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A5D3B" w14:textId="24BB084A" w:rsidR="001E29A4" w:rsidRPr="00B01E46" w:rsidRDefault="001E29A4" w:rsidP="00126F0B">
      <w:pPr>
        <w:pStyle w:val="Title"/>
        <w:tabs>
          <w:tab w:val="left" w:pos="9450"/>
        </w:tabs>
        <w:spacing w:line="360" w:lineRule="auto"/>
        <w:ind w:left="0" w:right="9"/>
        <w:rPr>
          <w:rFonts w:ascii="GHEA Grapalat" w:hAnsi="GHEA Grapalat"/>
          <w:color w:val="4472C4"/>
          <w:sz w:val="48"/>
          <w:szCs w:val="48"/>
          <w:lang w:val="hy-AM"/>
        </w:rPr>
      </w:pPr>
    </w:p>
    <w:p w14:paraId="3639C5B1" w14:textId="33E76BF8" w:rsidR="0023456B" w:rsidRPr="00B30395" w:rsidRDefault="0023456B" w:rsidP="00126F0B">
      <w:pPr>
        <w:pStyle w:val="Title"/>
        <w:tabs>
          <w:tab w:val="left" w:pos="9450"/>
        </w:tabs>
        <w:spacing w:line="360" w:lineRule="auto"/>
        <w:ind w:left="0" w:right="9"/>
        <w:rPr>
          <w:rFonts w:ascii="GHEA Grapalat" w:hAnsi="GHEA Grapalat"/>
          <w:color w:val="4472C4"/>
          <w:sz w:val="48"/>
          <w:szCs w:val="48"/>
        </w:rPr>
      </w:pPr>
      <w:r w:rsidRPr="00B30395">
        <w:rPr>
          <w:rFonts w:ascii="GHEA Grapalat" w:hAnsi="GHEA Grapalat"/>
          <w:b w:val="0"/>
          <w:noProof/>
          <w:sz w:val="22"/>
          <w:szCs w:val="22"/>
          <w:lang w:val="en-US"/>
        </w:rPr>
        <w:drawing>
          <wp:inline distT="0" distB="0" distL="0" distR="0" wp14:anchorId="5025E33B" wp14:editId="090B236D">
            <wp:extent cx="2057400" cy="20574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A3AE7" w14:textId="6AB69B37" w:rsidR="0023456B" w:rsidRPr="00B30395" w:rsidRDefault="0023456B" w:rsidP="00126F0B">
      <w:pPr>
        <w:pStyle w:val="Title"/>
        <w:tabs>
          <w:tab w:val="left" w:pos="9450"/>
        </w:tabs>
        <w:spacing w:line="360" w:lineRule="auto"/>
        <w:ind w:left="0" w:right="9"/>
        <w:rPr>
          <w:rFonts w:ascii="GHEA Grapalat" w:hAnsi="GHEA Grapalat"/>
          <w:color w:val="4472C4"/>
          <w:sz w:val="48"/>
          <w:szCs w:val="48"/>
        </w:rPr>
      </w:pPr>
    </w:p>
    <w:p w14:paraId="5D15DB14" w14:textId="77777777" w:rsidR="0023456B" w:rsidRPr="00B30395" w:rsidRDefault="0023456B" w:rsidP="00126F0B">
      <w:pPr>
        <w:pStyle w:val="Title"/>
        <w:tabs>
          <w:tab w:val="left" w:pos="9450"/>
        </w:tabs>
        <w:spacing w:line="360" w:lineRule="auto"/>
        <w:ind w:left="0" w:right="9"/>
        <w:rPr>
          <w:rFonts w:ascii="GHEA Grapalat" w:hAnsi="GHEA Grapalat"/>
          <w:color w:val="4472C4"/>
          <w:sz w:val="48"/>
          <w:szCs w:val="48"/>
        </w:rPr>
      </w:pPr>
    </w:p>
    <w:p w14:paraId="67B8ED4A" w14:textId="4E6A71A1" w:rsidR="00B307F7" w:rsidRDefault="001E29A4" w:rsidP="00126F0B">
      <w:pPr>
        <w:pStyle w:val="Title"/>
        <w:tabs>
          <w:tab w:val="left" w:pos="9450"/>
        </w:tabs>
        <w:spacing w:line="360" w:lineRule="auto"/>
        <w:ind w:left="0" w:right="9"/>
        <w:rPr>
          <w:rFonts w:ascii="GHEA Grapalat" w:hAnsi="GHEA Grapalat"/>
          <w:color w:val="4472C4"/>
          <w:sz w:val="48"/>
          <w:szCs w:val="48"/>
        </w:rPr>
      </w:pPr>
      <w:r w:rsidRPr="00B30395">
        <w:rPr>
          <w:rFonts w:ascii="GHEA Grapalat" w:hAnsi="GHEA Grapalat"/>
          <w:color w:val="4472C4"/>
          <w:sz w:val="48"/>
          <w:szCs w:val="48"/>
        </w:rPr>
        <w:t>ՄԻԱՎ</w:t>
      </w:r>
      <w:r w:rsidR="00175980">
        <w:rPr>
          <w:rFonts w:ascii="GHEA Grapalat" w:eastAsia="Trebuchet MS" w:hAnsi="GHEA Grapalat" w:cs="Trebuchet MS"/>
          <w:color w:val="4472C4"/>
          <w:sz w:val="48"/>
          <w:szCs w:val="48"/>
          <w:lang w:val="hy-AM"/>
        </w:rPr>
        <w:t xml:space="preserve"> ՎԱՐԱԿԻ</w:t>
      </w:r>
      <w:r w:rsidRPr="00B30395">
        <w:rPr>
          <w:rFonts w:ascii="GHEA Grapalat" w:hAnsi="GHEA Grapalat"/>
          <w:color w:val="4472C4"/>
          <w:sz w:val="48"/>
          <w:szCs w:val="48"/>
        </w:rPr>
        <w:t xml:space="preserve"> ԻՐԱՎԻՃԱԿԱՅԻՆ</w:t>
      </w:r>
      <w:r w:rsidR="00B307F7">
        <w:rPr>
          <w:rFonts w:ascii="GHEA Grapalat" w:hAnsi="GHEA Grapalat"/>
          <w:color w:val="4472C4"/>
          <w:sz w:val="48"/>
          <w:szCs w:val="48"/>
          <w:lang w:val="hy-AM"/>
        </w:rPr>
        <w:t xml:space="preserve"> </w:t>
      </w:r>
      <w:r w:rsidRPr="00B30395">
        <w:rPr>
          <w:rFonts w:ascii="GHEA Grapalat" w:hAnsi="GHEA Grapalat"/>
          <w:color w:val="4472C4"/>
          <w:sz w:val="48"/>
          <w:szCs w:val="48"/>
        </w:rPr>
        <w:t xml:space="preserve">ՎԵՐԼՈՒԾՈՒԹՅՈՒՆ </w:t>
      </w:r>
    </w:p>
    <w:p w14:paraId="766C68F7" w14:textId="77777777" w:rsidR="00233BC8" w:rsidRDefault="001E29A4" w:rsidP="00233BC8">
      <w:pPr>
        <w:pStyle w:val="Title"/>
        <w:tabs>
          <w:tab w:val="left" w:pos="9450"/>
        </w:tabs>
        <w:spacing w:line="360" w:lineRule="auto"/>
        <w:ind w:left="0" w:right="9"/>
        <w:rPr>
          <w:rFonts w:ascii="GHEA Grapalat" w:hAnsi="GHEA Grapalat"/>
          <w:color w:val="4472C4"/>
          <w:sz w:val="48"/>
          <w:szCs w:val="48"/>
        </w:rPr>
      </w:pPr>
      <w:r w:rsidRPr="00B30395">
        <w:rPr>
          <w:rFonts w:ascii="GHEA Grapalat" w:hAnsi="GHEA Grapalat"/>
          <w:color w:val="4472C4"/>
          <w:sz w:val="48"/>
          <w:szCs w:val="48"/>
        </w:rPr>
        <w:t xml:space="preserve">ՀԱՅԱՍՏԱՆԻ ՀԱՆՐԱՊԵՏՈՒԹՅՈՒՆ </w:t>
      </w:r>
    </w:p>
    <w:p w14:paraId="3B677E3F" w14:textId="0230D7F4" w:rsidR="001E29A4" w:rsidRPr="00233BC8" w:rsidRDefault="001E29A4" w:rsidP="00233BC8">
      <w:pPr>
        <w:pStyle w:val="Title"/>
        <w:tabs>
          <w:tab w:val="left" w:pos="9450"/>
        </w:tabs>
        <w:spacing w:line="360" w:lineRule="auto"/>
        <w:ind w:left="0" w:right="9"/>
        <w:rPr>
          <w:rFonts w:ascii="GHEA Grapalat" w:eastAsia="Trebuchet MS" w:hAnsi="GHEA Grapalat" w:cs="Trebuchet MS"/>
          <w:color w:val="4472C4"/>
          <w:spacing w:val="-4"/>
          <w:sz w:val="48"/>
          <w:szCs w:val="48"/>
        </w:rPr>
      </w:pPr>
      <w:r w:rsidRPr="00B30395">
        <w:rPr>
          <w:rFonts w:ascii="GHEA Grapalat" w:eastAsia="Trebuchet MS" w:hAnsi="GHEA Grapalat" w:cs="Trebuchet MS"/>
          <w:color w:val="4472C4"/>
          <w:spacing w:val="-4"/>
          <w:sz w:val="48"/>
          <w:szCs w:val="48"/>
        </w:rPr>
        <w:t>202</w:t>
      </w:r>
      <w:r w:rsidR="00245710">
        <w:rPr>
          <w:rFonts w:ascii="GHEA Grapalat" w:eastAsia="Trebuchet MS" w:hAnsi="GHEA Grapalat" w:cs="Trebuchet MS"/>
          <w:color w:val="4472C4"/>
          <w:spacing w:val="-4"/>
          <w:sz w:val="48"/>
          <w:szCs w:val="48"/>
          <w:lang w:val="hy-AM"/>
        </w:rPr>
        <w:t>5</w:t>
      </w:r>
    </w:p>
    <w:p w14:paraId="0C62FA40" w14:textId="0B679C13" w:rsidR="001E29A4" w:rsidRPr="00B30395" w:rsidRDefault="001E29A4" w:rsidP="00126F0B">
      <w:pPr>
        <w:pStyle w:val="BodyText"/>
        <w:tabs>
          <w:tab w:val="left" w:pos="9450"/>
        </w:tabs>
        <w:spacing w:line="360" w:lineRule="auto"/>
        <w:jc w:val="center"/>
        <w:rPr>
          <w:rFonts w:ascii="GHEA Grapalat" w:hAnsi="GHEA Grapalat"/>
          <w:b/>
          <w:sz w:val="48"/>
          <w:szCs w:val="48"/>
        </w:rPr>
      </w:pPr>
    </w:p>
    <w:p w14:paraId="20DB4DBC" w14:textId="1841EE0E" w:rsidR="001E29A4" w:rsidRPr="00B30395" w:rsidRDefault="001E29A4" w:rsidP="00126F0B">
      <w:pPr>
        <w:pStyle w:val="BodyText"/>
        <w:tabs>
          <w:tab w:val="left" w:pos="9450"/>
        </w:tabs>
        <w:spacing w:line="360" w:lineRule="auto"/>
        <w:jc w:val="center"/>
        <w:rPr>
          <w:rFonts w:ascii="GHEA Grapalat" w:hAnsi="GHEA Grapalat"/>
          <w:b/>
          <w:sz w:val="22"/>
          <w:szCs w:val="22"/>
        </w:rPr>
      </w:pPr>
    </w:p>
    <w:p w14:paraId="76B5F919" w14:textId="3E22218D" w:rsidR="001E29A4" w:rsidRPr="00B30395" w:rsidRDefault="001E29A4" w:rsidP="00126F0B">
      <w:pPr>
        <w:pStyle w:val="BodyText"/>
        <w:tabs>
          <w:tab w:val="left" w:pos="9450"/>
        </w:tabs>
        <w:spacing w:line="360" w:lineRule="auto"/>
        <w:jc w:val="center"/>
        <w:rPr>
          <w:rFonts w:ascii="GHEA Grapalat" w:hAnsi="GHEA Grapalat"/>
          <w:b/>
          <w:sz w:val="22"/>
          <w:szCs w:val="22"/>
        </w:rPr>
      </w:pPr>
    </w:p>
    <w:p w14:paraId="0E46CA5D" w14:textId="04F37A77" w:rsidR="0023456B" w:rsidRPr="0056150C" w:rsidRDefault="0023456B" w:rsidP="0023456B">
      <w:pPr>
        <w:pStyle w:val="BodyText"/>
        <w:tabs>
          <w:tab w:val="left" w:pos="9450"/>
        </w:tabs>
        <w:spacing w:line="360" w:lineRule="auto"/>
        <w:rPr>
          <w:rFonts w:ascii="GHEA Grapalat" w:hAnsi="GHEA Grapalat"/>
          <w:b/>
          <w:sz w:val="22"/>
          <w:szCs w:val="22"/>
        </w:rPr>
      </w:pPr>
    </w:p>
    <w:p w14:paraId="58D06E7F" w14:textId="4F2BD6A0" w:rsidR="009B27BB" w:rsidRPr="00B30395" w:rsidRDefault="009B27BB" w:rsidP="00126F0B">
      <w:pPr>
        <w:pStyle w:val="BodyText"/>
        <w:tabs>
          <w:tab w:val="left" w:pos="9450"/>
        </w:tabs>
        <w:spacing w:line="360" w:lineRule="auto"/>
        <w:jc w:val="center"/>
        <w:rPr>
          <w:rFonts w:ascii="GHEA Grapalat" w:hAnsi="GHEA Grapalat"/>
          <w:b/>
          <w:sz w:val="22"/>
          <w:szCs w:val="22"/>
        </w:rPr>
      </w:pPr>
    </w:p>
    <w:p w14:paraId="5FD5A5D2" w14:textId="22474022" w:rsidR="009B27BB" w:rsidRPr="00B30395" w:rsidRDefault="009B27BB" w:rsidP="00126F0B">
      <w:pPr>
        <w:pStyle w:val="BodyText"/>
        <w:tabs>
          <w:tab w:val="left" w:pos="9450"/>
        </w:tabs>
        <w:spacing w:line="360" w:lineRule="auto"/>
        <w:jc w:val="center"/>
        <w:rPr>
          <w:rFonts w:ascii="GHEA Grapalat" w:hAnsi="GHEA Grapalat"/>
          <w:b/>
          <w:sz w:val="22"/>
          <w:szCs w:val="22"/>
        </w:rPr>
      </w:pPr>
    </w:p>
    <w:p w14:paraId="22741FD6" w14:textId="77777777" w:rsidR="009B27BB" w:rsidRPr="00B30395" w:rsidRDefault="009B27BB" w:rsidP="00126F0B">
      <w:pPr>
        <w:pStyle w:val="BodyText"/>
        <w:tabs>
          <w:tab w:val="left" w:pos="9450"/>
        </w:tabs>
        <w:spacing w:line="360" w:lineRule="auto"/>
        <w:jc w:val="center"/>
        <w:rPr>
          <w:rFonts w:ascii="GHEA Grapalat" w:hAnsi="GHEA Grapalat"/>
          <w:b/>
          <w:sz w:val="22"/>
          <w:szCs w:val="22"/>
        </w:rPr>
      </w:pPr>
    </w:p>
    <w:p w14:paraId="656DD86B" w14:textId="77777777" w:rsidR="001E29A4" w:rsidRPr="00B30395" w:rsidRDefault="001E29A4" w:rsidP="00126F0B">
      <w:pPr>
        <w:tabs>
          <w:tab w:val="left" w:pos="9450"/>
        </w:tabs>
        <w:spacing w:line="360" w:lineRule="auto"/>
        <w:ind w:right="9"/>
        <w:jc w:val="center"/>
        <w:rPr>
          <w:rFonts w:ascii="GHEA Grapalat" w:hAnsi="GHEA Grapalat"/>
          <w:b/>
          <w:bCs/>
          <w:color w:val="4472C4"/>
          <w:w w:val="105"/>
          <w:sz w:val="22"/>
          <w:lang w:val="fr-FR"/>
        </w:rPr>
      </w:pPr>
    </w:p>
    <w:p w14:paraId="68F49651" w14:textId="02CCDEDE" w:rsidR="00F12C76" w:rsidRPr="00432880" w:rsidRDefault="001E29A4" w:rsidP="00126F0B">
      <w:pPr>
        <w:tabs>
          <w:tab w:val="left" w:pos="9450"/>
        </w:tabs>
        <w:spacing w:line="360" w:lineRule="auto"/>
        <w:ind w:right="9"/>
        <w:jc w:val="center"/>
        <w:rPr>
          <w:rFonts w:ascii="GHEA Grapalat" w:hAnsi="GHEA Grapalat"/>
          <w:b/>
          <w:bCs/>
          <w:color w:val="4472C4"/>
          <w:spacing w:val="-4"/>
          <w:w w:val="105"/>
          <w:sz w:val="22"/>
          <w:lang w:val="hy-AM"/>
        </w:rPr>
      </w:pPr>
      <w:r w:rsidRPr="00B30395">
        <w:rPr>
          <w:rFonts w:ascii="GHEA Grapalat" w:hAnsi="GHEA Grapalat"/>
          <w:b/>
          <w:bCs/>
          <w:color w:val="4472C4"/>
          <w:w w:val="105"/>
          <w:sz w:val="22"/>
        </w:rPr>
        <w:t>ԵՐԵՎԱՆ</w:t>
      </w:r>
      <w:r w:rsidRPr="00B30395">
        <w:rPr>
          <w:rFonts w:ascii="GHEA Grapalat" w:hAnsi="GHEA Grapalat"/>
          <w:b/>
          <w:bCs/>
          <w:color w:val="4472C4"/>
          <w:spacing w:val="16"/>
          <w:w w:val="105"/>
          <w:sz w:val="22"/>
        </w:rPr>
        <w:t xml:space="preserve"> </w:t>
      </w:r>
      <w:r w:rsidRPr="00B30395">
        <w:rPr>
          <w:rFonts w:ascii="GHEA Grapalat" w:hAnsi="GHEA Grapalat"/>
          <w:b/>
          <w:bCs/>
          <w:color w:val="4472C4"/>
          <w:spacing w:val="-4"/>
          <w:w w:val="105"/>
          <w:sz w:val="22"/>
        </w:rPr>
        <w:t>202</w:t>
      </w:r>
      <w:r w:rsidR="00245710">
        <w:rPr>
          <w:rFonts w:ascii="GHEA Grapalat" w:hAnsi="GHEA Grapalat"/>
          <w:b/>
          <w:bCs/>
          <w:color w:val="4472C4"/>
          <w:spacing w:val="-4"/>
          <w:w w:val="105"/>
          <w:sz w:val="22"/>
          <w:lang w:val="hy-AM"/>
        </w:rPr>
        <w:t>6</w:t>
      </w:r>
    </w:p>
    <w:p w14:paraId="59F2AC94" w14:textId="1C24326F" w:rsidR="00032936" w:rsidRDefault="00032936" w:rsidP="00126F0B">
      <w:pPr>
        <w:tabs>
          <w:tab w:val="left" w:pos="9450"/>
        </w:tabs>
        <w:spacing w:line="360" w:lineRule="auto"/>
        <w:ind w:right="9"/>
        <w:jc w:val="center"/>
        <w:rPr>
          <w:rFonts w:ascii="GHEA Grapalat" w:hAnsi="GHEA Grapalat"/>
          <w:b/>
          <w:bCs/>
          <w:color w:val="4472C4"/>
          <w:spacing w:val="-4"/>
          <w:w w:val="105"/>
          <w:sz w:val="22"/>
        </w:rPr>
      </w:pPr>
    </w:p>
    <w:p w14:paraId="33AF971B" w14:textId="77777777" w:rsidR="00923558" w:rsidRPr="00B30395" w:rsidRDefault="00923558" w:rsidP="00126F0B">
      <w:pPr>
        <w:tabs>
          <w:tab w:val="left" w:pos="9450"/>
        </w:tabs>
        <w:spacing w:line="360" w:lineRule="auto"/>
        <w:ind w:right="9"/>
        <w:jc w:val="center"/>
        <w:rPr>
          <w:rFonts w:ascii="GHEA Grapalat" w:hAnsi="GHEA Grapalat"/>
          <w:b/>
          <w:bCs/>
          <w:color w:val="4472C4"/>
          <w:spacing w:val="-4"/>
          <w:w w:val="105"/>
          <w:sz w:val="22"/>
        </w:rPr>
      </w:pPr>
    </w:p>
    <w:p w14:paraId="53110D53" w14:textId="7B4A1B99" w:rsidR="001E29A4" w:rsidRPr="00032936" w:rsidRDefault="001E29A4" w:rsidP="00032936">
      <w:pPr>
        <w:pStyle w:val="Title"/>
        <w:spacing w:line="360" w:lineRule="auto"/>
        <w:rPr>
          <w:rFonts w:ascii="GHEA Grapalat" w:hAnsi="GHEA Grapalat"/>
          <w:w w:val="105"/>
          <w:sz w:val="28"/>
          <w:szCs w:val="28"/>
          <w:lang w:val="hy-AM"/>
        </w:rPr>
      </w:pPr>
      <w:r w:rsidRPr="00B30395">
        <w:rPr>
          <w:rFonts w:ascii="GHEA Grapalat" w:hAnsi="GHEA Grapalat"/>
          <w:w w:val="105"/>
          <w:sz w:val="28"/>
          <w:szCs w:val="28"/>
          <w:lang w:val="hy-AM"/>
        </w:rPr>
        <w:t>ԲՈՎԱՆԴԱԿՈՒԹՅՈՒՆ</w:t>
      </w:r>
    </w:p>
    <w:sdt>
      <w:sdtPr>
        <w:rPr>
          <w:rFonts w:ascii="Times New Roman" w:eastAsiaTheme="minorHAnsi" w:hAnsi="Times New Roman" w:cstheme="minorBidi"/>
          <w:color w:val="auto"/>
          <w:sz w:val="28"/>
          <w:szCs w:val="22"/>
          <w:lang w:val="ru-RU"/>
        </w:rPr>
        <w:id w:val="-150427514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70BBA95" w14:textId="2EECDF63" w:rsidR="009469D4" w:rsidRDefault="009469D4">
          <w:pPr>
            <w:pStyle w:val="TOCHeading"/>
          </w:pPr>
        </w:p>
        <w:p w14:paraId="16F8D987" w14:textId="6AB15F38" w:rsidR="00517F68" w:rsidRDefault="009469D4">
          <w:pPr>
            <w:pStyle w:val="TOC1"/>
            <w:tabs>
              <w:tab w:val="left" w:pos="440"/>
              <w:tab w:val="right" w:leader="dot" w:pos="991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5179414" w:history="1">
            <w:r w:rsidR="00517F68" w:rsidRPr="001F10A7">
              <w:rPr>
                <w:rStyle w:val="Hyperlink"/>
                <w:noProof/>
              </w:rPr>
              <w:t>I.</w:t>
            </w:r>
            <w:r w:rsidR="00517F68">
              <w:rPr>
                <w:rFonts w:asciiTheme="minorHAnsi" w:eastAsiaTheme="minorEastAsia" w:hAnsiTheme="minorHAnsi"/>
                <w:noProof/>
                <w:sz w:val="22"/>
                <w:lang w:val="en-US"/>
              </w:rPr>
              <w:tab/>
            </w:r>
            <w:r w:rsidR="00517F68" w:rsidRPr="001F10A7">
              <w:rPr>
                <w:rStyle w:val="Hyperlink"/>
                <w:noProof/>
              </w:rPr>
              <w:t>Իրավիճակային վերլուծություն</w:t>
            </w:r>
            <w:r w:rsidR="00517F68">
              <w:rPr>
                <w:noProof/>
                <w:webHidden/>
              </w:rPr>
              <w:tab/>
            </w:r>
            <w:r w:rsidR="00517F68">
              <w:rPr>
                <w:noProof/>
                <w:webHidden/>
              </w:rPr>
              <w:fldChar w:fldCharType="begin"/>
            </w:r>
            <w:r w:rsidR="00517F68">
              <w:rPr>
                <w:noProof/>
                <w:webHidden/>
              </w:rPr>
              <w:instrText xml:space="preserve"> PAGEREF _Toc195179414 \h </w:instrText>
            </w:r>
            <w:r w:rsidR="00517F68">
              <w:rPr>
                <w:noProof/>
                <w:webHidden/>
              </w:rPr>
            </w:r>
            <w:r w:rsidR="00517F68">
              <w:rPr>
                <w:noProof/>
                <w:webHidden/>
              </w:rPr>
              <w:fldChar w:fldCharType="separate"/>
            </w:r>
            <w:r w:rsidR="00517F68">
              <w:rPr>
                <w:noProof/>
                <w:webHidden/>
              </w:rPr>
              <w:t>4</w:t>
            </w:r>
            <w:r w:rsidR="00517F68">
              <w:rPr>
                <w:noProof/>
                <w:webHidden/>
              </w:rPr>
              <w:fldChar w:fldCharType="end"/>
            </w:r>
          </w:hyperlink>
        </w:p>
        <w:p w14:paraId="63BDCAA3" w14:textId="601B62AA" w:rsidR="00517F68" w:rsidRDefault="00517F68">
          <w:pPr>
            <w:pStyle w:val="TOC1"/>
            <w:tabs>
              <w:tab w:val="left" w:pos="660"/>
              <w:tab w:val="right" w:leader="dot" w:pos="991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195179415" w:history="1">
            <w:r w:rsidRPr="001F10A7">
              <w:rPr>
                <w:rStyle w:val="Hyperlink"/>
                <w:noProof/>
                <w:spacing w:val="-2"/>
                <w:lang w:val="hy-AM"/>
              </w:rPr>
              <w:t>1.1.</w:t>
            </w:r>
            <w:r>
              <w:rPr>
                <w:rFonts w:asciiTheme="minorHAnsi" w:eastAsiaTheme="minorEastAsia" w:hAnsiTheme="minorHAnsi"/>
                <w:noProof/>
                <w:sz w:val="22"/>
                <w:lang w:val="en-US"/>
              </w:rPr>
              <w:tab/>
            </w:r>
            <w:r w:rsidRPr="001F10A7">
              <w:rPr>
                <w:rStyle w:val="Hyperlink"/>
                <w:noProof/>
              </w:rPr>
              <w:t>ՄԻԱՎ</w:t>
            </w:r>
            <w:r w:rsidRPr="001F10A7">
              <w:rPr>
                <w:rStyle w:val="Hyperlink"/>
                <w:noProof/>
                <w:spacing w:val="-9"/>
                <w:lang w:val="hy-AM"/>
              </w:rPr>
              <w:t xml:space="preserve"> վարակի</w:t>
            </w:r>
            <w:r w:rsidRPr="001F10A7">
              <w:rPr>
                <w:rStyle w:val="Hyperlink"/>
                <w:noProof/>
              </w:rPr>
              <w:t>իրավիճակը</w:t>
            </w:r>
            <w:r w:rsidRPr="001F10A7">
              <w:rPr>
                <w:rStyle w:val="Hyperlink"/>
                <w:noProof/>
                <w:spacing w:val="-9"/>
              </w:rPr>
              <w:t xml:space="preserve"> </w:t>
            </w:r>
            <w:r w:rsidRPr="001F10A7">
              <w:rPr>
                <w:rStyle w:val="Hyperlink"/>
                <w:noProof/>
                <w:lang w:val="hy-AM"/>
              </w:rPr>
              <w:t>ՀՀ-ում</w:t>
            </w:r>
            <w:r w:rsidRPr="001F10A7">
              <w:rPr>
                <w:rStyle w:val="Hyperlink"/>
                <w:noProof/>
                <w:spacing w:val="-2"/>
                <w:lang w:val="hy-AM"/>
              </w:rPr>
              <w:t xml:space="preserve"> </w:t>
            </w:r>
            <w:r w:rsidRPr="001F10A7">
              <w:rPr>
                <w:rStyle w:val="Hyperlink"/>
                <w:noProof/>
              </w:rPr>
              <w:t>202</w:t>
            </w:r>
            <w:r w:rsidR="00E07150">
              <w:rPr>
                <w:rStyle w:val="Hyperlink"/>
                <w:noProof/>
                <w:lang w:val="hy-AM"/>
              </w:rPr>
              <w:t>5</w:t>
            </w:r>
            <w:r w:rsidRPr="001F10A7">
              <w:rPr>
                <w:rStyle w:val="Hyperlink"/>
                <w:noProof/>
              </w:rPr>
              <w:t>թ.</w:t>
            </w:r>
            <w:r w:rsidRPr="001F10A7">
              <w:rPr>
                <w:rStyle w:val="Hyperlink"/>
                <w:noProof/>
                <w:spacing w:val="-9"/>
              </w:rPr>
              <w:t xml:space="preserve"> </w:t>
            </w:r>
            <w:r w:rsidRPr="001F10A7">
              <w:rPr>
                <w:rStyle w:val="Hyperlink"/>
                <w:noProof/>
              </w:rPr>
              <w:t>դեկտեմբերի</w:t>
            </w:r>
            <w:r w:rsidRPr="001F10A7">
              <w:rPr>
                <w:rStyle w:val="Hyperlink"/>
                <w:noProof/>
                <w:spacing w:val="-8"/>
              </w:rPr>
              <w:t xml:space="preserve"> </w:t>
            </w:r>
            <w:r w:rsidRPr="001F10A7">
              <w:rPr>
                <w:rStyle w:val="Hyperlink"/>
                <w:noProof/>
              </w:rPr>
              <w:t>31-ի</w:t>
            </w:r>
            <w:r w:rsidRPr="001F10A7">
              <w:rPr>
                <w:rStyle w:val="Hyperlink"/>
                <w:noProof/>
                <w:spacing w:val="-9"/>
              </w:rPr>
              <w:t xml:space="preserve"> </w:t>
            </w:r>
            <w:r w:rsidRPr="001F10A7">
              <w:rPr>
                <w:rStyle w:val="Hyperlink"/>
                <w:noProof/>
                <w:spacing w:val="-2"/>
              </w:rPr>
              <w:t>դրությամբ</w:t>
            </w:r>
            <w:r w:rsidRPr="001F10A7">
              <w:rPr>
                <w:rStyle w:val="Hyperlink"/>
                <w:noProof/>
                <w:spacing w:val="-2"/>
                <w:lang w:val="hy-AM"/>
              </w:rPr>
              <w:t>՝</w:t>
            </w:r>
            <w:r w:rsidRPr="001F10A7">
              <w:rPr>
                <w:rStyle w:val="Hyperlink"/>
                <w:noProof/>
                <w:spacing w:val="-2"/>
              </w:rPr>
              <w:t xml:space="preserve"> </w:t>
            </w:r>
            <w:r w:rsidRPr="001F10A7">
              <w:rPr>
                <w:rStyle w:val="Hyperlink"/>
                <w:noProof/>
                <w:spacing w:val="-2"/>
                <w:lang w:val="hy-AM"/>
              </w:rPr>
              <w:t>ՀՀ</w:t>
            </w:r>
            <w:r w:rsidRPr="001F10A7">
              <w:rPr>
                <w:rStyle w:val="Hyperlink"/>
                <w:noProof/>
                <w:spacing w:val="-2"/>
              </w:rPr>
              <w:t xml:space="preserve"> </w:t>
            </w:r>
            <w:r w:rsidRPr="001F10A7">
              <w:rPr>
                <w:rStyle w:val="Hyperlink"/>
                <w:noProof/>
                <w:spacing w:val="-2"/>
                <w:lang w:val="hy-AM"/>
              </w:rPr>
              <w:t>քաղաքացիների շրջանում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_Toc195179415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13AAB5" w14:textId="4DFE4231" w:rsidR="00517F68" w:rsidRDefault="00517F68">
          <w:pPr>
            <w:pStyle w:val="TOC1"/>
            <w:tabs>
              <w:tab w:val="left" w:pos="660"/>
              <w:tab w:val="right" w:leader="dot" w:pos="991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195179416" w:history="1">
            <w:r w:rsidRPr="001F10A7">
              <w:rPr>
                <w:rStyle w:val="Hyperlink"/>
                <w:noProof/>
                <w:spacing w:val="-2"/>
              </w:rPr>
              <w:t>1.2.</w:t>
            </w:r>
            <w:r>
              <w:rPr>
                <w:rFonts w:asciiTheme="minorHAnsi" w:eastAsiaTheme="minorEastAsia" w:hAnsiTheme="minorHAnsi"/>
                <w:noProof/>
                <w:sz w:val="22"/>
                <w:lang w:val="en-US"/>
              </w:rPr>
              <w:tab/>
            </w:r>
            <w:r w:rsidRPr="001F10A7">
              <w:rPr>
                <w:rStyle w:val="Hyperlink"/>
                <w:noProof/>
              </w:rPr>
              <w:t>ՄԻԱՎ</w:t>
            </w:r>
            <w:r w:rsidRPr="001F10A7">
              <w:rPr>
                <w:rStyle w:val="Hyperlink"/>
                <w:noProof/>
                <w:lang w:val="hy-AM"/>
              </w:rPr>
              <w:t xml:space="preserve"> վարակի</w:t>
            </w:r>
            <w:r w:rsidRPr="001F10A7">
              <w:rPr>
                <w:rStyle w:val="Hyperlink"/>
                <w:noProof/>
                <w:spacing w:val="-9"/>
              </w:rPr>
              <w:t xml:space="preserve"> </w:t>
            </w:r>
            <w:r w:rsidRPr="001F10A7">
              <w:rPr>
                <w:rStyle w:val="Hyperlink"/>
                <w:noProof/>
              </w:rPr>
              <w:t>իրավիճակը</w:t>
            </w:r>
            <w:r w:rsidRPr="001F10A7">
              <w:rPr>
                <w:rStyle w:val="Hyperlink"/>
                <w:noProof/>
                <w:spacing w:val="-9"/>
              </w:rPr>
              <w:t xml:space="preserve"> </w:t>
            </w:r>
            <w:r w:rsidRPr="001F10A7">
              <w:rPr>
                <w:rStyle w:val="Hyperlink"/>
                <w:noProof/>
              </w:rPr>
              <w:t>ՀՀ-ում,</w:t>
            </w:r>
            <w:r w:rsidRPr="001F10A7">
              <w:rPr>
                <w:rStyle w:val="Hyperlink"/>
                <w:noProof/>
                <w:spacing w:val="-8"/>
              </w:rPr>
              <w:t xml:space="preserve"> </w:t>
            </w:r>
            <w:r w:rsidRPr="001F10A7">
              <w:rPr>
                <w:rStyle w:val="Hyperlink"/>
                <w:noProof/>
              </w:rPr>
              <w:t>202</w:t>
            </w:r>
            <w:r w:rsidR="00E07150">
              <w:rPr>
                <w:rStyle w:val="Hyperlink"/>
                <w:noProof/>
                <w:lang w:val="hy-AM"/>
              </w:rPr>
              <w:t>5</w:t>
            </w:r>
            <w:r w:rsidRPr="001F10A7">
              <w:rPr>
                <w:rStyle w:val="Hyperlink"/>
                <w:noProof/>
              </w:rPr>
              <w:t>թ.</w:t>
            </w:r>
            <w:r w:rsidRPr="001F10A7">
              <w:rPr>
                <w:rStyle w:val="Hyperlink"/>
                <w:noProof/>
                <w:spacing w:val="-9"/>
              </w:rPr>
              <w:t xml:space="preserve"> </w:t>
            </w:r>
            <w:r w:rsidRPr="001F10A7">
              <w:rPr>
                <w:rStyle w:val="Hyperlink"/>
                <w:noProof/>
              </w:rPr>
              <w:t>դեկտեմբերի</w:t>
            </w:r>
            <w:r w:rsidRPr="001F10A7">
              <w:rPr>
                <w:rStyle w:val="Hyperlink"/>
                <w:noProof/>
                <w:spacing w:val="-8"/>
              </w:rPr>
              <w:t xml:space="preserve"> </w:t>
            </w:r>
            <w:r w:rsidRPr="001F10A7">
              <w:rPr>
                <w:rStyle w:val="Hyperlink"/>
                <w:noProof/>
              </w:rPr>
              <w:t>31-ի</w:t>
            </w:r>
            <w:r w:rsidRPr="001F10A7">
              <w:rPr>
                <w:rStyle w:val="Hyperlink"/>
                <w:noProof/>
                <w:spacing w:val="-9"/>
              </w:rPr>
              <w:t xml:space="preserve"> </w:t>
            </w:r>
            <w:r w:rsidRPr="001F10A7">
              <w:rPr>
                <w:rStyle w:val="Hyperlink"/>
                <w:noProof/>
                <w:spacing w:val="-2"/>
              </w:rPr>
              <w:t xml:space="preserve">դրությամբ՝ </w:t>
            </w:r>
            <w:r w:rsidRPr="001F10A7">
              <w:rPr>
                <w:rStyle w:val="Hyperlink"/>
                <w:noProof/>
              </w:rPr>
              <w:t>օտարերկրյա</w:t>
            </w:r>
            <w:r w:rsidRPr="001F10A7">
              <w:rPr>
                <w:rStyle w:val="Hyperlink"/>
                <w:noProof/>
                <w:spacing w:val="1"/>
              </w:rPr>
              <w:t xml:space="preserve"> </w:t>
            </w:r>
            <w:r w:rsidRPr="001F10A7">
              <w:rPr>
                <w:rStyle w:val="Hyperlink"/>
                <w:noProof/>
                <w:spacing w:val="-2"/>
              </w:rPr>
              <w:t>քաղաքացիների շրջանում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_Toc195179416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888CEA" w14:textId="3C60316C" w:rsidR="00517F68" w:rsidRDefault="00517F68">
          <w:pPr>
            <w:pStyle w:val="TOC1"/>
            <w:tabs>
              <w:tab w:val="left" w:pos="660"/>
              <w:tab w:val="right" w:leader="dot" w:pos="991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195179417" w:history="1">
            <w:r w:rsidRPr="001F10A7">
              <w:rPr>
                <w:rStyle w:val="Hyperlink"/>
                <w:noProof/>
              </w:rPr>
              <w:t>1.3.</w:t>
            </w:r>
            <w:r>
              <w:rPr>
                <w:rFonts w:asciiTheme="minorHAnsi" w:eastAsiaTheme="minorEastAsia" w:hAnsiTheme="minorHAnsi"/>
                <w:noProof/>
                <w:sz w:val="22"/>
                <w:lang w:val="en-US"/>
              </w:rPr>
              <w:tab/>
            </w:r>
            <w:r w:rsidRPr="001F10A7">
              <w:rPr>
                <w:rStyle w:val="Hyperlink"/>
                <w:noProof/>
              </w:rPr>
              <w:t>ՄԻԱՎ</w:t>
            </w:r>
            <w:r w:rsidRPr="001F10A7">
              <w:rPr>
                <w:rStyle w:val="Hyperlink"/>
                <w:noProof/>
                <w:lang w:val="hy-AM"/>
              </w:rPr>
              <w:t xml:space="preserve"> վարակի</w:t>
            </w:r>
            <w:r w:rsidRPr="001F10A7">
              <w:rPr>
                <w:rStyle w:val="Hyperlink"/>
                <w:noProof/>
              </w:rPr>
              <w:t xml:space="preserve"> իրավիճակը ՀՀ-ում ՝ 202</w:t>
            </w:r>
            <w:r w:rsidR="00E07150">
              <w:rPr>
                <w:rStyle w:val="Hyperlink"/>
                <w:noProof/>
                <w:lang w:val="hy-AM"/>
              </w:rPr>
              <w:t>5</w:t>
            </w:r>
            <w:r w:rsidRPr="001F10A7">
              <w:rPr>
                <w:rStyle w:val="Hyperlink"/>
                <w:noProof/>
              </w:rPr>
              <w:t>թ</w:t>
            </w:r>
            <w:r w:rsidRPr="001F10A7">
              <w:rPr>
                <w:rStyle w:val="Hyperlink"/>
                <w:rFonts w:ascii="Cambria Math" w:hAnsi="Cambria Math" w:cs="Cambria Math"/>
                <w:noProof/>
              </w:rPr>
              <w:t>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_Toc195179417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92B877" w14:textId="4CCC0BA8" w:rsidR="00517F68" w:rsidRDefault="00517F68">
          <w:pPr>
            <w:pStyle w:val="TOC1"/>
            <w:tabs>
              <w:tab w:val="left" w:pos="660"/>
              <w:tab w:val="right" w:leader="dot" w:pos="991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195179418" w:history="1">
            <w:r w:rsidRPr="001F10A7">
              <w:rPr>
                <w:rStyle w:val="Hyperlink"/>
                <w:noProof/>
              </w:rPr>
              <w:t>1.4.</w:t>
            </w:r>
            <w:r>
              <w:rPr>
                <w:rFonts w:asciiTheme="minorHAnsi" w:eastAsiaTheme="minorEastAsia" w:hAnsiTheme="minorHAnsi"/>
                <w:noProof/>
                <w:sz w:val="22"/>
                <w:lang w:val="en-US"/>
              </w:rPr>
              <w:tab/>
            </w:r>
            <w:r w:rsidRPr="001F10A7">
              <w:rPr>
                <w:rStyle w:val="Hyperlink"/>
                <w:noProof/>
              </w:rPr>
              <w:t>ՀՀ-ում հաստատված դեպքերի վերլուծություն՝ 1988-202</w:t>
            </w:r>
            <w:r w:rsidR="00E07150">
              <w:rPr>
                <w:rStyle w:val="Hyperlink"/>
                <w:noProof/>
                <w:lang w:val="hy-AM"/>
              </w:rPr>
              <w:t>5</w:t>
            </w:r>
            <w:r w:rsidRPr="001F10A7">
              <w:rPr>
                <w:rStyle w:val="Hyperlink"/>
                <w:noProof/>
              </w:rPr>
              <w:t>թթ</w:t>
            </w:r>
            <w:r w:rsidRPr="001F10A7">
              <w:rPr>
                <w:rStyle w:val="Hyperlink"/>
                <w:rFonts w:ascii="Cambria Math" w:hAnsi="Cambria Math" w:cs="Cambria Math"/>
                <w:noProof/>
              </w:rPr>
              <w:t>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_Toc195179418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BB7457" w14:textId="4BF52C0A" w:rsidR="00517F68" w:rsidRDefault="00517F68">
          <w:pPr>
            <w:pStyle w:val="TOC1"/>
            <w:tabs>
              <w:tab w:val="left" w:pos="660"/>
              <w:tab w:val="right" w:leader="dot" w:pos="991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195179419" w:history="1">
            <w:r w:rsidRPr="001F10A7">
              <w:rPr>
                <w:rStyle w:val="Hyperlink"/>
                <w:noProof/>
              </w:rPr>
              <w:t>1.5.</w:t>
            </w:r>
            <w:r>
              <w:rPr>
                <w:rFonts w:asciiTheme="minorHAnsi" w:eastAsiaTheme="minorEastAsia" w:hAnsiTheme="minorHAnsi"/>
                <w:noProof/>
                <w:sz w:val="22"/>
                <w:lang w:val="en-US"/>
              </w:rPr>
              <w:tab/>
            </w:r>
            <w:r w:rsidRPr="001F10A7">
              <w:rPr>
                <w:rStyle w:val="Hyperlink"/>
                <w:noProof/>
              </w:rPr>
              <w:t>ՄԻԱՎ վարակի գրանցված դեպքերն՝ ըստ ՀՀ մարզերի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_Toc195179419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6AEF8C" w14:textId="20968C28" w:rsidR="00517F68" w:rsidRDefault="00517F68">
          <w:pPr>
            <w:pStyle w:val="TOC1"/>
            <w:tabs>
              <w:tab w:val="left" w:pos="660"/>
              <w:tab w:val="right" w:leader="dot" w:pos="991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195179420" w:history="1">
            <w:r w:rsidRPr="001F10A7">
              <w:rPr>
                <w:rStyle w:val="Hyperlink"/>
                <w:noProof/>
              </w:rPr>
              <w:t>II.</w:t>
            </w:r>
            <w:r>
              <w:rPr>
                <w:rFonts w:asciiTheme="minorHAnsi" w:eastAsiaTheme="minorEastAsia" w:hAnsiTheme="minorHAnsi"/>
                <w:noProof/>
                <w:sz w:val="22"/>
                <w:lang w:val="en-US"/>
              </w:rPr>
              <w:tab/>
            </w:r>
            <w:r w:rsidRPr="001F10A7">
              <w:rPr>
                <w:rStyle w:val="Hyperlink"/>
                <w:noProof/>
              </w:rPr>
              <w:t>ՄԻԱՎ/ՁԻԱՀ և բնակչության տարբեր խմբեր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_Toc195179420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747B58" w14:textId="1D5C7384" w:rsidR="00517F68" w:rsidRDefault="00517F68">
          <w:pPr>
            <w:pStyle w:val="TOC1"/>
            <w:tabs>
              <w:tab w:val="right" w:leader="dot" w:pos="991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195179421" w:history="1">
            <w:r w:rsidRPr="001F10A7">
              <w:rPr>
                <w:rStyle w:val="Hyperlink"/>
                <w:noProof/>
              </w:rPr>
              <w:t>2.1. ԻԿՎ հետազոտություն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_Toc195179421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AC9C42" w14:textId="009BF126" w:rsidR="00517F68" w:rsidRDefault="00517F68">
          <w:pPr>
            <w:pStyle w:val="TOC1"/>
            <w:tabs>
              <w:tab w:val="right" w:leader="dot" w:pos="991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195179422" w:history="1">
            <w:r w:rsidRPr="001F10A7">
              <w:rPr>
                <w:rStyle w:val="Hyperlink"/>
                <w:noProof/>
              </w:rPr>
              <w:t>2.2. ՄԻԱՎ վարակի կանխարգելման, բուժման և խնամքի հաջորդական փուլերի կասկադը խոցելի խմբերի շրջանում (ՀՀ քաղաքացիներ)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_Toc195179422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F38025" w14:textId="72A891FF" w:rsidR="00517F68" w:rsidRDefault="00517F68">
          <w:pPr>
            <w:pStyle w:val="TOC1"/>
            <w:tabs>
              <w:tab w:val="right" w:leader="dot" w:pos="991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195179423" w:history="1">
            <w:r w:rsidRPr="001F10A7">
              <w:rPr>
                <w:rStyle w:val="Hyperlink"/>
                <w:noProof/>
              </w:rPr>
              <w:t>2.3. Խոցելի խմբերի և միգրանտների շրջանում իրականացվող ծրագրային</w:t>
            </w:r>
            <w:r w:rsidRPr="001F10A7">
              <w:rPr>
                <w:rStyle w:val="Hyperlink"/>
                <w:noProof/>
                <w:lang w:val="hy-AM"/>
              </w:rPr>
              <w:t xml:space="preserve"> </w:t>
            </w:r>
            <w:r w:rsidRPr="001F10A7">
              <w:rPr>
                <w:rStyle w:val="Hyperlink"/>
                <w:noProof/>
              </w:rPr>
              <w:t>աշխատանքներ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_Toc195179423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87E222" w14:textId="6742BA2F" w:rsidR="00517F68" w:rsidRDefault="00517F68">
          <w:pPr>
            <w:pStyle w:val="TOC1"/>
            <w:tabs>
              <w:tab w:val="left" w:pos="660"/>
              <w:tab w:val="right" w:leader="dot" w:pos="991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195179424" w:history="1">
            <w:r w:rsidRPr="001F10A7">
              <w:rPr>
                <w:rStyle w:val="Hyperlink"/>
                <w:noProof/>
              </w:rPr>
              <w:t>III.</w:t>
            </w:r>
            <w:r>
              <w:rPr>
                <w:rFonts w:asciiTheme="minorHAnsi" w:eastAsiaTheme="minorEastAsia" w:hAnsiTheme="minorHAnsi"/>
                <w:noProof/>
                <w:sz w:val="22"/>
                <w:lang w:val="en-US"/>
              </w:rPr>
              <w:tab/>
            </w:r>
            <w:r w:rsidRPr="001F10A7">
              <w:rPr>
                <w:rStyle w:val="Hyperlink"/>
                <w:noProof/>
              </w:rPr>
              <w:t>ՄԻԱՎ վարակի կանխարգելման, բուժման և խնամքի ծառայություններ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_Toc195179424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FB1243" w14:textId="50F28BB6" w:rsidR="00517F68" w:rsidRDefault="00517F68">
          <w:pPr>
            <w:pStyle w:val="TOC1"/>
            <w:tabs>
              <w:tab w:val="left" w:pos="660"/>
              <w:tab w:val="right" w:leader="dot" w:pos="991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195179425" w:history="1">
            <w:r w:rsidRPr="001F10A7">
              <w:rPr>
                <w:rStyle w:val="Hyperlink"/>
                <w:noProof/>
              </w:rPr>
              <w:t>3.1.</w:t>
            </w:r>
            <w:r>
              <w:rPr>
                <w:rFonts w:asciiTheme="minorHAnsi" w:eastAsiaTheme="minorEastAsia" w:hAnsiTheme="minorHAnsi"/>
                <w:noProof/>
                <w:sz w:val="22"/>
                <w:lang w:val="en-US"/>
              </w:rPr>
              <w:tab/>
            </w:r>
            <w:r w:rsidRPr="001F10A7">
              <w:rPr>
                <w:rStyle w:val="Hyperlink"/>
                <w:noProof/>
              </w:rPr>
              <w:t>ՄԻԱՎ վարակի վերաբերյալ խորհրդատվություն և հետազոտություն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_Toc195179425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F85AFE" w14:textId="1695BBEA" w:rsidR="00517F68" w:rsidRDefault="00517F68">
          <w:pPr>
            <w:pStyle w:val="TOC1"/>
            <w:tabs>
              <w:tab w:val="left" w:pos="660"/>
              <w:tab w:val="right" w:leader="dot" w:pos="991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195179426" w:history="1">
            <w:r w:rsidRPr="001F10A7">
              <w:rPr>
                <w:rStyle w:val="Hyperlink"/>
                <w:noProof/>
              </w:rPr>
              <w:t>3.2.</w:t>
            </w:r>
            <w:r>
              <w:rPr>
                <w:rFonts w:asciiTheme="minorHAnsi" w:eastAsiaTheme="minorEastAsia" w:hAnsiTheme="minorHAnsi"/>
                <w:noProof/>
                <w:sz w:val="22"/>
                <w:lang w:val="en-US"/>
              </w:rPr>
              <w:tab/>
            </w:r>
            <w:r w:rsidRPr="001F10A7">
              <w:rPr>
                <w:rStyle w:val="Hyperlink"/>
                <w:noProof/>
              </w:rPr>
              <w:t>Մորից երեխային ՄԻԱՎ-ի փոխանցման կանխարգելում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_Toc195179426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C7CD7F" w14:textId="21E8DB18" w:rsidR="00517F68" w:rsidRDefault="00517F68">
          <w:pPr>
            <w:pStyle w:val="TOC1"/>
            <w:tabs>
              <w:tab w:val="left" w:pos="660"/>
              <w:tab w:val="right" w:leader="dot" w:pos="991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195179427" w:history="1">
            <w:r w:rsidRPr="001F10A7">
              <w:rPr>
                <w:rStyle w:val="Hyperlink"/>
                <w:noProof/>
              </w:rPr>
              <w:t>3.3.</w:t>
            </w:r>
            <w:r>
              <w:rPr>
                <w:rFonts w:asciiTheme="minorHAnsi" w:eastAsiaTheme="minorEastAsia" w:hAnsiTheme="minorHAnsi"/>
                <w:noProof/>
                <w:sz w:val="22"/>
                <w:lang w:val="en-US"/>
              </w:rPr>
              <w:tab/>
            </w:r>
            <w:r w:rsidRPr="001F10A7">
              <w:rPr>
                <w:rStyle w:val="Hyperlink"/>
                <w:noProof/>
              </w:rPr>
              <w:t>ՄԻԱՎ վարակի ախտորոշում և դիսպանսերային հսկողություն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_Toc195179427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232121" w14:textId="2FEF81EA" w:rsidR="00517F68" w:rsidRDefault="00517F68">
          <w:pPr>
            <w:pStyle w:val="TOC1"/>
            <w:tabs>
              <w:tab w:val="left" w:pos="660"/>
              <w:tab w:val="right" w:leader="dot" w:pos="991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195179428" w:history="1">
            <w:r w:rsidRPr="001F10A7">
              <w:rPr>
                <w:rStyle w:val="Hyperlink"/>
                <w:noProof/>
              </w:rPr>
              <w:t>3.4.</w:t>
            </w:r>
            <w:r>
              <w:rPr>
                <w:rFonts w:asciiTheme="minorHAnsi" w:eastAsiaTheme="minorEastAsia" w:hAnsiTheme="minorHAnsi"/>
                <w:noProof/>
                <w:sz w:val="22"/>
                <w:lang w:val="en-US"/>
              </w:rPr>
              <w:tab/>
            </w:r>
            <w:r w:rsidRPr="001F10A7">
              <w:rPr>
                <w:rStyle w:val="Hyperlink"/>
                <w:noProof/>
              </w:rPr>
              <w:t>ՄԻԱՎ վարակով հիվանդների բուժում և բուժման մոնիթորինգ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_Toc195179428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BADE57" w14:textId="40648F88" w:rsidR="00517F68" w:rsidRDefault="00517F68">
          <w:pPr>
            <w:pStyle w:val="TOC1"/>
            <w:tabs>
              <w:tab w:val="left" w:pos="660"/>
              <w:tab w:val="right" w:leader="dot" w:pos="991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195179429" w:history="1">
            <w:r w:rsidRPr="001F10A7">
              <w:rPr>
                <w:rStyle w:val="Hyperlink"/>
                <w:noProof/>
              </w:rPr>
              <w:t>3.5.</w:t>
            </w:r>
            <w:r>
              <w:rPr>
                <w:rFonts w:asciiTheme="minorHAnsi" w:eastAsiaTheme="minorEastAsia" w:hAnsiTheme="minorHAnsi"/>
                <w:noProof/>
                <w:sz w:val="22"/>
                <w:lang w:val="en-US"/>
              </w:rPr>
              <w:tab/>
            </w:r>
            <w:r w:rsidRPr="001F10A7">
              <w:rPr>
                <w:rStyle w:val="Hyperlink"/>
                <w:noProof/>
              </w:rPr>
              <w:t>Օպորտունիստական վարակներ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_Toc195179429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F05093" w14:textId="426CAB55" w:rsidR="00517F68" w:rsidRDefault="00517F68">
          <w:pPr>
            <w:pStyle w:val="TOC1"/>
            <w:tabs>
              <w:tab w:val="left" w:pos="660"/>
              <w:tab w:val="right" w:leader="dot" w:pos="991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195179430" w:history="1">
            <w:r w:rsidRPr="001F10A7">
              <w:rPr>
                <w:rStyle w:val="Hyperlink"/>
                <w:noProof/>
              </w:rPr>
              <w:t>3.6.</w:t>
            </w:r>
            <w:r>
              <w:rPr>
                <w:rFonts w:asciiTheme="minorHAnsi" w:eastAsiaTheme="minorEastAsia" w:hAnsiTheme="minorHAnsi"/>
                <w:noProof/>
                <w:sz w:val="22"/>
                <w:lang w:val="en-US"/>
              </w:rPr>
              <w:tab/>
            </w:r>
            <w:r w:rsidRPr="001F10A7">
              <w:rPr>
                <w:rStyle w:val="Hyperlink"/>
                <w:noProof/>
              </w:rPr>
              <w:t>Նախակոնտակտային և հետկոնտակտային կանխարգելում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_Toc195179430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018A18" w14:textId="484FEE3E" w:rsidR="009469D4" w:rsidRDefault="009469D4">
          <w:r>
            <w:rPr>
              <w:b/>
              <w:bCs/>
              <w:noProof/>
            </w:rPr>
            <w:fldChar w:fldCharType="end"/>
          </w:r>
        </w:p>
      </w:sdtContent>
    </w:sdt>
    <w:p w14:paraId="38D53DAF" w14:textId="67AC36B7" w:rsidR="001E29A4" w:rsidRPr="00B30395" w:rsidRDefault="001E29A4" w:rsidP="00126F0B">
      <w:pPr>
        <w:spacing w:after="0" w:line="360" w:lineRule="auto"/>
        <w:ind w:firstLine="709"/>
        <w:jc w:val="both"/>
        <w:rPr>
          <w:rFonts w:ascii="GHEA Grapalat" w:hAnsi="GHEA Grapalat"/>
          <w:sz w:val="22"/>
          <w:lang w:val="fr-FR"/>
        </w:rPr>
      </w:pPr>
    </w:p>
    <w:p w14:paraId="54BC0A02" w14:textId="4CD8CE69" w:rsidR="001E29A4" w:rsidRPr="00B30395" w:rsidRDefault="001E29A4" w:rsidP="00126F0B">
      <w:pPr>
        <w:spacing w:after="0" w:line="360" w:lineRule="auto"/>
        <w:ind w:firstLine="709"/>
        <w:jc w:val="both"/>
        <w:rPr>
          <w:rFonts w:ascii="GHEA Grapalat" w:hAnsi="GHEA Grapalat"/>
          <w:sz w:val="22"/>
          <w:lang w:val="fr-FR"/>
        </w:rPr>
      </w:pPr>
    </w:p>
    <w:p w14:paraId="34736A43" w14:textId="4AC05731" w:rsidR="001E29A4" w:rsidRPr="00B30395" w:rsidRDefault="001E29A4" w:rsidP="00126F0B">
      <w:pPr>
        <w:spacing w:after="0" w:line="360" w:lineRule="auto"/>
        <w:ind w:firstLine="709"/>
        <w:jc w:val="both"/>
        <w:rPr>
          <w:rFonts w:ascii="GHEA Grapalat" w:hAnsi="GHEA Grapalat"/>
          <w:sz w:val="22"/>
          <w:lang w:val="fr-FR"/>
        </w:rPr>
      </w:pPr>
    </w:p>
    <w:p w14:paraId="4FDDDE3F" w14:textId="0DA402DD" w:rsidR="001E29A4" w:rsidRPr="00B30395" w:rsidRDefault="001E29A4" w:rsidP="00126F0B">
      <w:pPr>
        <w:spacing w:after="0" w:line="360" w:lineRule="auto"/>
        <w:ind w:firstLine="709"/>
        <w:jc w:val="both"/>
        <w:rPr>
          <w:rFonts w:ascii="GHEA Grapalat" w:hAnsi="GHEA Grapalat"/>
          <w:sz w:val="22"/>
          <w:lang w:val="fr-FR"/>
        </w:rPr>
      </w:pPr>
    </w:p>
    <w:p w14:paraId="680E81F1" w14:textId="0F9BFA75" w:rsidR="001E29A4" w:rsidRPr="00B30395" w:rsidRDefault="001E29A4" w:rsidP="00126F0B">
      <w:pPr>
        <w:spacing w:after="0" w:line="360" w:lineRule="auto"/>
        <w:ind w:firstLine="709"/>
        <w:jc w:val="both"/>
        <w:rPr>
          <w:rFonts w:ascii="GHEA Grapalat" w:hAnsi="GHEA Grapalat"/>
          <w:sz w:val="22"/>
          <w:lang w:val="fr-FR"/>
        </w:rPr>
      </w:pPr>
    </w:p>
    <w:p w14:paraId="6DE4104D" w14:textId="615243D8" w:rsidR="001E29A4" w:rsidRPr="00B30395" w:rsidRDefault="001E29A4" w:rsidP="00126F0B">
      <w:pPr>
        <w:spacing w:after="0" w:line="360" w:lineRule="auto"/>
        <w:ind w:firstLine="709"/>
        <w:jc w:val="both"/>
        <w:rPr>
          <w:rFonts w:ascii="GHEA Grapalat" w:hAnsi="GHEA Grapalat"/>
          <w:sz w:val="22"/>
          <w:lang w:val="fr-FR"/>
        </w:rPr>
      </w:pPr>
    </w:p>
    <w:p w14:paraId="31172200" w14:textId="418F774C" w:rsidR="00F1730A" w:rsidRDefault="00F1730A" w:rsidP="00F1730A">
      <w:pPr>
        <w:tabs>
          <w:tab w:val="left" w:pos="9450"/>
        </w:tabs>
        <w:spacing w:before="120" w:line="360" w:lineRule="auto"/>
        <w:ind w:right="27"/>
        <w:rPr>
          <w:rFonts w:ascii="GHEA Grapalat" w:hAnsi="GHEA Grapalat"/>
          <w:sz w:val="22"/>
          <w:lang w:val="fr-FR"/>
        </w:rPr>
      </w:pPr>
    </w:p>
    <w:p w14:paraId="05377716" w14:textId="39CF1505" w:rsidR="000123A2" w:rsidRDefault="000123A2" w:rsidP="00F1730A">
      <w:pPr>
        <w:tabs>
          <w:tab w:val="left" w:pos="9450"/>
        </w:tabs>
        <w:spacing w:before="120" w:line="360" w:lineRule="auto"/>
        <w:ind w:right="27"/>
        <w:rPr>
          <w:rFonts w:ascii="GHEA Grapalat" w:hAnsi="GHEA Grapalat"/>
          <w:sz w:val="22"/>
          <w:lang w:val="fr-FR"/>
        </w:rPr>
      </w:pPr>
    </w:p>
    <w:p w14:paraId="243B5EC0" w14:textId="77777777" w:rsidR="000123A2" w:rsidRDefault="000123A2" w:rsidP="00F1730A">
      <w:pPr>
        <w:tabs>
          <w:tab w:val="left" w:pos="9450"/>
        </w:tabs>
        <w:spacing w:before="120" w:line="360" w:lineRule="auto"/>
        <w:ind w:right="27"/>
        <w:rPr>
          <w:rFonts w:ascii="GHEA Grapalat" w:hAnsi="GHEA Grapalat"/>
          <w:sz w:val="22"/>
          <w:lang w:val="fr-FR"/>
        </w:rPr>
      </w:pPr>
    </w:p>
    <w:p w14:paraId="5996E4A2" w14:textId="1701CB1E" w:rsidR="001E29A4" w:rsidRDefault="001E29A4" w:rsidP="00F1730A">
      <w:pPr>
        <w:tabs>
          <w:tab w:val="left" w:pos="9450"/>
        </w:tabs>
        <w:spacing w:before="120" w:line="360" w:lineRule="auto"/>
        <w:ind w:right="27"/>
        <w:jc w:val="center"/>
        <w:rPr>
          <w:rFonts w:ascii="GHEA Grapalat" w:eastAsia="Arial" w:hAnsi="GHEA Grapalat" w:cs="Arial"/>
          <w:b/>
          <w:bCs/>
          <w:spacing w:val="-2"/>
          <w:w w:val="105"/>
          <w:sz w:val="24"/>
          <w:szCs w:val="24"/>
        </w:rPr>
      </w:pPr>
      <w:r w:rsidRPr="00F1730A">
        <w:rPr>
          <w:rFonts w:ascii="GHEA Grapalat" w:eastAsia="Arial" w:hAnsi="GHEA Grapalat" w:cs="Arial"/>
          <w:b/>
          <w:bCs/>
          <w:spacing w:val="-2"/>
          <w:w w:val="105"/>
          <w:sz w:val="24"/>
          <w:szCs w:val="24"/>
        </w:rPr>
        <w:lastRenderedPageBreak/>
        <w:t>ՀԱՊԱՎՈՒՄՆԵՐ</w:t>
      </w:r>
    </w:p>
    <w:p w14:paraId="3AD9E9BB" w14:textId="77777777" w:rsidR="00C42B2F" w:rsidRPr="00F1730A" w:rsidRDefault="00C42B2F" w:rsidP="00F1730A">
      <w:pPr>
        <w:tabs>
          <w:tab w:val="left" w:pos="9450"/>
        </w:tabs>
        <w:spacing w:before="120" w:line="360" w:lineRule="auto"/>
        <w:ind w:right="27"/>
        <w:jc w:val="center"/>
        <w:rPr>
          <w:rFonts w:ascii="GHEA Grapalat" w:eastAsia="Arial" w:hAnsi="GHEA Grapalat" w:cs="Arial"/>
          <w:b/>
          <w:bCs/>
          <w:spacing w:val="-2"/>
          <w:w w:val="105"/>
          <w:sz w:val="24"/>
          <w:szCs w:val="24"/>
        </w:rPr>
      </w:pPr>
    </w:p>
    <w:tbl>
      <w:tblPr>
        <w:tblW w:w="9080" w:type="dxa"/>
        <w:tblLook w:val="04A0" w:firstRow="1" w:lastRow="0" w:firstColumn="1" w:lastColumn="0" w:noHBand="0" w:noVBand="1"/>
      </w:tblPr>
      <w:tblGrid>
        <w:gridCol w:w="1193"/>
        <w:gridCol w:w="7887"/>
      </w:tblGrid>
      <w:tr w:rsidR="001E29A4" w:rsidRPr="00F1730A" w14:paraId="78263CE8" w14:textId="77777777" w:rsidTr="00032936">
        <w:trPr>
          <w:trHeight w:val="72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DF764" w14:textId="77777777" w:rsidR="001E29A4" w:rsidRPr="00F1730A" w:rsidRDefault="001E29A4" w:rsidP="0080195C">
            <w:pPr>
              <w:spacing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F1730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ԱՆ</w:t>
            </w:r>
          </w:p>
        </w:tc>
        <w:tc>
          <w:tcPr>
            <w:tcW w:w="7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87751" w14:textId="77777777" w:rsidR="001E29A4" w:rsidRPr="00F1730A" w:rsidRDefault="001E29A4" w:rsidP="0080195C">
            <w:pPr>
              <w:spacing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F1730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առողջապահության</w:t>
            </w:r>
            <w:proofErr w:type="spellEnd"/>
            <w:r w:rsidRPr="00F1730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30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նախարարություն</w:t>
            </w:r>
            <w:proofErr w:type="spellEnd"/>
          </w:p>
        </w:tc>
      </w:tr>
      <w:tr w:rsidR="001E29A4" w:rsidRPr="00F1730A" w14:paraId="32ECA0AB" w14:textId="77777777" w:rsidTr="00032936">
        <w:trPr>
          <w:trHeight w:val="72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2A2F6" w14:textId="77777777" w:rsidR="001E29A4" w:rsidRPr="00F1730A" w:rsidRDefault="001E29A4" w:rsidP="0080195C">
            <w:pPr>
              <w:spacing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F1730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ԱՎԵԽ</w:t>
            </w:r>
          </w:p>
        </w:tc>
        <w:tc>
          <w:tcPr>
            <w:tcW w:w="7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29A0D" w14:textId="77777777" w:rsidR="001E29A4" w:rsidRPr="00F1730A" w:rsidRDefault="001E29A4" w:rsidP="0080195C">
            <w:pPr>
              <w:spacing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F1730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առավել</w:t>
            </w:r>
            <w:proofErr w:type="spellEnd"/>
            <w:r w:rsidRPr="00F1730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30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վտանգի</w:t>
            </w:r>
            <w:proofErr w:type="spellEnd"/>
            <w:r w:rsidRPr="00F1730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30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ենթարկվող</w:t>
            </w:r>
            <w:proofErr w:type="spellEnd"/>
            <w:r w:rsidRPr="00F1730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30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խումբ</w:t>
            </w:r>
            <w:proofErr w:type="spellEnd"/>
          </w:p>
        </w:tc>
      </w:tr>
      <w:tr w:rsidR="001E29A4" w:rsidRPr="00F1730A" w14:paraId="766C7381" w14:textId="77777777" w:rsidTr="00032936">
        <w:trPr>
          <w:trHeight w:val="72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C7F96" w14:textId="77777777" w:rsidR="001E29A4" w:rsidRPr="00F1730A" w:rsidRDefault="001E29A4" w:rsidP="0080195C">
            <w:pPr>
              <w:spacing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F1730A">
              <w:rPr>
                <w:rFonts w:ascii="GHEA Grapalat" w:eastAsia="Times New Roman" w:hAnsi="GHEA Grapalat" w:cs="Calibri"/>
                <w:color w:val="000000"/>
                <w:w w:val="110"/>
                <w:sz w:val="24"/>
                <w:szCs w:val="24"/>
              </w:rPr>
              <w:t>ԳՀ</w:t>
            </w:r>
          </w:p>
        </w:tc>
        <w:tc>
          <w:tcPr>
            <w:tcW w:w="7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77190" w14:textId="77777777" w:rsidR="001E29A4" w:rsidRPr="00F1730A" w:rsidRDefault="001E29A4" w:rsidP="0080195C">
            <w:pPr>
              <w:spacing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F1730A">
              <w:rPr>
                <w:rFonts w:ascii="GHEA Grapalat" w:eastAsia="Times New Roman" w:hAnsi="GHEA Grapalat" w:cs="Calibri"/>
                <w:color w:val="000000"/>
                <w:w w:val="110"/>
                <w:sz w:val="24"/>
                <w:szCs w:val="24"/>
              </w:rPr>
              <w:t>Գլոբալ</w:t>
            </w:r>
            <w:proofErr w:type="spellEnd"/>
            <w:r w:rsidRPr="00F1730A">
              <w:rPr>
                <w:rFonts w:ascii="GHEA Grapalat" w:eastAsia="Times New Roman" w:hAnsi="GHEA Grapalat" w:cs="Calibri"/>
                <w:color w:val="000000"/>
                <w:w w:val="110"/>
                <w:sz w:val="24"/>
                <w:szCs w:val="24"/>
              </w:rPr>
              <w:t xml:space="preserve"> </w:t>
            </w:r>
            <w:proofErr w:type="spellStart"/>
            <w:r w:rsidRPr="00F1730A">
              <w:rPr>
                <w:rFonts w:ascii="GHEA Grapalat" w:eastAsia="Times New Roman" w:hAnsi="GHEA Grapalat" w:cs="Calibri"/>
                <w:color w:val="000000"/>
                <w:w w:val="110"/>
                <w:sz w:val="24"/>
                <w:szCs w:val="24"/>
              </w:rPr>
              <w:t>հիմնադրամ</w:t>
            </w:r>
            <w:proofErr w:type="spellEnd"/>
          </w:p>
        </w:tc>
      </w:tr>
      <w:tr w:rsidR="001E29A4" w:rsidRPr="00F1730A" w14:paraId="657C0F3E" w14:textId="77777777" w:rsidTr="00032936">
        <w:trPr>
          <w:trHeight w:val="72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BBAE6" w14:textId="77777777" w:rsidR="001E29A4" w:rsidRPr="00F1730A" w:rsidRDefault="001E29A4" w:rsidP="0080195C">
            <w:pPr>
              <w:spacing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F1730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ԹՆՕ</w:t>
            </w:r>
          </w:p>
        </w:tc>
        <w:tc>
          <w:tcPr>
            <w:tcW w:w="7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DF3BA" w14:textId="77777777" w:rsidR="001E29A4" w:rsidRPr="00F1730A" w:rsidRDefault="001E29A4" w:rsidP="0080195C">
            <w:pPr>
              <w:spacing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F1730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թմրամիջոցների</w:t>
            </w:r>
            <w:proofErr w:type="spellEnd"/>
            <w:r w:rsidRPr="00F1730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30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ներարկային</w:t>
            </w:r>
            <w:proofErr w:type="spellEnd"/>
            <w:r w:rsidRPr="00F1730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30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օգտագործող</w:t>
            </w:r>
            <w:proofErr w:type="spellEnd"/>
          </w:p>
        </w:tc>
      </w:tr>
      <w:tr w:rsidR="00E660D3" w:rsidRPr="000A7099" w14:paraId="5209CA30" w14:textId="77777777" w:rsidTr="00032936">
        <w:trPr>
          <w:trHeight w:val="72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15CAD9" w14:textId="2AAEBE38" w:rsidR="00E660D3" w:rsidRPr="00E660D3" w:rsidRDefault="00E660D3" w:rsidP="0080195C">
            <w:pPr>
              <w:spacing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ԻՀԱԿ</w:t>
            </w:r>
          </w:p>
        </w:tc>
        <w:tc>
          <w:tcPr>
            <w:tcW w:w="7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13C8C3" w14:textId="4E2CF1D1" w:rsidR="00E660D3" w:rsidRPr="00F1730A" w:rsidRDefault="00E660D3" w:rsidP="0080195C">
            <w:pPr>
              <w:spacing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Ինֆեկցիոն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հիվանդություններ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ազգային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կենտրոն</w:t>
            </w:r>
            <w:proofErr w:type="spellEnd"/>
          </w:p>
        </w:tc>
      </w:tr>
      <w:tr w:rsidR="001E29A4" w:rsidRPr="000A7099" w14:paraId="71CA9A9C" w14:textId="77777777" w:rsidTr="00032936">
        <w:trPr>
          <w:trHeight w:val="72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DEFBA" w14:textId="77777777" w:rsidR="001E29A4" w:rsidRPr="00F1730A" w:rsidRDefault="001E29A4" w:rsidP="0080195C">
            <w:pPr>
              <w:spacing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F1730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ԿՍԿ</w:t>
            </w:r>
          </w:p>
        </w:tc>
        <w:tc>
          <w:tcPr>
            <w:tcW w:w="7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2A7C2" w14:textId="77777777" w:rsidR="001E29A4" w:rsidRPr="00F1730A" w:rsidRDefault="001E29A4" w:rsidP="0080195C">
            <w:pPr>
              <w:spacing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F1730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կոմերցիոն</w:t>
            </w:r>
            <w:proofErr w:type="spellEnd"/>
            <w:r w:rsidRPr="00F1730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730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սեռական</w:t>
            </w:r>
            <w:proofErr w:type="spellEnd"/>
            <w:r w:rsidRPr="00F1730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730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ծառայություններ</w:t>
            </w:r>
            <w:proofErr w:type="spellEnd"/>
            <w:r w:rsidRPr="00F1730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730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տրամադրող</w:t>
            </w:r>
            <w:proofErr w:type="spellEnd"/>
            <w:r w:rsidRPr="00F1730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730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կին</w:t>
            </w:r>
            <w:proofErr w:type="spellEnd"/>
          </w:p>
        </w:tc>
      </w:tr>
      <w:tr w:rsidR="001E29A4" w:rsidRPr="00F1730A" w14:paraId="6A4000D8" w14:textId="77777777" w:rsidTr="00032936">
        <w:trPr>
          <w:trHeight w:val="72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A4A69" w14:textId="77777777" w:rsidR="001E29A4" w:rsidRPr="00F1730A" w:rsidRDefault="001E29A4" w:rsidP="0080195C">
            <w:pPr>
              <w:spacing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F1730A">
              <w:rPr>
                <w:rFonts w:ascii="GHEA Grapalat" w:eastAsia="Times New Roman" w:hAnsi="GHEA Grapalat" w:cs="Calibri"/>
                <w:color w:val="000000"/>
                <w:w w:val="105"/>
                <w:sz w:val="24"/>
                <w:szCs w:val="24"/>
              </w:rPr>
              <w:t>ՀՀ</w:t>
            </w:r>
          </w:p>
        </w:tc>
        <w:tc>
          <w:tcPr>
            <w:tcW w:w="7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55BD0" w14:textId="77777777" w:rsidR="001E29A4" w:rsidRPr="00F1730A" w:rsidRDefault="001E29A4" w:rsidP="0080195C">
            <w:pPr>
              <w:spacing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F1730A">
              <w:rPr>
                <w:rFonts w:ascii="GHEA Grapalat" w:eastAsia="Times New Roman" w:hAnsi="GHEA Grapalat" w:cs="Calibri"/>
                <w:color w:val="000000"/>
                <w:w w:val="105"/>
                <w:sz w:val="24"/>
                <w:szCs w:val="24"/>
              </w:rPr>
              <w:t>Հայաստանի</w:t>
            </w:r>
            <w:proofErr w:type="spellEnd"/>
            <w:r w:rsidRPr="00F1730A">
              <w:rPr>
                <w:rFonts w:ascii="GHEA Grapalat" w:eastAsia="Times New Roman" w:hAnsi="GHEA Grapalat" w:cs="Calibri"/>
                <w:color w:val="000000"/>
                <w:w w:val="105"/>
                <w:sz w:val="24"/>
                <w:szCs w:val="24"/>
              </w:rPr>
              <w:t xml:space="preserve"> </w:t>
            </w:r>
            <w:proofErr w:type="spellStart"/>
            <w:r w:rsidRPr="00F1730A">
              <w:rPr>
                <w:rFonts w:ascii="GHEA Grapalat" w:eastAsia="Times New Roman" w:hAnsi="GHEA Grapalat" w:cs="Calibri"/>
                <w:color w:val="000000"/>
                <w:w w:val="105"/>
                <w:sz w:val="24"/>
                <w:szCs w:val="24"/>
              </w:rPr>
              <w:t>Հանրապետություն</w:t>
            </w:r>
            <w:proofErr w:type="spellEnd"/>
          </w:p>
        </w:tc>
      </w:tr>
      <w:tr w:rsidR="001E29A4" w:rsidRPr="00F1730A" w14:paraId="417554B1" w14:textId="77777777" w:rsidTr="00032936">
        <w:trPr>
          <w:trHeight w:val="72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D46D8" w14:textId="77777777" w:rsidR="001E29A4" w:rsidRPr="00F1730A" w:rsidRDefault="001E29A4" w:rsidP="0080195C">
            <w:pPr>
              <w:spacing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F1730A">
              <w:rPr>
                <w:rFonts w:ascii="GHEA Grapalat" w:eastAsia="Times New Roman" w:hAnsi="GHEA Grapalat" w:cs="Calibri"/>
                <w:color w:val="000000"/>
                <w:w w:val="105"/>
                <w:sz w:val="24"/>
                <w:szCs w:val="24"/>
              </w:rPr>
              <w:t>ՀՌՎ</w:t>
            </w:r>
          </w:p>
        </w:tc>
        <w:tc>
          <w:tcPr>
            <w:tcW w:w="7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3A748" w14:textId="77777777" w:rsidR="001E29A4" w:rsidRPr="00F1730A" w:rsidRDefault="001E29A4" w:rsidP="0080195C">
            <w:pPr>
              <w:spacing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F1730A">
              <w:rPr>
                <w:rFonts w:ascii="GHEA Grapalat" w:eastAsia="Times New Roman" w:hAnsi="GHEA Grapalat" w:cs="Calibri"/>
                <w:color w:val="000000"/>
                <w:spacing w:val="-2"/>
                <w:w w:val="105"/>
                <w:sz w:val="24"/>
                <w:szCs w:val="24"/>
              </w:rPr>
              <w:t>հակառետրովիրուսային</w:t>
            </w:r>
            <w:proofErr w:type="spellEnd"/>
          </w:p>
        </w:tc>
      </w:tr>
      <w:tr w:rsidR="001E29A4" w:rsidRPr="00F1730A" w14:paraId="4E03CDFE" w14:textId="77777777" w:rsidTr="00032936">
        <w:trPr>
          <w:trHeight w:val="72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ED47B" w14:textId="77777777" w:rsidR="001E29A4" w:rsidRPr="00F1730A" w:rsidRDefault="001E29A4" w:rsidP="0080195C">
            <w:pPr>
              <w:spacing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F1730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ՁԻԱՀ</w:t>
            </w:r>
          </w:p>
        </w:tc>
        <w:tc>
          <w:tcPr>
            <w:tcW w:w="7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A45C7" w14:textId="77777777" w:rsidR="001E29A4" w:rsidRPr="00F1730A" w:rsidRDefault="001E29A4" w:rsidP="0080195C">
            <w:pPr>
              <w:spacing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F1730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ձեռքբերովի</w:t>
            </w:r>
            <w:proofErr w:type="spellEnd"/>
            <w:r w:rsidRPr="00F1730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30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իմունային</w:t>
            </w:r>
            <w:proofErr w:type="spellEnd"/>
            <w:r w:rsidRPr="00F1730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30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անբավարարության</w:t>
            </w:r>
            <w:proofErr w:type="spellEnd"/>
            <w:r w:rsidRPr="00F1730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30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համախտանիշ</w:t>
            </w:r>
            <w:proofErr w:type="spellEnd"/>
          </w:p>
        </w:tc>
      </w:tr>
      <w:tr w:rsidR="001E29A4" w:rsidRPr="00F1730A" w14:paraId="291AFAE4" w14:textId="77777777" w:rsidTr="00032936">
        <w:trPr>
          <w:trHeight w:val="72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255EE" w14:textId="77777777" w:rsidR="001E29A4" w:rsidRPr="00F1730A" w:rsidRDefault="001E29A4" w:rsidP="0080195C">
            <w:pPr>
              <w:spacing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F1730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ՄԻԱՎ</w:t>
            </w:r>
          </w:p>
        </w:tc>
        <w:tc>
          <w:tcPr>
            <w:tcW w:w="7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737F9" w14:textId="77777777" w:rsidR="001E29A4" w:rsidRPr="00F1730A" w:rsidRDefault="001E29A4" w:rsidP="0080195C">
            <w:pPr>
              <w:spacing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F1730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մարդու</w:t>
            </w:r>
            <w:proofErr w:type="spellEnd"/>
            <w:r w:rsidRPr="00F1730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30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իմունային</w:t>
            </w:r>
            <w:proofErr w:type="spellEnd"/>
            <w:r w:rsidRPr="00F1730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30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անբավարարության</w:t>
            </w:r>
            <w:proofErr w:type="spellEnd"/>
            <w:r w:rsidRPr="00F1730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30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վիրուս</w:t>
            </w:r>
            <w:proofErr w:type="spellEnd"/>
          </w:p>
        </w:tc>
      </w:tr>
      <w:tr w:rsidR="001E29A4" w:rsidRPr="00F1730A" w14:paraId="0C6B8E81" w14:textId="77777777" w:rsidTr="00032936">
        <w:trPr>
          <w:trHeight w:val="72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7C67A" w14:textId="77777777" w:rsidR="001E29A4" w:rsidRPr="00F1730A" w:rsidRDefault="001E29A4" w:rsidP="0080195C">
            <w:pPr>
              <w:spacing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F1730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ՆԿԿ</w:t>
            </w:r>
          </w:p>
        </w:tc>
        <w:tc>
          <w:tcPr>
            <w:tcW w:w="7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5EFC1" w14:textId="77777777" w:rsidR="001E29A4" w:rsidRPr="00F1730A" w:rsidRDefault="001E29A4" w:rsidP="0080195C">
            <w:pPr>
              <w:spacing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F1730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նախակոնտակտային</w:t>
            </w:r>
            <w:proofErr w:type="spellEnd"/>
            <w:r w:rsidRPr="00F1730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30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կանխարգելում</w:t>
            </w:r>
            <w:proofErr w:type="spellEnd"/>
          </w:p>
        </w:tc>
      </w:tr>
      <w:tr w:rsidR="001E29A4" w:rsidRPr="00F1730A" w14:paraId="5AB3B779" w14:textId="77777777" w:rsidTr="00032936">
        <w:trPr>
          <w:trHeight w:val="72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0FDF6" w14:textId="77777777" w:rsidR="001E29A4" w:rsidRPr="00F1730A" w:rsidRDefault="001E29A4" w:rsidP="0080195C">
            <w:pPr>
              <w:spacing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F1730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ՎԾ</w:t>
            </w:r>
          </w:p>
        </w:tc>
        <w:tc>
          <w:tcPr>
            <w:tcW w:w="7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BB962" w14:textId="77777777" w:rsidR="001E29A4" w:rsidRPr="00F1730A" w:rsidRDefault="001E29A4" w:rsidP="0080195C">
            <w:pPr>
              <w:spacing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F1730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վիրուսային</w:t>
            </w:r>
            <w:proofErr w:type="spellEnd"/>
            <w:r w:rsidRPr="00F1730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30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ծանրաբեռնվածություն</w:t>
            </w:r>
            <w:proofErr w:type="spellEnd"/>
          </w:p>
        </w:tc>
      </w:tr>
      <w:tr w:rsidR="001E29A4" w:rsidRPr="00F1730A" w14:paraId="18E218F4" w14:textId="77777777" w:rsidTr="00032936">
        <w:trPr>
          <w:trHeight w:val="72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272C0" w14:textId="77777777" w:rsidR="001E29A4" w:rsidRPr="00F1730A" w:rsidRDefault="001E29A4" w:rsidP="0080195C">
            <w:pPr>
              <w:spacing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F1730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ՏԲ</w:t>
            </w:r>
          </w:p>
        </w:tc>
        <w:tc>
          <w:tcPr>
            <w:tcW w:w="7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908C3" w14:textId="77777777" w:rsidR="001E29A4" w:rsidRPr="00F1730A" w:rsidRDefault="001E29A4" w:rsidP="0080195C">
            <w:pPr>
              <w:spacing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F1730A">
              <w:rPr>
                <w:rFonts w:ascii="GHEA Grapalat" w:eastAsia="Times New Roman" w:hAnsi="GHEA Grapalat" w:cs="Calibri"/>
                <w:color w:val="000000"/>
                <w:spacing w:val="-2"/>
                <w:sz w:val="24"/>
                <w:szCs w:val="24"/>
              </w:rPr>
              <w:t>տուբերկուլոզ</w:t>
            </w:r>
            <w:proofErr w:type="spellEnd"/>
          </w:p>
        </w:tc>
      </w:tr>
      <w:tr w:rsidR="001E29A4" w:rsidRPr="00F1730A" w14:paraId="468E0CCF" w14:textId="77777777" w:rsidTr="00032936">
        <w:trPr>
          <w:trHeight w:val="72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402B6" w14:textId="77777777" w:rsidR="001E29A4" w:rsidRPr="00F1730A" w:rsidRDefault="001E29A4" w:rsidP="0080195C">
            <w:pPr>
              <w:spacing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F1730A">
              <w:rPr>
                <w:rFonts w:ascii="GHEA Grapalat" w:eastAsia="Times New Roman" w:hAnsi="GHEA Grapalat" w:cs="Calibri"/>
                <w:color w:val="000000"/>
                <w:w w:val="105"/>
                <w:sz w:val="24"/>
                <w:szCs w:val="24"/>
              </w:rPr>
              <w:t>ՏԳ</w:t>
            </w:r>
          </w:p>
        </w:tc>
        <w:tc>
          <w:tcPr>
            <w:tcW w:w="7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8D131" w14:textId="77777777" w:rsidR="001E29A4" w:rsidRPr="00F1730A" w:rsidRDefault="001E29A4" w:rsidP="0080195C">
            <w:pPr>
              <w:spacing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F1730A">
              <w:rPr>
                <w:rFonts w:ascii="GHEA Grapalat" w:eastAsia="Times New Roman" w:hAnsi="GHEA Grapalat" w:cs="Calibri"/>
                <w:color w:val="000000"/>
                <w:spacing w:val="-2"/>
                <w:w w:val="105"/>
                <w:sz w:val="24"/>
                <w:szCs w:val="24"/>
              </w:rPr>
              <w:t>տրանսգենդեր</w:t>
            </w:r>
            <w:proofErr w:type="spellEnd"/>
          </w:p>
        </w:tc>
      </w:tr>
      <w:tr w:rsidR="001E29A4" w:rsidRPr="000A7099" w14:paraId="1F1D648C" w14:textId="77777777" w:rsidTr="00032936">
        <w:trPr>
          <w:trHeight w:val="72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E2A07" w14:textId="77777777" w:rsidR="001E29A4" w:rsidRPr="00F1730A" w:rsidRDefault="001E29A4" w:rsidP="0080195C">
            <w:pPr>
              <w:spacing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F1730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ՏՍՏ</w:t>
            </w:r>
          </w:p>
        </w:tc>
        <w:tc>
          <w:tcPr>
            <w:tcW w:w="7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F3DAA" w14:textId="77777777" w:rsidR="001E29A4" w:rsidRPr="00F1730A" w:rsidRDefault="001E29A4" w:rsidP="0080195C">
            <w:pPr>
              <w:spacing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F1730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տղամարդկանց</w:t>
            </w:r>
            <w:proofErr w:type="spellEnd"/>
            <w:r w:rsidRPr="00F1730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730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հետ</w:t>
            </w:r>
            <w:proofErr w:type="spellEnd"/>
            <w:r w:rsidRPr="00F1730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730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սեռական</w:t>
            </w:r>
            <w:proofErr w:type="spellEnd"/>
            <w:r w:rsidRPr="00F1730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730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կապ</w:t>
            </w:r>
            <w:proofErr w:type="spellEnd"/>
            <w:r w:rsidRPr="00F1730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730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ունեցող</w:t>
            </w:r>
            <w:proofErr w:type="spellEnd"/>
            <w:r w:rsidRPr="00F1730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730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տղամարդիկ</w:t>
            </w:r>
            <w:proofErr w:type="spellEnd"/>
          </w:p>
        </w:tc>
      </w:tr>
      <w:tr w:rsidR="001E29A4" w:rsidRPr="00F1730A" w14:paraId="3682A180" w14:textId="77777777" w:rsidTr="00032936">
        <w:trPr>
          <w:trHeight w:val="11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714C4" w14:textId="77777777" w:rsidR="001E29A4" w:rsidRPr="00F1730A" w:rsidRDefault="001E29A4" w:rsidP="0080195C">
            <w:pPr>
              <w:spacing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F1730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ՔԿՀ</w:t>
            </w:r>
          </w:p>
        </w:tc>
        <w:tc>
          <w:tcPr>
            <w:tcW w:w="7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48F1A" w14:textId="77777777" w:rsidR="001E29A4" w:rsidRPr="00F1730A" w:rsidRDefault="001E29A4" w:rsidP="0080195C">
            <w:pPr>
              <w:spacing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F1730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քրեակատարողական</w:t>
            </w:r>
            <w:proofErr w:type="spellEnd"/>
            <w:r w:rsidRPr="00F1730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30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հիմնարկ</w:t>
            </w:r>
            <w:proofErr w:type="spellEnd"/>
          </w:p>
        </w:tc>
      </w:tr>
      <w:tr w:rsidR="0080195C" w:rsidRPr="00F1730A" w14:paraId="3DA37928" w14:textId="77777777" w:rsidTr="00032936">
        <w:trPr>
          <w:trHeight w:val="11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4C840" w14:textId="1A3F60D9" w:rsidR="0080195C" w:rsidRPr="00F1730A" w:rsidRDefault="0080195C" w:rsidP="0080195C">
            <w:pPr>
              <w:spacing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F1730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ՕՎ</w:t>
            </w:r>
          </w:p>
        </w:tc>
        <w:tc>
          <w:tcPr>
            <w:tcW w:w="7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C31904" w14:textId="1C8CCD29" w:rsidR="000123A2" w:rsidRPr="00F1730A" w:rsidRDefault="0080195C" w:rsidP="0080195C">
            <w:pPr>
              <w:spacing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F1730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Օպորտունիստական</w:t>
            </w:r>
            <w:proofErr w:type="spellEnd"/>
            <w:r w:rsidRPr="00F1730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730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վարակներ</w:t>
            </w:r>
            <w:proofErr w:type="spellEnd"/>
          </w:p>
        </w:tc>
      </w:tr>
    </w:tbl>
    <w:p w14:paraId="11C64EB3" w14:textId="69F36A59" w:rsidR="000123A2" w:rsidRDefault="000123A2" w:rsidP="000123A2">
      <w:pPr>
        <w:pStyle w:val="Heading1"/>
        <w:ind w:left="2020" w:firstLine="0"/>
        <w:rPr>
          <w:lang w:val="ru-RU"/>
        </w:rPr>
      </w:pPr>
    </w:p>
    <w:p w14:paraId="302291D3" w14:textId="77777777" w:rsidR="00907BDE" w:rsidRDefault="00907BDE" w:rsidP="000123A2">
      <w:pPr>
        <w:pStyle w:val="Heading1"/>
        <w:ind w:left="2020" w:firstLine="0"/>
        <w:rPr>
          <w:lang w:val="ru-RU"/>
        </w:rPr>
      </w:pPr>
    </w:p>
    <w:p w14:paraId="109EE319" w14:textId="77777777" w:rsidR="00907BDE" w:rsidRDefault="00907BDE" w:rsidP="000123A2">
      <w:pPr>
        <w:pStyle w:val="Heading1"/>
        <w:ind w:left="2020" w:firstLine="0"/>
        <w:rPr>
          <w:lang w:val="ru-RU"/>
        </w:rPr>
      </w:pPr>
    </w:p>
    <w:p w14:paraId="7372078A" w14:textId="77777777" w:rsidR="00E660D3" w:rsidRDefault="00E660D3" w:rsidP="000123A2">
      <w:pPr>
        <w:pStyle w:val="Heading1"/>
        <w:ind w:left="2020" w:firstLine="0"/>
        <w:rPr>
          <w:lang w:val="ru-RU"/>
        </w:rPr>
      </w:pPr>
    </w:p>
    <w:p w14:paraId="7E8C9BA6" w14:textId="77777777" w:rsidR="00E660D3" w:rsidRDefault="00E660D3" w:rsidP="000123A2">
      <w:pPr>
        <w:pStyle w:val="Heading1"/>
        <w:ind w:left="2020" w:firstLine="0"/>
        <w:rPr>
          <w:lang w:val="ru-RU"/>
        </w:rPr>
      </w:pPr>
    </w:p>
    <w:p w14:paraId="146E1AB4" w14:textId="77777777" w:rsidR="00E660D3" w:rsidRDefault="00E660D3" w:rsidP="000123A2">
      <w:pPr>
        <w:pStyle w:val="Heading1"/>
        <w:ind w:left="2020" w:firstLine="0"/>
        <w:rPr>
          <w:lang w:val="ru-RU"/>
        </w:rPr>
      </w:pPr>
    </w:p>
    <w:p w14:paraId="40B5B485" w14:textId="77777777" w:rsidR="00E660D3" w:rsidRDefault="00E660D3" w:rsidP="000123A2">
      <w:pPr>
        <w:pStyle w:val="Heading1"/>
        <w:ind w:left="2020" w:firstLine="0"/>
        <w:rPr>
          <w:lang w:val="ru-RU"/>
        </w:rPr>
      </w:pPr>
    </w:p>
    <w:p w14:paraId="45B2433D" w14:textId="77777777" w:rsidR="00E660D3" w:rsidRPr="00907BDE" w:rsidRDefault="00E660D3" w:rsidP="000123A2">
      <w:pPr>
        <w:pStyle w:val="Heading1"/>
        <w:ind w:left="2020" w:firstLine="0"/>
        <w:rPr>
          <w:lang w:val="ru-RU"/>
        </w:rPr>
      </w:pPr>
    </w:p>
    <w:p w14:paraId="29F5FB06" w14:textId="0735B57A" w:rsidR="002B5EAE" w:rsidRPr="0099096C" w:rsidRDefault="00011EFA" w:rsidP="00032936">
      <w:pPr>
        <w:pStyle w:val="Heading1"/>
        <w:numPr>
          <w:ilvl w:val="0"/>
          <w:numId w:val="30"/>
        </w:numPr>
        <w:jc w:val="center"/>
      </w:pPr>
      <w:bookmarkStart w:id="0" w:name="_Toc195179414"/>
      <w:proofErr w:type="spellStart"/>
      <w:r w:rsidRPr="0099096C">
        <w:lastRenderedPageBreak/>
        <w:t>Իրավիճակային</w:t>
      </w:r>
      <w:proofErr w:type="spellEnd"/>
      <w:r w:rsidR="001E29A4" w:rsidRPr="0099096C">
        <w:t xml:space="preserve"> </w:t>
      </w:r>
      <w:proofErr w:type="spellStart"/>
      <w:r w:rsidRPr="0099096C">
        <w:t>վերլուծություն</w:t>
      </w:r>
      <w:bookmarkEnd w:id="0"/>
      <w:proofErr w:type="spellEnd"/>
    </w:p>
    <w:p w14:paraId="08F7F05E" w14:textId="77777777" w:rsidR="0056150C" w:rsidRPr="0056150C" w:rsidRDefault="0056150C" w:rsidP="0056150C">
      <w:pPr>
        <w:pStyle w:val="Heading1"/>
        <w:tabs>
          <w:tab w:val="left" w:pos="4365"/>
          <w:tab w:val="left" w:pos="9450"/>
        </w:tabs>
        <w:spacing w:line="360" w:lineRule="auto"/>
        <w:ind w:left="0" w:firstLine="0"/>
        <w:rPr>
          <w:spacing w:val="-2"/>
          <w:sz w:val="12"/>
          <w:szCs w:val="12"/>
        </w:rPr>
      </w:pPr>
    </w:p>
    <w:p w14:paraId="7CFFB4A0" w14:textId="00B6E955" w:rsidR="002B5EAE" w:rsidRDefault="001E29A4" w:rsidP="00032936">
      <w:pPr>
        <w:pStyle w:val="Heading1"/>
        <w:numPr>
          <w:ilvl w:val="1"/>
          <w:numId w:val="30"/>
        </w:numPr>
        <w:ind w:left="993" w:hanging="426"/>
        <w:rPr>
          <w:spacing w:val="-2"/>
          <w:sz w:val="24"/>
          <w:szCs w:val="24"/>
          <w:lang w:val="hy-AM"/>
        </w:rPr>
      </w:pPr>
      <w:bookmarkStart w:id="1" w:name="_Toc195179415"/>
      <w:r w:rsidRPr="0099096C">
        <w:rPr>
          <w:sz w:val="24"/>
          <w:szCs w:val="24"/>
        </w:rPr>
        <w:t>ՄԻԱՎ</w:t>
      </w:r>
      <w:r w:rsidR="00175980">
        <w:rPr>
          <w:spacing w:val="-9"/>
          <w:sz w:val="24"/>
          <w:szCs w:val="24"/>
          <w:lang w:val="hy-AM"/>
        </w:rPr>
        <w:t xml:space="preserve"> վարակի</w:t>
      </w:r>
      <w:r w:rsidR="00C671D7">
        <w:rPr>
          <w:spacing w:val="-9"/>
          <w:sz w:val="24"/>
          <w:szCs w:val="24"/>
          <w:lang w:val="hy-AM"/>
        </w:rPr>
        <w:t xml:space="preserve"> </w:t>
      </w:r>
      <w:proofErr w:type="spellStart"/>
      <w:r w:rsidRPr="0099096C">
        <w:rPr>
          <w:sz w:val="24"/>
          <w:szCs w:val="24"/>
        </w:rPr>
        <w:t>իրավիճակը</w:t>
      </w:r>
      <w:proofErr w:type="spellEnd"/>
      <w:r w:rsidRPr="0099096C">
        <w:rPr>
          <w:spacing w:val="-9"/>
          <w:sz w:val="24"/>
          <w:szCs w:val="24"/>
        </w:rPr>
        <w:t xml:space="preserve"> </w:t>
      </w:r>
      <w:r w:rsidR="002B5EAE" w:rsidRPr="0099096C">
        <w:rPr>
          <w:sz w:val="24"/>
          <w:szCs w:val="24"/>
          <w:lang w:val="hy-AM"/>
        </w:rPr>
        <w:t>ՀՀ-ում</w:t>
      </w:r>
      <w:r w:rsidR="002B5EAE" w:rsidRPr="0099096C">
        <w:rPr>
          <w:spacing w:val="-2"/>
          <w:sz w:val="24"/>
          <w:szCs w:val="24"/>
          <w:lang w:val="hy-AM"/>
        </w:rPr>
        <w:t xml:space="preserve"> </w:t>
      </w:r>
      <w:r w:rsidRPr="0099096C">
        <w:rPr>
          <w:sz w:val="24"/>
          <w:szCs w:val="24"/>
        </w:rPr>
        <w:t>202</w:t>
      </w:r>
      <w:r w:rsidR="00C64BB5">
        <w:rPr>
          <w:sz w:val="24"/>
          <w:szCs w:val="24"/>
          <w:lang w:val="hy-AM"/>
        </w:rPr>
        <w:t>5</w:t>
      </w:r>
      <w:r w:rsidRPr="0099096C">
        <w:rPr>
          <w:sz w:val="24"/>
          <w:szCs w:val="24"/>
        </w:rPr>
        <w:t>թ.</w:t>
      </w:r>
      <w:r w:rsidRPr="0099096C">
        <w:rPr>
          <w:spacing w:val="-9"/>
          <w:sz w:val="24"/>
          <w:szCs w:val="24"/>
        </w:rPr>
        <w:t xml:space="preserve"> </w:t>
      </w:r>
      <w:proofErr w:type="spellStart"/>
      <w:r w:rsidRPr="0099096C">
        <w:rPr>
          <w:sz w:val="24"/>
          <w:szCs w:val="24"/>
        </w:rPr>
        <w:t>դեկտեմբերի</w:t>
      </w:r>
      <w:proofErr w:type="spellEnd"/>
      <w:r w:rsidRPr="0099096C">
        <w:rPr>
          <w:spacing w:val="-8"/>
          <w:sz w:val="24"/>
          <w:szCs w:val="24"/>
        </w:rPr>
        <w:t xml:space="preserve"> </w:t>
      </w:r>
      <w:r w:rsidRPr="0099096C">
        <w:rPr>
          <w:sz w:val="24"/>
          <w:szCs w:val="24"/>
        </w:rPr>
        <w:t>31-ի</w:t>
      </w:r>
      <w:r w:rsidRPr="0099096C">
        <w:rPr>
          <w:spacing w:val="-9"/>
          <w:sz w:val="24"/>
          <w:szCs w:val="24"/>
        </w:rPr>
        <w:t xml:space="preserve"> </w:t>
      </w:r>
      <w:proofErr w:type="spellStart"/>
      <w:r w:rsidRPr="0099096C">
        <w:rPr>
          <w:spacing w:val="-2"/>
          <w:sz w:val="24"/>
          <w:szCs w:val="24"/>
        </w:rPr>
        <w:t>դրությամբ</w:t>
      </w:r>
      <w:proofErr w:type="spellEnd"/>
      <w:r w:rsidR="00B30395" w:rsidRPr="0099096C">
        <w:rPr>
          <w:spacing w:val="-2"/>
          <w:sz w:val="24"/>
          <w:szCs w:val="24"/>
          <w:lang w:val="hy-AM"/>
        </w:rPr>
        <w:t>՝</w:t>
      </w:r>
      <w:r w:rsidRPr="0099096C">
        <w:rPr>
          <w:spacing w:val="-2"/>
          <w:sz w:val="24"/>
          <w:szCs w:val="24"/>
        </w:rPr>
        <w:t xml:space="preserve"> </w:t>
      </w:r>
      <w:r w:rsidRPr="0099096C">
        <w:rPr>
          <w:spacing w:val="-2"/>
          <w:sz w:val="24"/>
          <w:szCs w:val="24"/>
          <w:lang w:val="hy-AM"/>
        </w:rPr>
        <w:t>ՀՀ</w:t>
      </w:r>
      <w:r w:rsidRPr="0099096C">
        <w:rPr>
          <w:spacing w:val="-2"/>
          <w:sz w:val="24"/>
          <w:szCs w:val="24"/>
        </w:rPr>
        <w:t xml:space="preserve"> </w:t>
      </w:r>
      <w:r w:rsidRPr="0099096C">
        <w:rPr>
          <w:spacing w:val="-2"/>
          <w:sz w:val="24"/>
          <w:szCs w:val="24"/>
          <w:lang w:val="hy-AM"/>
        </w:rPr>
        <w:t>քաղաքացիների շրջանում</w:t>
      </w:r>
      <w:bookmarkEnd w:id="1"/>
    </w:p>
    <w:p w14:paraId="1FAF3010" w14:textId="77777777" w:rsidR="00C528EF" w:rsidRPr="0099096C" w:rsidRDefault="00C528EF" w:rsidP="00C528EF">
      <w:pPr>
        <w:pStyle w:val="Heading1"/>
        <w:ind w:left="993" w:firstLine="0"/>
        <w:rPr>
          <w:spacing w:val="-2"/>
          <w:sz w:val="24"/>
          <w:szCs w:val="24"/>
          <w:lang w:val="hy-AM"/>
        </w:rPr>
      </w:pPr>
    </w:p>
    <w:p w14:paraId="3D7677D0" w14:textId="15A73A8E" w:rsidR="001E29A4" w:rsidRPr="0066319B" w:rsidRDefault="000C4035" w:rsidP="00B30395">
      <w:pPr>
        <w:pStyle w:val="BodyText"/>
        <w:tabs>
          <w:tab w:val="left" w:pos="9450"/>
        </w:tabs>
        <w:spacing w:line="276" w:lineRule="auto"/>
        <w:ind w:right="9" w:firstLine="720"/>
        <w:jc w:val="both"/>
        <w:rPr>
          <w:rFonts w:ascii="GHEA Grapalat" w:hAnsi="GHEA Grapalat"/>
        </w:rPr>
      </w:pPr>
      <w:r w:rsidRPr="0066319B">
        <w:rPr>
          <w:rFonts w:ascii="GHEA Grapalat" w:hAnsi="GHEA Grapalat"/>
        </w:rPr>
        <w:t>ՀՀ-</w:t>
      </w:r>
      <w:proofErr w:type="spellStart"/>
      <w:r w:rsidRPr="0066319B">
        <w:rPr>
          <w:rFonts w:ascii="GHEA Grapalat" w:hAnsi="GHEA Grapalat"/>
        </w:rPr>
        <w:t>ում</w:t>
      </w:r>
      <w:proofErr w:type="spellEnd"/>
      <w:r w:rsidRPr="0066319B">
        <w:rPr>
          <w:rFonts w:ascii="GHEA Grapalat" w:hAnsi="GHEA Grapalat"/>
        </w:rPr>
        <w:t xml:space="preserve"> ՄԻԱՎ </w:t>
      </w:r>
      <w:proofErr w:type="spellStart"/>
      <w:r w:rsidRPr="0066319B">
        <w:rPr>
          <w:rFonts w:ascii="GHEA Grapalat" w:hAnsi="GHEA Grapalat"/>
        </w:rPr>
        <w:t>վարակի</w:t>
      </w:r>
      <w:proofErr w:type="spellEnd"/>
      <w:r w:rsidRPr="0066319B">
        <w:rPr>
          <w:rFonts w:ascii="GHEA Grapalat" w:hAnsi="GHEA Grapalat"/>
        </w:rPr>
        <w:t xml:space="preserve"> </w:t>
      </w:r>
      <w:proofErr w:type="spellStart"/>
      <w:r w:rsidRPr="0066319B">
        <w:rPr>
          <w:rFonts w:ascii="GHEA Grapalat" w:hAnsi="GHEA Grapalat"/>
        </w:rPr>
        <w:t>համաճարակաբանական</w:t>
      </w:r>
      <w:proofErr w:type="spellEnd"/>
      <w:r w:rsidRPr="0066319B">
        <w:rPr>
          <w:rFonts w:ascii="GHEA Grapalat" w:hAnsi="GHEA Grapalat"/>
        </w:rPr>
        <w:t xml:space="preserve"> </w:t>
      </w:r>
      <w:proofErr w:type="spellStart"/>
      <w:r w:rsidRPr="0066319B">
        <w:rPr>
          <w:rFonts w:ascii="GHEA Grapalat" w:hAnsi="GHEA Grapalat"/>
        </w:rPr>
        <w:t>դիտարկման</w:t>
      </w:r>
      <w:proofErr w:type="spellEnd"/>
      <w:r w:rsidRPr="0066319B">
        <w:rPr>
          <w:rFonts w:ascii="GHEA Grapalat" w:hAnsi="GHEA Grapalat"/>
        </w:rPr>
        <w:t xml:space="preserve"> </w:t>
      </w:r>
      <w:proofErr w:type="spellStart"/>
      <w:r w:rsidRPr="0066319B">
        <w:rPr>
          <w:rFonts w:ascii="GHEA Grapalat" w:hAnsi="GHEA Grapalat"/>
        </w:rPr>
        <w:t>համակարգի</w:t>
      </w:r>
      <w:proofErr w:type="spellEnd"/>
      <w:r w:rsidRPr="0066319B">
        <w:rPr>
          <w:rFonts w:ascii="GHEA Grapalat" w:hAnsi="GHEA Grapalat"/>
        </w:rPr>
        <w:t xml:space="preserve"> </w:t>
      </w:r>
      <w:proofErr w:type="spellStart"/>
      <w:r w:rsidRPr="0066319B">
        <w:rPr>
          <w:rFonts w:ascii="GHEA Grapalat" w:hAnsi="GHEA Grapalat"/>
        </w:rPr>
        <w:t>շրջանակում</w:t>
      </w:r>
      <w:proofErr w:type="spellEnd"/>
      <w:r w:rsidRPr="0066319B">
        <w:rPr>
          <w:rFonts w:ascii="GHEA Grapalat" w:hAnsi="GHEA Grapalat"/>
        </w:rPr>
        <w:t xml:space="preserve"> </w:t>
      </w:r>
      <w:proofErr w:type="spellStart"/>
      <w:r w:rsidRPr="0066319B">
        <w:rPr>
          <w:rFonts w:ascii="GHEA Grapalat" w:hAnsi="GHEA Grapalat"/>
        </w:rPr>
        <w:t>ստացված</w:t>
      </w:r>
      <w:proofErr w:type="spellEnd"/>
      <w:r w:rsidRPr="0066319B">
        <w:rPr>
          <w:rFonts w:ascii="GHEA Grapalat" w:hAnsi="GHEA Grapalat"/>
        </w:rPr>
        <w:t xml:space="preserve"> </w:t>
      </w:r>
      <w:proofErr w:type="spellStart"/>
      <w:r w:rsidRPr="0066319B">
        <w:rPr>
          <w:rFonts w:ascii="GHEA Grapalat" w:hAnsi="GHEA Grapalat"/>
        </w:rPr>
        <w:t>տվյալների</w:t>
      </w:r>
      <w:proofErr w:type="spellEnd"/>
      <w:r w:rsidRPr="0066319B">
        <w:rPr>
          <w:rFonts w:ascii="GHEA Grapalat" w:hAnsi="GHEA Grapalat"/>
        </w:rPr>
        <w:t xml:space="preserve"> </w:t>
      </w:r>
      <w:proofErr w:type="spellStart"/>
      <w:r w:rsidRPr="0066319B">
        <w:rPr>
          <w:rFonts w:ascii="GHEA Grapalat" w:hAnsi="GHEA Grapalat"/>
        </w:rPr>
        <w:t>վերլուծության</w:t>
      </w:r>
      <w:proofErr w:type="spellEnd"/>
      <w:r w:rsidRPr="0066319B">
        <w:rPr>
          <w:rFonts w:ascii="GHEA Grapalat" w:hAnsi="GHEA Grapalat"/>
        </w:rPr>
        <w:t xml:space="preserve"> </w:t>
      </w:r>
      <w:proofErr w:type="spellStart"/>
      <w:r w:rsidRPr="0066319B">
        <w:rPr>
          <w:rFonts w:ascii="GHEA Grapalat" w:hAnsi="GHEA Grapalat"/>
        </w:rPr>
        <w:t>արդյունքում</w:t>
      </w:r>
      <w:proofErr w:type="spellEnd"/>
      <w:r w:rsidRPr="0066319B">
        <w:rPr>
          <w:rFonts w:ascii="GHEA Grapalat" w:hAnsi="GHEA Grapalat"/>
        </w:rPr>
        <w:t xml:space="preserve"> </w:t>
      </w:r>
      <w:r w:rsidR="001E29A4" w:rsidRPr="0066319B">
        <w:rPr>
          <w:rFonts w:ascii="GHEA Grapalat" w:hAnsi="GHEA Grapalat"/>
        </w:rPr>
        <w:t>1988թ</w:t>
      </w:r>
      <w:r w:rsidR="001E29A4" w:rsidRPr="0066319B">
        <w:rPr>
          <w:rFonts w:ascii="Cambria Math" w:hAnsi="Cambria Math" w:cs="Cambria Math"/>
        </w:rPr>
        <w:t>․</w:t>
      </w:r>
      <w:r w:rsidR="0023456B" w:rsidRPr="0066319B">
        <w:rPr>
          <w:rFonts w:ascii="GHEA Grapalat" w:hAnsi="GHEA Grapalat"/>
          <w:lang w:val="hy-AM"/>
        </w:rPr>
        <w:t xml:space="preserve"> և մ</w:t>
      </w:r>
      <w:proofErr w:type="spellStart"/>
      <w:r w:rsidR="001E29A4" w:rsidRPr="0066319B">
        <w:rPr>
          <w:rFonts w:ascii="GHEA Grapalat" w:hAnsi="GHEA Grapalat"/>
        </w:rPr>
        <w:t>ինչև</w:t>
      </w:r>
      <w:proofErr w:type="spellEnd"/>
      <w:r w:rsidR="001E29A4" w:rsidRPr="0066319B">
        <w:rPr>
          <w:rFonts w:ascii="GHEA Grapalat" w:hAnsi="GHEA Grapalat"/>
        </w:rPr>
        <w:t xml:space="preserve"> 202</w:t>
      </w:r>
      <w:r w:rsidR="00C64BB5" w:rsidRPr="0066319B">
        <w:rPr>
          <w:rFonts w:ascii="GHEA Grapalat" w:hAnsi="GHEA Grapalat"/>
          <w:lang w:val="hy-AM"/>
        </w:rPr>
        <w:t>5</w:t>
      </w:r>
      <w:r w:rsidR="001E29A4" w:rsidRPr="0066319B">
        <w:rPr>
          <w:rFonts w:ascii="GHEA Grapalat" w:hAnsi="GHEA Grapalat"/>
        </w:rPr>
        <w:t xml:space="preserve">թ. </w:t>
      </w:r>
      <w:proofErr w:type="spellStart"/>
      <w:proofErr w:type="gramStart"/>
      <w:r w:rsidR="001E29A4" w:rsidRPr="0066319B">
        <w:rPr>
          <w:rFonts w:ascii="GHEA Grapalat" w:hAnsi="GHEA Grapalat"/>
        </w:rPr>
        <w:t>դեկտեմբերի</w:t>
      </w:r>
      <w:proofErr w:type="spellEnd"/>
      <w:proofErr w:type="gramEnd"/>
      <w:r w:rsidR="001E29A4" w:rsidRPr="0066319B">
        <w:rPr>
          <w:rFonts w:ascii="GHEA Grapalat" w:hAnsi="GHEA Grapalat"/>
        </w:rPr>
        <w:t xml:space="preserve"> 31-ը </w:t>
      </w:r>
      <w:proofErr w:type="spellStart"/>
      <w:r w:rsidR="001E29A4" w:rsidRPr="0066319B">
        <w:rPr>
          <w:rFonts w:ascii="GHEA Grapalat" w:hAnsi="GHEA Grapalat"/>
        </w:rPr>
        <w:t>գրանցվել</w:t>
      </w:r>
      <w:proofErr w:type="spellEnd"/>
      <w:r w:rsidR="001E29A4" w:rsidRPr="0066319B">
        <w:rPr>
          <w:rFonts w:ascii="GHEA Grapalat" w:hAnsi="GHEA Grapalat"/>
        </w:rPr>
        <w:t xml:space="preserve"> է ՄԻԱՎ </w:t>
      </w:r>
      <w:proofErr w:type="spellStart"/>
      <w:r w:rsidR="001E29A4" w:rsidRPr="0066319B">
        <w:rPr>
          <w:rFonts w:ascii="GHEA Grapalat" w:hAnsi="GHEA Grapalat"/>
        </w:rPr>
        <w:t>վարակի</w:t>
      </w:r>
      <w:proofErr w:type="spellEnd"/>
      <w:r w:rsidR="001E29A4" w:rsidRPr="0066319B">
        <w:rPr>
          <w:rFonts w:ascii="GHEA Grapalat" w:hAnsi="GHEA Grapalat"/>
        </w:rPr>
        <w:t xml:space="preserve"> </w:t>
      </w:r>
      <w:r w:rsidR="00432880" w:rsidRPr="0066319B">
        <w:rPr>
          <w:rFonts w:ascii="Calibri" w:hAnsi="Calibri" w:cs="Calibri"/>
          <w:color w:val="212529"/>
          <w:shd w:val="clear" w:color="auto" w:fill="FFFFFF"/>
        </w:rPr>
        <w:t> </w:t>
      </w:r>
      <w:r w:rsidR="00583FE4" w:rsidRPr="0066319B">
        <w:rPr>
          <w:rFonts w:ascii="GHEA Grapalat" w:hAnsi="GHEA Grapalat"/>
          <w:lang w:val="hy-AM"/>
        </w:rPr>
        <w:t>6625</w:t>
      </w:r>
      <w:r w:rsidR="001E29A4" w:rsidRPr="0066319B">
        <w:rPr>
          <w:rFonts w:ascii="GHEA Grapalat" w:hAnsi="GHEA Grapalat"/>
          <w:b/>
          <w:bCs/>
        </w:rPr>
        <w:t xml:space="preserve"> </w:t>
      </w:r>
      <w:proofErr w:type="spellStart"/>
      <w:r w:rsidR="001E29A4" w:rsidRPr="0066319B">
        <w:rPr>
          <w:rFonts w:ascii="GHEA Grapalat" w:hAnsi="GHEA Grapalat"/>
        </w:rPr>
        <w:t>դեպք</w:t>
      </w:r>
      <w:proofErr w:type="spellEnd"/>
      <w:r w:rsidR="001E29A4" w:rsidRPr="0066319B">
        <w:rPr>
          <w:rFonts w:ascii="GHEA Grapalat" w:hAnsi="GHEA Grapalat"/>
        </w:rPr>
        <w:t xml:space="preserve">` </w:t>
      </w:r>
      <w:proofErr w:type="spellStart"/>
      <w:r w:rsidR="001E29A4" w:rsidRPr="0066319B">
        <w:rPr>
          <w:rFonts w:ascii="GHEA Grapalat" w:hAnsi="GHEA Grapalat"/>
        </w:rPr>
        <w:t>ներառյալ</w:t>
      </w:r>
      <w:proofErr w:type="spellEnd"/>
      <w:r w:rsidR="001E29A4" w:rsidRPr="0066319B">
        <w:rPr>
          <w:rFonts w:ascii="GHEA Grapalat" w:hAnsi="GHEA Grapalat"/>
        </w:rPr>
        <w:t xml:space="preserve"> 0-14 </w:t>
      </w:r>
      <w:proofErr w:type="spellStart"/>
      <w:r w:rsidR="001E29A4" w:rsidRPr="0066319B">
        <w:rPr>
          <w:rFonts w:ascii="GHEA Grapalat" w:hAnsi="GHEA Grapalat"/>
        </w:rPr>
        <w:t>տարեկանների</w:t>
      </w:r>
      <w:proofErr w:type="spellEnd"/>
      <w:r w:rsidR="001E29A4" w:rsidRPr="0066319B">
        <w:rPr>
          <w:rFonts w:ascii="GHEA Grapalat" w:hAnsi="GHEA Grapalat"/>
        </w:rPr>
        <w:t xml:space="preserve"> </w:t>
      </w:r>
      <w:proofErr w:type="spellStart"/>
      <w:r w:rsidR="001E29A4" w:rsidRPr="0066319B">
        <w:rPr>
          <w:rFonts w:ascii="GHEA Grapalat" w:hAnsi="GHEA Grapalat"/>
        </w:rPr>
        <w:t>շրջանում</w:t>
      </w:r>
      <w:proofErr w:type="spellEnd"/>
      <w:r w:rsidR="0023456B" w:rsidRPr="0066319B">
        <w:rPr>
          <w:rFonts w:ascii="GHEA Grapalat" w:hAnsi="GHEA Grapalat"/>
        </w:rPr>
        <w:t xml:space="preserve"> </w:t>
      </w:r>
      <w:proofErr w:type="spellStart"/>
      <w:r w:rsidR="001E29A4" w:rsidRPr="0066319B">
        <w:rPr>
          <w:rFonts w:ascii="GHEA Grapalat" w:hAnsi="GHEA Grapalat"/>
        </w:rPr>
        <w:t>արձանագրված</w:t>
      </w:r>
      <w:proofErr w:type="spellEnd"/>
      <w:r w:rsidR="001E29A4" w:rsidRPr="0066319B">
        <w:rPr>
          <w:rFonts w:ascii="GHEA Grapalat" w:hAnsi="GHEA Grapalat"/>
        </w:rPr>
        <w:t xml:space="preserve"> ՄԻԱՎ </w:t>
      </w:r>
      <w:proofErr w:type="spellStart"/>
      <w:r w:rsidR="001E29A4" w:rsidRPr="0066319B">
        <w:rPr>
          <w:rFonts w:ascii="GHEA Grapalat" w:hAnsi="GHEA Grapalat"/>
        </w:rPr>
        <w:t>վարակի</w:t>
      </w:r>
      <w:proofErr w:type="spellEnd"/>
      <w:r w:rsidR="001E29A4" w:rsidRPr="0066319B">
        <w:rPr>
          <w:rFonts w:ascii="GHEA Grapalat" w:hAnsi="GHEA Grapalat"/>
        </w:rPr>
        <w:t xml:space="preserve"> </w:t>
      </w:r>
      <w:r w:rsidR="00583FE4" w:rsidRPr="0066319B">
        <w:rPr>
          <w:rFonts w:ascii="GHEA Grapalat" w:hAnsi="GHEA Grapalat"/>
          <w:lang w:val="hy-AM"/>
        </w:rPr>
        <w:t xml:space="preserve">90 </w:t>
      </w:r>
      <w:proofErr w:type="spellStart"/>
      <w:r w:rsidR="001E29A4" w:rsidRPr="0066319B">
        <w:rPr>
          <w:rFonts w:ascii="GHEA Grapalat" w:hAnsi="GHEA Grapalat"/>
        </w:rPr>
        <w:t>դեպք</w:t>
      </w:r>
      <w:proofErr w:type="spellEnd"/>
      <w:r w:rsidR="001E29A4" w:rsidRPr="0066319B">
        <w:rPr>
          <w:rFonts w:ascii="GHEA Grapalat" w:hAnsi="GHEA Grapalat"/>
        </w:rPr>
        <w:t xml:space="preserve"> (1,</w:t>
      </w:r>
      <w:r w:rsidR="005520BA" w:rsidRPr="0066319B">
        <w:rPr>
          <w:rFonts w:ascii="GHEA Grapalat" w:hAnsi="GHEA Grapalat"/>
          <w:lang w:val="hy-AM"/>
        </w:rPr>
        <w:t>4</w:t>
      </w:r>
      <w:r w:rsidR="001E29A4" w:rsidRPr="0066319B">
        <w:rPr>
          <w:rFonts w:ascii="GHEA Grapalat" w:hAnsi="GHEA Grapalat"/>
        </w:rPr>
        <w:t xml:space="preserve">%): ՄԻԱՎ </w:t>
      </w:r>
      <w:proofErr w:type="spellStart"/>
      <w:r w:rsidR="001E29A4" w:rsidRPr="0066319B">
        <w:rPr>
          <w:rFonts w:ascii="GHEA Grapalat" w:hAnsi="GHEA Grapalat"/>
        </w:rPr>
        <w:t>վարակ</w:t>
      </w:r>
      <w:proofErr w:type="spellEnd"/>
      <w:r w:rsidR="001E29A4" w:rsidRPr="0066319B">
        <w:rPr>
          <w:rFonts w:ascii="GHEA Grapalat" w:hAnsi="GHEA Grapalat"/>
        </w:rPr>
        <w:t xml:space="preserve"> </w:t>
      </w:r>
      <w:proofErr w:type="spellStart"/>
      <w:r w:rsidR="001E29A4" w:rsidRPr="0066319B">
        <w:rPr>
          <w:rFonts w:ascii="GHEA Grapalat" w:hAnsi="GHEA Grapalat"/>
        </w:rPr>
        <w:t>ունեցողներից</w:t>
      </w:r>
      <w:proofErr w:type="spellEnd"/>
      <w:r w:rsidR="001E29A4" w:rsidRPr="0066319B">
        <w:rPr>
          <w:rFonts w:ascii="GHEA Grapalat" w:hAnsi="GHEA Grapalat"/>
        </w:rPr>
        <w:t xml:space="preserve"> </w:t>
      </w:r>
      <w:r w:rsidR="00583FE4" w:rsidRPr="0066319B">
        <w:rPr>
          <w:rFonts w:ascii="GHEA Grapalat" w:hAnsi="GHEA Grapalat"/>
          <w:lang w:val="hy-AM"/>
        </w:rPr>
        <w:t>2972-ի</w:t>
      </w:r>
      <w:r w:rsidR="001E29A4" w:rsidRPr="0066319B">
        <w:rPr>
          <w:rFonts w:ascii="GHEA Grapalat" w:hAnsi="GHEA Grapalat"/>
        </w:rPr>
        <w:t xml:space="preserve"> </w:t>
      </w:r>
      <w:proofErr w:type="spellStart"/>
      <w:r w:rsidR="001E29A4" w:rsidRPr="0066319B">
        <w:rPr>
          <w:rFonts w:ascii="GHEA Grapalat" w:hAnsi="GHEA Grapalat"/>
        </w:rPr>
        <w:t>մոտ</w:t>
      </w:r>
      <w:proofErr w:type="spellEnd"/>
      <w:r w:rsidR="001E29A4" w:rsidRPr="0066319B">
        <w:rPr>
          <w:rFonts w:ascii="GHEA Grapalat" w:hAnsi="GHEA Grapalat"/>
        </w:rPr>
        <w:t xml:space="preserve"> </w:t>
      </w:r>
      <w:proofErr w:type="spellStart"/>
      <w:r w:rsidR="001E29A4" w:rsidRPr="0066319B">
        <w:rPr>
          <w:rFonts w:ascii="GHEA Grapalat" w:hAnsi="GHEA Grapalat"/>
        </w:rPr>
        <w:t>ախտորոշվել</w:t>
      </w:r>
      <w:proofErr w:type="spellEnd"/>
      <w:r w:rsidR="001E29A4" w:rsidRPr="0066319B">
        <w:rPr>
          <w:rFonts w:ascii="GHEA Grapalat" w:hAnsi="GHEA Grapalat"/>
        </w:rPr>
        <w:t xml:space="preserve"> է ՁԻԱՀ, </w:t>
      </w:r>
      <w:proofErr w:type="spellStart"/>
      <w:r w:rsidR="001E29A4" w:rsidRPr="0066319B">
        <w:rPr>
          <w:rFonts w:ascii="GHEA Grapalat" w:hAnsi="GHEA Grapalat"/>
        </w:rPr>
        <w:t>որից</w:t>
      </w:r>
      <w:proofErr w:type="spellEnd"/>
      <w:r w:rsidR="001E29A4" w:rsidRPr="0066319B">
        <w:rPr>
          <w:rFonts w:ascii="GHEA Grapalat" w:hAnsi="GHEA Grapalat"/>
        </w:rPr>
        <w:t xml:space="preserve"> </w:t>
      </w:r>
      <w:r w:rsidR="00240984" w:rsidRPr="0066319B">
        <w:rPr>
          <w:rFonts w:ascii="GHEA Grapalat" w:hAnsi="GHEA Grapalat"/>
        </w:rPr>
        <w:t>47</w:t>
      </w:r>
      <w:r w:rsidR="001E29A4" w:rsidRPr="0066319B">
        <w:rPr>
          <w:rFonts w:ascii="GHEA Grapalat" w:hAnsi="GHEA Grapalat"/>
        </w:rPr>
        <w:t>-ը (</w:t>
      </w:r>
      <w:r w:rsidR="00353F53" w:rsidRPr="0066319B">
        <w:rPr>
          <w:rFonts w:ascii="GHEA Grapalat" w:hAnsi="GHEA Grapalat"/>
          <w:lang w:val="hy-AM"/>
        </w:rPr>
        <w:t>1,6</w:t>
      </w:r>
      <w:r w:rsidR="00353F53" w:rsidRPr="0066319B">
        <w:rPr>
          <w:rFonts w:ascii="GHEA Grapalat" w:hAnsi="GHEA Grapalat"/>
        </w:rPr>
        <w:t>%</w:t>
      </w:r>
      <w:r w:rsidR="001E29A4" w:rsidRPr="0066319B">
        <w:rPr>
          <w:rFonts w:ascii="GHEA Grapalat" w:hAnsi="GHEA Grapalat"/>
        </w:rPr>
        <w:t xml:space="preserve">) 0-14 </w:t>
      </w:r>
      <w:proofErr w:type="spellStart"/>
      <w:r w:rsidR="001E29A4" w:rsidRPr="0066319B">
        <w:rPr>
          <w:rFonts w:ascii="GHEA Grapalat" w:hAnsi="GHEA Grapalat"/>
        </w:rPr>
        <w:t>տարեկանների</w:t>
      </w:r>
      <w:proofErr w:type="spellEnd"/>
      <w:r w:rsidR="001E29A4" w:rsidRPr="0066319B">
        <w:rPr>
          <w:rFonts w:ascii="GHEA Grapalat" w:hAnsi="GHEA Grapalat"/>
        </w:rPr>
        <w:t xml:space="preserve"> </w:t>
      </w:r>
      <w:proofErr w:type="spellStart"/>
      <w:r w:rsidR="001E29A4" w:rsidRPr="0066319B">
        <w:rPr>
          <w:rFonts w:ascii="GHEA Grapalat" w:hAnsi="GHEA Grapalat"/>
        </w:rPr>
        <w:t>շրջանում</w:t>
      </w:r>
      <w:proofErr w:type="spellEnd"/>
      <w:r w:rsidR="001E29A4" w:rsidRPr="0066319B">
        <w:rPr>
          <w:rFonts w:ascii="GHEA Grapalat" w:hAnsi="GHEA Grapalat"/>
        </w:rPr>
        <w:t xml:space="preserve">: </w:t>
      </w:r>
      <w:r w:rsidR="0023456B" w:rsidRPr="0066319B">
        <w:rPr>
          <w:rFonts w:ascii="GHEA Grapalat" w:hAnsi="GHEA Grapalat"/>
        </w:rPr>
        <w:t>1988-202</w:t>
      </w:r>
      <w:r w:rsidR="00C64BB5" w:rsidRPr="0066319B">
        <w:rPr>
          <w:rFonts w:ascii="GHEA Grapalat" w:hAnsi="GHEA Grapalat"/>
          <w:lang w:val="hy-AM"/>
        </w:rPr>
        <w:t>5</w:t>
      </w:r>
      <w:proofErr w:type="spellStart"/>
      <w:r w:rsidR="0023456B" w:rsidRPr="0066319B">
        <w:rPr>
          <w:rFonts w:ascii="GHEA Grapalat" w:hAnsi="GHEA Grapalat"/>
        </w:rPr>
        <w:t>թթ</w:t>
      </w:r>
      <w:proofErr w:type="spellEnd"/>
      <w:r w:rsidR="0023456B" w:rsidRPr="0066319B">
        <w:rPr>
          <w:rFonts w:ascii="Cambria Math" w:hAnsi="Cambria Math" w:cs="Cambria Math"/>
        </w:rPr>
        <w:t>․</w:t>
      </w:r>
      <w:r w:rsidR="0023456B" w:rsidRPr="0066319B">
        <w:rPr>
          <w:rFonts w:ascii="GHEA Grapalat" w:hAnsi="GHEA Grapalat"/>
        </w:rPr>
        <w:t xml:space="preserve"> </w:t>
      </w:r>
      <w:proofErr w:type="spellStart"/>
      <w:r w:rsidR="0023456B" w:rsidRPr="0066319B">
        <w:rPr>
          <w:rFonts w:ascii="GHEA Grapalat" w:hAnsi="GHEA Grapalat"/>
        </w:rPr>
        <w:t>գ</w:t>
      </w:r>
      <w:r w:rsidR="001E29A4" w:rsidRPr="0066319B">
        <w:rPr>
          <w:rFonts w:ascii="GHEA Grapalat" w:hAnsi="GHEA Grapalat"/>
        </w:rPr>
        <w:t>րանցվել</w:t>
      </w:r>
      <w:proofErr w:type="spellEnd"/>
      <w:r w:rsidR="001E29A4" w:rsidRPr="0066319B">
        <w:rPr>
          <w:rFonts w:ascii="GHEA Grapalat" w:hAnsi="GHEA Grapalat"/>
        </w:rPr>
        <w:t xml:space="preserve"> է </w:t>
      </w:r>
      <w:proofErr w:type="spellStart"/>
      <w:r w:rsidR="001E29A4" w:rsidRPr="0066319B">
        <w:rPr>
          <w:rFonts w:ascii="GHEA Grapalat" w:hAnsi="GHEA Grapalat"/>
        </w:rPr>
        <w:t>մահվան</w:t>
      </w:r>
      <w:proofErr w:type="spellEnd"/>
      <w:r w:rsidR="001E29A4" w:rsidRPr="0066319B">
        <w:rPr>
          <w:rFonts w:ascii="GHEA Grapalat" w:hAnsi="GHEA Grapalat"/>
        </w:rPr>
        <w:t xml:space="preserve"> </w:t>
      </w:r>
      <w:r w:rsidR="00AE0948" w:rsidRPr="0066319B">
        <w:rPr>
          <w:rFonts w:ascii="GHEA Grapalat" w:hAnsi="GHEA Grapalat"/>
          <w:lang w:val="hy-AM"/>
        </w:rPr>
        <w:t>1482</w:t>
      </w:r>
      <w:r w:rsidR="00583FE4" w:rsidRPr="0066319B">
        <w:rPr>
          <w:rFonts w:ascii="GHEA Grapalat" w:hAnsi="GHEA Grapalat"/>
          <w:lang w:val="hy-AM"/>
        </w:rPr>
        <w:t xml:space="preserve"> </w:t>
      </w:r>
      <w:proofErr w:type="spellStart"/>
      <w:r w:rsidR="001E29A4" w:rsidRPr="0066319B">
        <w:rPr>
          <w:rFonts w:ascii="GHEA Grapalat" w:hAnsi="GHEA Grapalat"/>
        </w:rPr>
        <w:t>դեպք</w:t>
      </w:r>
      <w:proofErr w:type="spellEnd"/>
      <w:r w:rsidR="0023456B" w:rsidRPr="0066319B">
        <w:rPr>
          <w:rFonts w:ascii="GHEA Grapalat" w:hAnsi="GHEA Grapalat"/>
          <w:lang w:val="hy-AM"/>
        </w:rPr>
        <w:t xml:space="preserve">, որից </w:t>
      </w:r>
      <w:r w:rsidR="00240984" w:rsidRPr="0066319B">
        <w:rPr>
          <w:rFonts w:ascii="GHEA Grapalat" w:hAnsi="GHEA Grapalat"/>
          <w:lang w:val="hy-AM"/>
        </w:rPr>
        <w:t>12</w:t>
      </w:r>
      <w:r w:rsidR="0023456B" w:rsidRPr="0066319B">
        <w:rPr>
          <w:rFonts w:ascii="GHEA Grapalat" w:hAnsi="GHEA Grapalat"/>
          <w:lang w:val="hy-AM"/>
        </w:rPr>
        <w:t xml:space="preserve">-ը </w:t>
      </w:r>
      <w:r w:rsidR="0023456B" w:rsidRPr="0066319B">
        <w:rPr>
          <w:rFonts w:ascii="GHEA Grapalat" w:hAnsi="GHEA Grapalat"/>
        </w:rPr>
        <w:t>(</w:t>
      </w:r>
      <w:r w:rsidR="00353F53" w:rsidRPr="0066319B">
        <w:rPr>
          <w:rFonts w:ascii="GHEA Grapalat" w:hAnsi="GHEA Grapalat"/>
          <w:lang w:val="hy-AM"/>
        </w:rPr>
        <w:t>0,8%</w:t>
      </w:r>
      <w:r w:rsidR="0023456B" w:rsidRPr="0066319B">
        <w:rPr>
          <w:rFonts w:ascii="GHEA Grapalat" w:hAnsi="GHEA Grapalat"/>
        </w:rPr>
        <w:t xml:space="preserve">) </w:t>
      </w:r>
      <w:r w:rsidR="0023456B" w:rsidRPr="0066319B">
        <w:rPr>
          <w:rFonts w:ascii="GHEA Grapalat" w:hAnsi="GHEA Grapalat"/>
          <w:lang w:val="hy-AM"/>
        </w:rPr>
        <w:t xml:space="preserve"> 0-14 տարեկանների շրջանում</w:t>
      </w:r>
      <w:r w:rsidR="001E29A4" w:rsidRPr="0066319B">
        <w:rPr>
          <w:rFonts w:ascii="GHEA Grapalat" w:hAnsi="GHEA Grapalat"/>
        </w:rPr>
        <w:t xml:space="preserve">: </w:t>
      </w:r>
    </w:p>
    <w:p w14:paraId="04DF3DEF" w14:textId="71CEB544" w:rsidR="001E29A4" w:rsidRPr="0066319B" w:rsidRDefault="000C4035" w:rsidP="000C4035">
      <w:pPr>
        <w:pStyle w:val="BodyText"/>
        <w:tabs>
          <w:tab w:val="left" w:pos="9450"/>
        </w:tabs>
        <w:spacing w:before="5" w:line="276" w:lineRule="auto"/>
        <w:ind w:right="9" w:firstLine="720"/>
        <w:jc w:val="both"/>
        <w:rPr>
          <w:rFonts w:ascii="GHEA Grapalat" w:hAnsi="GHEA Grapalat"/>
        </w:rPr>
      </w:pPr>
      <w:r w:rsidRPr="0066319B">
        <w:rPr>
          <w:rFonts w:ascii="GHEA Grapalat" w:hAnsi="GHEA Grapalat"/>
          <w:lang w:val="hy-AM"/>
        </w:rPr>
        <w:t xml:space="preserve">ՀՀ-ում մեծահասակ բնակչության </w:t>
      </w:r>
      <w:r w:rsidRPr="0066319B">
        <w:rPr>
          <w:rFonts w:ascii="GHEA Grapalat" w:hAnsi="GHEA Grapalat"/>
        </w:rPr>
        <w:t>(15-49</w:t>
      </w:r>
      <w:r w:rsidRPr="0066319B">
        <w:rPr>
          <w:rFonts w:ascii="GHEA Grapalat" w:hAnsi="GHEA Grapalat"/>
          <w:lang w:val="hy-AM"/>
        </w:rPr>
        <w:t xml:space="preserve"> տարեկան</w:t>
      </w:r>
      <w:r w:rsidRPr="0066319B">
        <w:rPr>
          <w:rFonts w:ascii="GHEA Grapalat" w:hAnsi="GHEA Grapalat"/>
        </w:rPr>
        <w:t>)</w:t>
      </w:r>
      <w:r w:rsidRPr="0066319B">
        <w:rPr>
          <w:rFonts w:ascii="GHEA Grapalat" w:hAnsi="GHEA Grapalat"/>
          <w:lang w:val="hy-AM"/>
        </w:rPr>
        <w:t xml:space="preserve"> շրջանում ՄԻԱՎ-ի տարածվածությունը 0,</w:t>
      </w:r>
      <w:r w:rsidR="00FC0F5D" w:rsidRPr="0066319B">
        <w:rPr>
          <w:rFonts w:ascii="GHEA Grapalat" w:hAnsi="GHEA Grapalat"/>
          <w:lang w:val="hy-AM"/>
        </w:rPr>
        <w:t>4</w:t>
      </w:r>
      <w:r w:rsidRPr="0066319B">
        <w:rPr>
          <w:rFonts w:ascii="GHEA Grapalat" w:hAnsi="GHEA Grapalat"/>
        </w:rPr>
        <w:t xml:space="preserve">% </w:t>
      </w:r>
      <w:r w:rsidRPr="0066319B">
        <w:rPr>
          <w:rFonts w:ascii="GHEA Grapalat" w:hAnsi="GHEA Grapalat"/>
          <w:lang w:val="hy-AM"/>
        </w:rPr>
        <w:t>է</w:t>
      </w:r>
      <w:r w:rsidRPr="0066319B">
        <w:rPr>
          <w:rFonts w:ascii="GHEA Grapalat" w:hAnsi="GHEA Grapalat"/>
        </w:rPr>
        <w:t>:</w:t>
      </w:r>
      <w:r w:rsidRPr="0066319B">
        <w:rPr>
          <w:rFonts w:ascii="GHEA Grapalat" w:hAnsi="GHEA Grapalat"/>
          <w:lang w:val="hy-AM"/>
        </w:rPr>
        <w:t xml:space="preserve"> </w:t>
      </w:r>
      <w:r w:rsidR="001E29A4" w:rsidRPr="0066319B">
        <w:rPr>
          <w:rFonts w:ascii="GHEA Grapalat" w:hAnsi="GHEA Grapalat"/>
        </w:rPr>
        <w:t>ՄԻԱՎ</w:t>
      </w:r>
      <w:r w:rsidR="001E29A4" w:rsidRPr="0066319B">
        <w:rPr>
          <w:rFonts w:ascii="GHEA Grapalat" w:eastAsia="Microsoft Sans Serif" w:hAnsi="GHEA Grapalat" w:cs="Microsoft Sans Serif"/>
        </w:rPr>
        <w:t>-</w:t>
      </w:r>
      <w:proofErr w:type="spellStart"/>
      <w:r w:rsidR="001E29A4" w:rsidRPr="0066319B">
        <w:rPr>
          <w:rFonts w:ascii="GHEA Grapalat" w:hAnsi="GHEA Grapalat"/>
        </w:rPr>
        <w:t>ով</w:t>
      </w:r>
      <w:proofErr w:type="spellEnd"/>
      <w:r w:rsidR="001E29A4" w:rsidRPr="0066319B">
        <w:rPr>
          <w:rFonts w:ascii="GHEA Grapalat" w:hAnsi="GHEA Grapalat"/>
        </w:rPr>
        <w:t xml:space="preserve"> </w:t>
      </w:r>
      <w:proofErr w:type="spellStart"/>
      <w:r w:rsidR="001E29A4" w:rsidRPr="0066319B">
        <w:rPr>
          <w:rFonts w:ascii="GHEA Grapalat" w:hAnsi="GHEA Grapalat"/>
        </w:rPr>
        <w:t>ապրող</w:t>
      </w:r>
      <w:proofErr w:type="spellEnd"/>
      <w:r w:rsidR="0023456B" w:rsidRPr="0066319B">
        <w:rPr>
          <w:rFonts w:ascii="GHEA Grapalat" w:hAnsi="GHEA Grapalat"/>
          <w:lang w:val="hy-AM"/>
        </w:rPr>
        <w:t>ների</w:t>
      </w:r>
      <w:r w:rsidR="001E29A4" w:rsidRPr="0066319B">
        <w:rPr>
          <w:rFonts w:ascii="GHEA Grapalat" w:hAnsi="GHEA Grapalat"/>
        </w:rPr>
        <w:t xml:space="preserve"> </w:t>
      </w:r>
      <w:proofErr w:type="spellStart"/>
      <w:r w:rsidR="001E29A4" w:rsidRPr="0066319B">
        <w:rPr>
          <w:rFonts w:ascii="GHEA Grapalat" w:hAnsi="GHEA Grapalat"/>
        </w:rPr>
        <w:t>հաշվարկային</w:t>
      </w:r>
      <w:proofErr w:type="spellEnd"/>
      <w:r w:rsidR="001E29A4" w:rsidRPr="0066319B">
        <w:rPr>
          <w:rFonts w:ascii="GHEA Grapalat" w:hAnsi="GHEA Grapalat"/>
        </w:rPr>
        <w:t xml:space="preserve"> </w:t>
      </w:r>
      <w:proofErr w:type="spellStart"/>
      <w:r w:rsidR="001E29A4" w:rsidRPr="0066319B">
        <w:rPr>
          <w:rFonts w:ascii="GHEA Grapalat" w:hAnsi="GHEA Grapalat"/>
        </w:rPr>
        <w:t>թիվը</w:t>
      </w:r>
      <w:proofErr w:type="spellEnd"/>
      <w:r w:rsidR="001E29A4" w:rsidRPr="0066319B">
        <w:rPr>
          <w:rFonts w:ascii="GHEA Grapalat" w:hAnsi="GHEA Grapalat"/>
        </w:rPr>
        <w:t xml:space="preserve"> </w:t>
      </w:r>
      <w:proofErr w:type="spellStart"/>
      <w:r w:rsidR="001E29A4" w:rsidRPr="0066319B">
        <w:rPr>
          <w:rFonts w:ascii="GHEA Grapalat" w:hAnsi="GHEA Grapalat"/>
        </w:rPr>
        <w:t>կազմում</w:t>
      </w:r>
      <w:proofErr w:type="spellEnd"/>
      <w:r w:rsidR="001E29A4" w:rsidRPr="0066319B">
        <w:rPr>
          <w:rFonts w:ascii="GHEA Grapalat" w:hAnsi="GHEA Grapalat"/>
        </w:rPr>
        <w:t xml:space="preserve"> է </w:t>
      </w:r>
      <w:r w:rsidR="00C64BB5" w:rsidRPr="0066319B">
        <w:rPr>
          <w:rFonts w:ascii="GHEA Grapalat" w:hAnsi="GHEA Grapalat"/>
        </w:rPr>
        <w:t>7</w:t>
      </w:r>
      <w:r w:rsidR="008B6ACF" w:rsidRPr="0066319B">
        <w:rPr>
          <w:rFonts w:ascii="GHEA Grapalat" w:hAnsi="GHEA Grapalat"/>
        </w:rPr>
        <w:t>300</w:t>
      </w:r>
      <w:r w:rsidR="001E29A4" w:rsidRPr="0066319B">
        <w:rPr>
          <w:rFonts w:ascii="GHEA Grapalat" w:hAnsi="GHEA Grapalat"/>
        </w:rPr>
        <w:t>:</w:t>
      </w:r>
      <w:r w:rsidR="001E29A4" w:rsidRPr="0066319B">
        <w:rPr>
          <w:rFonts w:ascii="GHEA Grapalat" w:eastAsia="Microsoft Sans Serif" w:hAnsi="GHEA Grapalat" w:cs="Microsoft Sans Serif"/>
          <w:lang w:val="hy-AM"/>
        </w:rPr>
        <w:t xml:space="preserve"> </w:t>
      </w:r>
      <w:r w:rsidR="001E29A4" w:rsidRPr="0066319B">
        <w:rPr>
          <w:rFonts w:ascii="GHEA Grapalat" w:eastAsia="Microsoft Sans Serif" w:hAnsi="GHEA Grapalat" w:cs="Microsoft Sans Serif"/>
        </w:rPr>
        <w:t>202</w:t>
      </w:r>
      <w:r w:rsidR="00C64BB5" w:rsidRPr="0066319B">
        <w:rPr>
          <w:rFonts w:ascii="GHEA Grapalat" w:eastAsia="Microsoft Sans Serif" w:hAnsi="GHEA Grapalat" w:cs="Microsoft Sans Serif"/>
          <w:lang w:val="hy-AM"/>
        </w:rPr>
        <w:t>5</w:t>
      </w:r>
      <w:r w:rsidR="001E29A4" w:rsidRPr="0066319B">
        <w:rPr>
          <w:rFonts w:ascii="GHEA Grapalat" w:hAnsi="GHEA Grapalat"/>
        </w:rPr>
        <w:t>թ</w:t>
      </w:r>
      <w:r w:rsidR="0023456B" w:rsidRPr="0066319B">
        <w:rPr>
          <w:rFonts w:ascii="Cambria Math" w:hAnsi="Cambria Math" w:cs="Cambria Math"/>
          <w:lang w:val="hy-AM"/>
        </w:rPr>
        <w:t>․</w:t>
      </w:r>
      <w:r w:rsidR="001E29A4" w:rsidRPr="0066319B">
        <w:rPr>
          <w:rFonts w:ascii="GHEA Grapalat" w:hAnsi="GHEA Grapalat"/>
        </w:rPr>
        <w:t xml:space="preserve"> </w:t>
      </w:r>
      <w:proofErr w:type="spellStart"/>
      <w:r w:rsidR="001E29A4" w:rsidRPr="0066319B">
        <w:rPr>
          <w:rFonts w:ascii="GHEA Grapalat" w:hAnsi="GHEA Grapalat"/>
        </w:rPr>
        <w:t>դեկտեմբերի</w:t>
      </w:r>
      <w:proofErr w:type="spellEnd"/>
      <w:r w:rsidR="001E29A4" w:rsidRPr="0066319B">
        <w:rPr>
          <w:rFonts w:ascii="GHEA Grapalat" w:hAnsi="GHEA Grapalat"/>
        </w:rPr>
        <w:t xml:space="preserve"> </w:t>
      </w:r>
      <w:r w:rsidR="001E29A4" w:rsidRPr="0066319B">
        <w:rPr>
          <w:rFonts w:ascii="GHEA Grapalat" w:eastAsia="Microsoft Sans Serif" w:hAnsi="GHEA Grapalat" w:cs="Microsoft Sans Serif"/>
        </w:rPr>
        <w:t>31-</w:t>
      </w:r>
      <w:r w:rsidR="001E29A4" w:rsidRPr="0066319B">
        <w:rPr>
          <w:rFonts w:ascii="GHEA Grapalat" w:hAnsi="GHEA Grapalat"/>
        </w:rPr>
        <w:t xml:space="preserve">ի </w:t>
      </w:r>
      <w:proofErr w:type="spellStart"/>
      <w:r w:rsidR="001E29A4" w:rsidRPr="0066319B">
        <w:rPr>
          <w:rFonts w:ascii="GHEA Grapalat" w:hAnsi="GHEA Grapalat"/>
        </w:rPr>
        <w:t>դրությամբ</w:t>
      </w:r>
      <w:proofErr w:type="spellEnd"/>
      <w:r w:rsidR="001E29A4" w:rsidRPr="0066319B">
        <w:rPr>
          <w:rFonts w:ascii="GHEA Grapalat" w:hAnsi="GHEA Grapalat"/>
        </w:rPr>
        <w:t xml:space="preserve"> </w:t>
      </w:r>
      <w:r w:rsidR="0023456B" w:rsidRPr="0066319B">
        <w:rPr>
          <w:rFonts w:ascii="GHEA Grapalat" w:hAnsi="GHEA Grapalat"/>
          <w:lang w:val="hy-AM"/>
        </w:rPr>
        <w:t xml:space="preserve">իրենց կարգավիճակի մասին իմացող </w:t>
      </w:r>
      <w:r w:rsidR="001E29A4" w:rsidRPr="0066319B">
        <w:rPr>
          <w:rFonts w:ascii="GHEA Grapalat" w:hAnsi="GHEA Grapalat"/>
        </w:rPr>
        <w:t>ՄԻԱՎ</w:t>
      </w:r>
      <w:r w:rsidR="001E29A4" w:rsidRPr="0066319B">
        <w:rPr>
          <w:rFonts w:ascii="GHEA Grapalat" w:eastAsia="Microsoft Sans Serif" w:hAnsi="GHEA Grapalat" w:cs="Microsoft Sans Serif"/>
        </w:rPr>
        <w:t>-</w:t>
      </w:r>
      <w:proofErr w:type="spellStart"/>
      <w:r w:rsidR="001E29A4" w:rsidRPr="0066319B">
        <w:rPr>
          <w:rFonts w:ascii="GHEA Grapalat" w:hAnsi="GHEA Grapalat"/>
        </w:rPr>
        <w:t>ով</w:t>
      </w:r>
      <w:proofErr w:type="spellEnd"/>
      <w:r w:rsidR="001E29A4" w:rsidRPr="0066319B">
        <w:rPr>
          <w:rFonts w:ascii="GHEA Grapalat" w:hAnsi="GHEA Grapalat"/>
        </w:rPr>
        <w:t xml:space="preserve"> </w:t>
      </w:r>
      <w:proofErr w:type="spellStart"/>
      <w:r w:rsidR="001E29A4" w:rsidRPr="0066319B">
        <w:rPr>
          <w:rFonts w:ascii="GHEA Grapalat" w:hAnsi="GHEA Grapalat"/>
        </w:rPr>
        <w:t>ապրողների</w:t>
      </w:r>
      <w:proofErr w:type="spellEnd"/>
      <w:r w:rsidR="001E29A4" w:rsidRPr="0066319B">
        <w:rPr>
          <w:rFonts w:ascii="GHEA Grapalat" w:hAnsi="GHEA Grapalat"/>
        </w:rPr>
        <w:t xml:space="preserve"> </w:t>
      </w:r>
      <w:proofErr w:type="spellStart"/>
      <w:r w:rsidR="001E29A4" w:rsidRPr="0066319B">
        <w:rPr>
          <w:rFonts w:ascii="GHEA Grapalat" w:hAnsi="GHEA Grapalat"/>
        </w:rPr>
        <w:t>թիվը</w:t>
      </w:r>
      <w:proofErr w:type="spellEnd"/>
      <w:r w:rsidR="001E29A4" w:rsidRPr="0066319B">
        <w:rPr>
          <w:rFonts w:ascii="GHEA Grapalat" w:hAnsi="GHEA Grapalat"/>
        </w:rPr>
        <w:t xml:space="preserve"> </w:t>
      </w:r>
      <w:r w:rsidR="00AE0948" w:rsidRPr="0066319B">
        <w:rPr>
          <w:rFonts w:ascii="GHEA Grapalat" w:eastAsia="Microsoft Sans Serif" w:hAnsi="GHEA Grapalat" w:cs="Microsoft Sans Serif"/>
          <w:lang w:val="hy-AM"/>
        </w:rPr>
        <w:t>5143</w:t>
      </w:r>
      <w:r w:rsidR="00353F53" w:rsidRPr="0066319B">
        <w:rPr>
          <w:rFonts w:ascii="GHEA Grapalat" w:eastAsia="Microsoft Sans Serif" w:hAnsi="GHEA Grapalat" w:cs="Microsoft Sans Serif"/>
          <w:lang w:val="hy-AM"/>
        </w:rPr>
        <w:t xml:space="preserve"> </w:t>
      </w:r>
      <w:r w:rsidR="001E29A4" w:rsidRPr="0066319B">
        <w:rPr>
          <w:rFonts w:ascii="GHEA Grapalat" w:hAnsi="GHEA Grapalat"/>
        </w:rPr>
        <w:t xml:space="preserve">է։ </w:t>
      </w:r>
      <w:r w:rsidR="0023456B" w:rsidRPr="0066319B">
        <w:rPr>
          <w:rFonts w:ascii="GHEA Grapalat" w:eastAsia="Microsoft Sans Serif" w:hAnsi="GHEA Grapalat" w:cs="Microsoft Sans Serif"/>
          <w:lang w:val="hy-AM"/>
        </w:rPr>
        <w:t xml:space="preserve">Միևնույն ժամանակահատվածում </w:t>
      </w:r>
      <w:proofErr w:type="spellStart"/>
      <w:r w:rsidR="001E29A4" w:rsidRPr="0066319B">
        <w:rPr>
          <w:rFonts w:ascii="GHEA Grapalat" w:hAnsi="GHEA Grapalat"/>
        </w:rPr>
        <w:t>բուժման</w:t>
      </w:r>
      <w:proofErr w:type="spellEnd"/>
      <w:r w:rsidR="001E29A4" w:rsidRPr="0066319B">
        <w:rPr>
          <w:rFonts w:ascii="GHEA Grapalat" w:hAnsi="GHEA Grapalat"/>
        </w:rPr>
        <w:t xml:space="preserve"> </w:t>
      </w:r>
      <w:proofErr w:type="spellStart"/>
      <w:r w:rsidR="001E29A4" w:rsidRPr="0066319B">
        <w:rPr>
          <w:rFonts w:ascii="GHEA Grapalat" w:hAnsi="GHEA Grapalat"/>
        </w:rPr>
        <w:t>մեջ</w:t>
      </w:r>
      <w:proofErr w:type="spellEnd"/>
      <w:r w:rsidR="001E29A4" w:rsidRPr="0066319B">
        <w:rPr>
          <w:rFonts w:ascii="GHEA Grapalat" w:hAnsi="GHEA Grapalat"/>
        </w:rPr>
        <w:t xml:space="preserve"> է </w:t>
      </w:r>
      <w:proofErr w:type="spellStart"/>
      <w:r w:rsidR="001E29A4" w:rsidRPr="0066319B">
        <w:rPr>
          <w:rFonts w:ascii="GHEA Grapalat" w:hAnsi="GHEA Grapalat"/>
        </w:rPr>
        <w:t>գտնվում</w:t>
      </w:r>
      <w:proofErr w:type="spellEnd"/>
      <w:r w:rsidR="001E29A4" w:rsidRPr="0066319B">
        <w:rPr>
          <w:rFonts w:ascii="GHEA Grapalat" w:hAnsi="GHEA Grapalat"/>
        </w:rPr>
        <w:t xml:space="preserve"> </w:t>
      </w:r>
      <w:r w:rsidR="005D2B11">
        <w:rPr>
          <w:rFonts w:ascii="GHEA Grapalat" w:eastAsia="Microsoft Sans Serif" w:hAnsi="GHEA Grapalat" w:cs="Microsoft Sans Serif"/>
          <w:lang w:val="hy-AM"/>
        </w:rPr>
        <w:t>4257</w:t>
      </w:r>
      <w:r w:rsidR="00353F53" w:rsidRPr="0066319B">
        <w:rPr>
          <w:rFonts w:ascii="GHEA Grapalat" w:eastAsia="Microsoft Sans Serif" w:hAnsi="GHEA Grapalat" w:cs="Microsoft Sans Serif"/>
          <w:lang w:val="hy-AM"/>
        </w:rPr>
        <w:t xml:space="preserve"> </w:t>
      </w:r>
      <w:r w:rsidR="001E29A4" w:rsidRPr="0066319B">
        <w:rPr>
          <w:rFonts w:ascii="GHEA Grapalat" w:hAnsi="GHEA Grapalat"/>
        </w:rPr>
        <w:t xml:space="preserve">ՀՀ </w:t>
      </w:r>
      <w:proofErr w:type="spellStart"/>
      <w:r w:rsidR="001E29A4" w:rsidRPr="0066319B">
        <w:rPr>
          <w:rFonts w:ascii="GHEA Grapalat" w:hAnsi="GHEA Grapalat"/>
        </w:rPr>
        <w:t>քաղաքացի</w:t>
      </w:r>
      <w:proofErr w:type="spellEnd"/>
      <w:r w:rsidR="001E29A4" w:rsidRPr="0066319B">
        <w:rPr>
          <w:rFonts w:ascii="GHEA Grapalat" w:hAnsi="GHEA Grapalat"/>
        </w:rPr>
        <w:t xml:space="preserve">։ </w:t>
      </w:r>
      <w:r w:rsidR="001E29A4" w:rsidRPr="0066319B">
        <w:rPr>
          <w:rFonts w:ascii="GHEA Grapalat" w:eastAsia="Microsoft Sans Serif" w:hAnsi="GHEA Grapalat" w:cs="Microsoft Sans Serif"/>
        </w:rPr>
        <w:t>202</w:t>
      </w:r>
      <w:r w:rsidR="00C64BB5" w:rsidRPr="0066319B">
        <w:rPr>
          <w:rFonts w:ascii="GHEA Grapalat" w:eastAsia="Microsoft Sans Serif" w:hAnsi="GHEA Grapalat" w:cs="Microsoft Sans Serif"/>
          <w:lang w:val="hy-AM"/>
        </w:rPr>
        <w:t>5</w:t>
      </w:r>
      <w:r w:rsidR="001E29A4" w:rsidRPr="0066319B">
        <w:rPr>
          <w:rFonts w:ascii="GHEA Grapalat" w:hAnsi="GHEA Grapalat"/>
        </w:rPr>
        <w:t>թ</w:t>
      </w:r>
      <w:r w:rsidR="001E29A4" w:rsidRPr="0066319B">
        <w:rPr>
          <w:rFonts w:ascii="Cambria Math" w:eastAsia="SimSun-ExtB" w:hAnsi="Cambria Math" w:cs="Cambria Math"/>
        </w:rPr>
        <w:t>․</w:t>
      </w:r>
      <w:r w:rsidR="001E29A4" w:rsidRPr="0066319B">
        <w:rPr>
          <w:rFonts w:ascii="GHEA Grapalat" w:hAnsi="GHEA Grapalat"/>
        </w:rPr>
        <w:t xml:space="preserve"> </w:t>
      </w:r>
      <w:proofErr w:type="spellStart"/>
      <w:r w:rsidR="001E29A4" w:rsidRPr="0066319B">
        <w:rPr>
          <w:rFonts w:ascii="GHEA Grapalat" w:hAnsi="GHEA Grapalat"/>
        </w:rPr>
        <w:t>ընթացքում</w:t>
      </w:r>
      <w:proofErr w:type="spellEnd"/>
      <w:r w:rsidR="001E29A4" w:rsidRPr="0066319B">
        <w:rPr>
          <w:rFonts w:ascii="GHEA Grapalat" w:hAnsi="GHEA Grapalat"/>
        </w:rPr>
        <w:t xml:space="preserve"> </w:t>
      </w:r>
      <w:r w:rsidR="00B30395" w:rsidRPr="0066319B">
        <w:rPr>
          <w:rFonts w:ascii="GHEA Grapalat" w:hAnsi="GHEA Grapalat"/>
          <w:lang w:val="hy-AM"/>
        </w:rPr>
        <w:t xml:space="preserve">վիրուսային ծանրաբեռնվածության </w:t>
      </w:r>
      <w:r w:rsidR="00B30395" w:rsidRPr="0066319B">
        <w:rPr>
          <w:rFonts w:ascii="GHEA Grapalat" w:hAnsi="GHEA Grapalat"/>
        </w:rPr>
        <w:t>(</w:t>
      </w:r>
      <w:r w:rsidR="00B30395" w:rsidRPr="0066319B">
        <w:rPr>
          <w:rFonts w:ascii="GHEA Grapalat" w:hAnsi="GHEA Grapalat"/>
          <w:lang w:val="hy-AM"/>
        </w:rPr>
        <w:t>ՎԾ</w:t>
      </w:r>
      <w:r w:rsidR="00B30395" w:rsidRPr="0066319B">
        <w:rPr>
          <w:rFonts w:ascii="GHEA Grapalat" w:hAnsi="GHEA Grapalat"/>
        </w:rPr>
        <w:t xml:space="preserve">) </w:t>
      </w:r>
      <w:r w:rsidR="00B30395" w:rsidRPr="0066319B">
        <w:rPr>
          <w:rFonts w:ascii="GHEA Grapalat" w:hAnsi="GHEA Grapalat"/>
          <w:lang w:val="hy-AM"/>
        </w:rPr>
        <w:t xml:space="preserve">վերաբերյալ </w:t>
      </w:r>
      <w:proofErr w:type="spellStart"/>
      <w:r w:rsidR="001E29A4" w:rsidRPr="0066319B">
        <w:rPr>
          <w:rFonts w:ascii="GHEA Grapalat" w:hAnsi="GHEA Grapalat"/>
        </w:rPr>
        <w:t>հետազոտվել</w:t>
      </w:r>
      <w:proofErr w:type="spellEnd"/>
      <w:r w:rsidR="001E29A4" w:rsidRPr="0066319B">
        <w:rPr>
          <w:rFonts w:ascii="GHEA Grapalat" w:hAnsi="GHEA Grapalat"/>
        </w:rPr>
        <w:t xml:space="preserve"> է </w:t>
      </w:r>
      <w:r w:rsidR="00713F25" w:rsidRPr="0066319B">
        <w:rPr>
          <w:rFonts w:ascii="GHEA Grapalat" w:eastAsia="Microsoft Sans Serif" w:hAnsi="GHEA Grapalat" w:cs="Microsoft Sans Serif"/>
          <w:lang w:val="hy-AM"/>
        </w:rPr>
        <w:t xml:space="preserve">3267 </w:t>
      </w:r>
      <w:r w:rsidR="0023456B" w:rsidRPr="0066319B">
        <w:rPr>
          <w:rFonts w:ascii="GHEA Grapalat" w:hAnsi="GHEA Grapalat"/>
          <w:lang w:val="hy-AM"/>
        </w:rPr>
        <w:t>ՄԻԱՎ-ով ապրող</w:t>
      </w:r>
      <w:r w:rsidR="00B30395" w:rsidRPr="0066319B">
        <w:rPr>
          <w:rFonts w:ascii="GHEA Grapalat" w:hAnsi="GHEA Grapalat"/>
          <w:lang w:val="hy-AM"/>
        </w:rPr>
        <w:t xml:space="preserve"> ՀՀ քաղաքացի</w:t>
      </w:r>
      <w:r w:rsidR="001E29A4" w:rsidRPr="0066319B">
        <w:rPr>
          <w:rFonts w:ascii="GHEA Grapalat" w:eastAsia="Microsoft Sans Serif" w:hAnsi="GHEA Grapalat" w:cs="Microsoft Sans Serif"/>
        </w:rPr>
        <w:t>,</w:t>
      </w:r>
      <w:r w:rsidR="0023456B" w:rsidRPr="0066319B">
        <w:rPr>
          <w:rFonts w:ascii="GHEA Grapalat" w:eastAsia="Microsoft Sans Serif" w:hAnsi="GHEA Grapalat" w:cs="Microsoft Sans Serif"/>
          <w:lang w:val="hy-AM"/>
        </w:rPr>
        <w:t xml:space="preserve"> և</w:t>
      </w:r>
      <w:r w:rsidR="001E29A4" w:rsidRPr="0066319B">
        <w:rPr>
          <w:rFonts w:ascii="GHEA Grapalat" w:eastAsia="Microsoft Sans Serif" w:hAnsi="GHEA Grapalat" w:cs="Microsoft Sans Serif"/>
          <w:spacing w:val="-6"/>
        </w:rPr>
        <w:t xml:space="preserve"> </w:t>
      </w:r>
      <w:proofErr w:type="spellStart"/>
      <w:r w:rsidR="001E29A4" w:rsidRPr="0066319B">
        <w:rPr>
          <w:rFonts w:ascii="GHEA Grapalat" w:hAnsi="GHEA Grapalat"/>
        </w:rPr>
        <w:t>նրանցից</w:t>
      </w:r>
      <w:proofErr w:type="spellEnd"/>
      <w:r w:rsidR="001E29A4" w:rsidRPr="0066319B">
        <w:rPr>
          <w:rFonts w:ascii="GHEA Grapalat" w:hAnsi="GHEA Grapalat"/>
          <w:spacing w:val="-14"/>
        </w:rPr>
        <w:t xml:space="preserve"> </w:t>
      </w:r>
      <w:r w:rsidR="00713F25" w:rsidRPr="0066319B">
        <w:rPr>
          <w:rFonts w:ascii="GHEA Grapalat" w:hAnsi="GHEA Grapalat"/>
          <w:spacing w:val="-14"/>
          <w:lang w:val="hy-AM"/>
        </w:rPr>
        <w:t xml:space="preserve">2858 –ի </w:t>
      </w:r>
      <w:proofErr w:type="spellStart"/>
      <w:r w:rsidR="001E29A4" w:rsidRPr="0066319B">
        <w:rPr>
          <w:rFonts w:ascii="GHEA Grapalat" w:hAnsi="GHEA Grapalat"/>
        </w:rPr>
        <w:t>մոտ</w:t>
      </w:r>
      <w:proofErr w:type="spellEnd"/>
      <w:r w:rsidR="001E29A4" w:rsidRPr="0066319B">
        <w:rPr>
          <w:rFonts w:ascii="GHEA Grapalat" w:hAnsi="GHEA Grapalat"/>
          <w:spacing w:val="-14"/>
        </w:rPr>
        <w:t xml:space="preserve"> </w:t>
      </w:r>
      <w:proofErr w:type="spellStart"/>
      <w:r w:rsidR="001E29A4" w:rsidRPr="0066319B">
        <w:rPr>
          <w:rFonts w:ascii="GHEA Grapalat" w:hAnsi="GHEA Grapalat"/>
        </w:rPr>
        <w:t>գրանցվել</w:t>
      </w:r>
      <w:proofErr w:type="spellEnd"/>
      <w:r w:rsidR="001E29A4" w:rsidRPr="0066319B">
        <w:rPr>
          <w:rFonts w:ascii="GHEA Grapalat" w:hAnsi="GHEA Grapalat"/>
          <w:spacing w:val="-14"/>
        </w:rPr>
        <w:t xml:space="preserve"> </w:t>
      </w:r>
      <w:r w:rsidR="001E29A4" w:rsidRPr="0066319B">
        <w:rPr>
          <w:rFonts w:ascii="GHEA Grapalat" w:hAnsi="GHEA Grapalat"/>
        </w:rPr>
        <w:t>է</w:t>
      </w:r>
      <w:r w:rsidR="001E29A4" w:rsidRPr="0066319B">
        <w:rPr>
          <w:rFonts w:ascii="GHEA Grapalat" w:hAnsi="GHEA Grapalat"/>
          <w:spacing w:val="-14"/>
        </w:rPr>
        <w:t xml:space="preserve"> </w:t>
      </w:r>
      <w:proofErr w:type="spellStart"/>
      <w:r w:rsidR="001E29A4" w:rsidRPr="0066319B">
        <w:rPr>
          <w:rFonts w:ascii="GHEA Grapalat" w:hAnsi="GHEA Grapalat"/>
        </w:rPr>
        <w:t>վիրուսի</w:t>
      </w:r>
      <w:proofErr w:type="spellEnd"/>
      <w:r w:rsidR="001E29A4" w:rsidRPr="0066319B">
        <w:rPr>
          <w:rFonts w:ascii="GHEA Grapalat" w:hAnsi="GHEA Grapalat"/>
          <w:spacing w:val="-14"/>
        </w:rPr>
        <w:t xml:space="preserve"> </w:t>
      </w:r>
      <w:proofErr w:type="spellStart"/>
      <w:r w:rsidR="001E29A4" w:rsidRPr="0066319B">
        <w:rPr>
          <w:rFonts w:ascii="GHEA Grapalat" w:hAnsi="GHEA Grapalat"/>
        </w:rPr>
        <w:t>չհայտնաբերվող</w:t>
      </w:r>
      <w:proofErr w:type="spellEnd"/>
      <w:r w:rsidR="001E29A4" w:rsidRPr="0066319B">
        <w:rPr>
          <w:rFonts w:ascii="GHEA Grapalat" w:hAnsi="GHEA Grapalat"/>
          <w:spacing w:val="-14"/>
        </w:rPr>
        <w:t xml:space="preserve"> </w:t>
      </w:r>
      <w:proofErr w:type="spellStart"/>
      <w:r w:rsidR="001E29A4" w:rsidRPr="0066319B">
        <w:rPr>
          <w:rFonts w:ascii="GHEA Grapalat" w:hAnsi="GHEA Grapalat"/>
        </w:rPr>
        <w:t>մակարդակ</w:t>
      </w:r>
      <w:proofErr w:type="spellEnd"/>
      <w:r w:rsidR="001E29A4" w:rsidRPr="0066319B">
        <w:rPr>
          <w:rFonts w:ascii="GHEA Grapalat" w:hAnsi="GHEA Grapalat"/>
          <w:spacing w:val="-14"/>
        </w:rPr>
        <w:t xml:space="preserve"> </w:t>
      </w:r>
      <w:r w:rsidR="001E29A4" w:rsidRPr="0066319B">
        <w:rPr>
          <w:rFonts w:ascii="GHEA Grapalat" w:eastAsia="Microsoft Sans Serif" w:hAnsi="GHEA Grapalat" w:cs="Microsoft Sans Serif"/>
        </w:rPr>
        <w:t>(0-1000)</w:t>
      </w:r>
      <w:r w:rsidR="001E29A4" w:rsidRPr="0066319B">
        <w:rPr>
          <w:rFonts w:ascii="GHEA Grapalat" w:hAnsi="GHEA Grapalat"/>
        </w:rPr>
        <w:t>։</w:t>
      </w:r>
    </w:p>
    <w:p w14:paraId="0357A55D" w14:textId="7F4936C8" w:rsidR="001E29A4" w:rsidRPr="0066319B" w:rsidRDefault="001E29A4" w:rsidP="00B30395">
      <w:pPr>
        <w:pStyle w:val="BodyText"/>
        <w:tabs>
          <w:tab w:val="left" w:pos="9450"/>
        </w:tabs>
        <w:spacing w:before="5" w:line="276" w:lineRule="auto"/>
        <w:ind w:right="9" w:firstLine="720"/>
        <w:jc w:val="both"/>
        <w:rPr>
          <w:rFonts w:ascii="GHEA Grapalat" w:eastAsia="Microsoft Sans Serif" w:hAnsi="GHEA Grapalat" w:cs="Microsoft Sans Serif"/>
        </w:rPr>
      </w:pPr>
      <w:proofErr w:type="spellStart"/>
      <w:r w:rsidRPr="0066319B">
        <w:rPr>
          <w:rFonts w:ascii="GHEA Grapalat" w:hAnsi="GHEA Grapalat"/>
        </w:rPr>
        <w:t>Այսպիսով</w:t>
      </w:r>
      <w:proofErr w:type="spellEnd"/>
      <w:r w:rsidRPr="0066319B">
        <w:rPr>
          <w:rFonts w:ascii="GHEA Grapalat" w:hAnsi="GHEA Grapalat"/>
        </w:rPr>
        <w:t>,</w:t>
      </w:r>
      <w:r w:rsidR="00C64BB5" w:rsidRPr="0066319B">
        <w:rPr>
          <w:rFonts w:ascii="GHEA Grapalat" w:hAnsi="GHEA Grapalat"/>
        </w:rPr>
        <w:t xml:space="preserve"> 2025</w:t>
      </w:r>
      <w:r w:rsidR="00835F74" w:rsidRPr="0066319B">
        <w:rPr>
          <w:rFonts w:ascii="GHEA Grapalat" w:hAnsi="GHEA Grapalat"/>
        </w:rPr>
        <w:t>թ</w:t>
      </w:r>
      <w:r w:rsidR="00835F74" w:rsidRPr="0066319B">
        <w:rPr>
          <w:rFonts w:ascii="Cambria Math" w:hAnsi="Cambria Math" w:cs="Cambria Math"/>
        </w:rPr>
        <w:t>․</w:t>
      </w:r>
      <w:r w:rsidR="00835F74" w:rsidRPr="0066319B">
        <w:rPr>
          <w:rFonts w:ascii="GHEA Grapalat" w:hAnsi="GHEA Grapalat"/>
        </w:rPr>
        <w:t xml:space="preserve"> </w:t>
      </w:r>
      <w:proofErr w:type="spellStart"/>
      <w:r w:rsidR="00835F74" w:rsidRPr="0066319B">
        <w:rPr>
          <w:rFonts w:ascii="GHEA Grapalat" w:hAnsi="GHEA Grapalat"/>
        </w:rPr>
        <w:t>վերջի</w:t>
      </w:r>
      <w:proofErr w:type="spellEnd"/>
      <w:r w:rsidR="00835F74" w:rsidRPr="0066319B">
        <w:rPr>
          <w:rFonts w:ascii="GHEA Grapalat" w:hAnsi="GHEA Grapalat"/>
        </w:rPr>
        <w:t xml:space="preserve"> </w:t>
      </w:r>
      <w:proofErr w:type="spellStart"/>
      <w:r w:rsidR="00835F74" w:rsidRPr="0066319B">
        <w:rPr>
          <w:rFonts w:ascii="GHEA Grapalat" w:hAnsi="GHEA Grapalat"/>
        </w:rPr>
        <w:t>դրությամբ</w:t>
      </w:r>
      <w:proofErr w:type="spellEnd"/>
      <w:r w:rsidR="00835F74" w:rsidRPr="0066319B">
        <w:rPr>
          <w:rFonts w:ascii="GHEA Grapalat" w:hAnsi="GHEA Grapalat"/>
          <w:lang w:val="hy-AM"/>
        </w:rPr>
        <w:t>,</w:t>
      </w:r>
      <w:r w:rsidRPr="0066319B">
        <w:rPr>
          <w:rFonts w:ascii="GHEA Grapalat" w:hAnsi="GHEA Grapalat"/>
        </w:rPr>
        <w:t xml:space="preserve"> </w:t>
      </w:r>
      <w:r w:rsidR="00B30395" w:rsidRPr="0066319B">
        <w:rPr>
          <w:rFonts w:ascii="GHEA Grapalat" w:hAnsi="GHEA Grapalat"/>
        </w:rPr>
        <w:t xml:space="preserve">ՄԻԱՎ </w:t>
      </w:r>
      <w:proofErr w:type="spellStart"/>
      <w:r w:rsidR="00B30395" w:rsidRPr="0066319B">
        <w:rPr>
          <w:rFonts w:ascii="GHEA Grapalat" w:hAnsi="GHEA Grapalat"/>
        </w:rPr>
        <w:t>վարակի</w:t>
      </w:r>
      <w:proofErr w:type="spellEnd"/>
      <w:r w:rsidR="00B30395" w:rsidRPr="0066319B">
        <w:rPr>
          <w:rFonts w:ascii="GHEA Grapalat" w:hAnsi="GHEA Grapalat"/>
        </w:rPr>
        <w:t xml:space="preserve"> </w:t>
      </w:r>
      <w:proofErr w:type="spellStart"/>
      <w:r w:rsidR="00B30395" w:rsidRPr="0066319B">
        <w:rPr>
          <w:rFonts w:ascii="GHEA Grapalat" w:hAnsi="GHEA Grapalat"/>
        </w:rPr>
        <w:t>կանխարգելման</w:t>
      </w:r>
      <w:proofErr w:type="spellEnd"/>
      <w:r w:rsidR="00B30395" w:rsidRPr="0066319B">
        <w:rPr>
          <w:rFonts w:ascii="GHEA Grapalat" w:hAnsi="GHEA Grapalat"/>
        </w:rPr>
        <w:t xml:space="preserve">, </w:t>
      </w:r>
      <w:proofErr w:type="spellStart"/>
      <w:r w:rsidR="00B30395" w:rsidRPr="0066319B">
        <w:rPr>
          <w:rFonts w:ascii="GHEA Grapalat" w:hAnsi="GHEA Grapalat"/>
        </w:rPr>
        <w:t>բուժման</w:t>
      </w:r>
      <w:proofErr w:type="spellEnd"/>
      <w:r w:rsidR="00B30395" w:rsidRPr="0066319B">
        <w:rPr>
          <w:rFonts w:ascii="GHEA Grapalat" w:hAnsi="GHEA Grapalat"/>
          <w:lang w:val="hy-AM"/>
        </w:rPr>
        <w:t xml:space="preserve"> և խնամքի հաջորդական փուլերի</w:t>
      </w:r>
      <w:r w:rsidR="00B30395" w:rsidRPr="0066319B">
        <w:rPr>
          <w:rFonts w:ascii="GHEA Grapalat" w:hAnsi="GHEA Grapalat"/>
        </w:rPr>
        <w:t xml:space="preserve"> </w:t>
      </w:r>
      <w:proofErr w:type="spellStart"/>
      <w:r w:rsidRPr="0066319B">
        <w:rPr>
          <w:rFonts w:ascii="GHEA Grapalat" w:hAnsi="GHEA Grapalat"/>
        </w:rPr>
        <w:t>կասկադը</w:t>
      </w:r>
      <w:proofErr w:type="spellEnd"/>
      <w:r w:rsidRPr="0066319B">
        <w:rPr>
          <w:rFonts w:ascii="GHEA Grapalat" w:hAnsi="GHEA Grapalat"/>
          <w:spacing w:val="-18"/>
        </w:rPr>
        <w:t xml:space="preserve"> </w:t>
      </w:r>
      <w:proofErr w:type="spellStart"/>
      <w:r w:rsidR="00907BDE" w:rsidRPr="0066319B">
        <w:rPr>
          <w:rFonts w:ascii="GHEA Grapalat" w:hAnsi="GHEA Grapalat"/>
        </w:rPr>
        <w:t>ունի</w:t>
      </w:r>
      <w:proofErr w:type="spellEnd"/>
      <w:r w:rsidRPr="0066319B">
        <w:rPr>
          <w:rFonts w:ascii="GHEA Grapalat" w:hAnsi="GHEA Grapalat"/>
          <w:spacing w:val="-18"/>
        </w:rPr>
        <w:t xml:space="preserve"> </w:t>
      </w:r>
      <w:proofErr w:type="spellStart"/>
      <w:r w:rsidRPr="0066319B">
        <w:rPr>
          <w:rFonts w:ascii="GHEA Grapalat" w:hAnsi="GHEA Grapalat"/>
        </w:rPr>
        <w:t>հետևյալ</w:t>
      </w:r>
      <w:proofErr w:type="spellEnd"/>
      <w:r w:rsidRPr="0066319B">
        <w:rPr>
          <w:rFonts w:ascii="GHEA Grapalat" w:hAnsi="GHEA Grapalat"/>
          <w:spacing w:val="-18"/>
        </w:rPr>
        <w:t xml:space="preserve"> </w:t>
      </w:r>
      <w:proofErr w:type="spellStart"/>
      <w:r w:rsidRPr="0066319B">
        <w:rPr>
          <w:rFonts w:ascii="GHEA Grapalat" w:hAnsi="GHEA Grapalat"/>
        </w:rPr>
        <w:t>պատկերը</w:t>
      </w:r>
      <w:proofErr w:type="spellEnd"/>
      <w:r w:rsidRPr="0066319B">
        <w:rPr>
          <w:rFonts w:ascii="GHEA Grapalat" w:hAnsi="GHEA Grapalat"/>
        </w:rPr>
        <w:t>՝</w:t>
      </w:r>
      <w:r w:rsidRPr="0066319B">
        <w:rPr>
          <w:rFonts w:ascii="GHEA Grapalat" w:hAnsi="GHEA Grapalat"/>
          <w:lang w:val="hy-AM"/>
        </w:rPr>
        <w:t xml:space="preserve"> </w:t>
      </w:r>
      <w:r w:rsidR="00713F25" w:rsidRPr="0066319B">
        <w:rPr>
          <w:rFonts w:ascii="GHEA Grapalat" w:hAnsi="GHEA Grapalat"/>
          <w:lang w:val="hy-AM"/>
        </w:rPr>
        <w:t>71%-83%-88%</w:t>
      </w:r>
      <w:r w:rsidRPr="0066319B">
        <w:rPr>
          <w:rFonts w:ascii="GHEA Grapalat" w:eastAsia="Microsoft Sans Serif" w:hAnsi="GHEA Grapalat" w:cs="Microsoft Sans Serif"/>
        </w:rPr>
        <w:t>:</w:t>
      </w:r>
      <w:r w:rsidRPr="0066319B">
        <w:rPr>
          <w:rFonts w:ascii="GHEA Grapalat" w:eastAsia="Microsoft Sans Serif" w:hAnsi="GHEA Grapalat" w:cs="Microsoft Sans Serif"/>
          <w:spacing w:val="-16"/>
        </w:rPr>
        <w:t xml:space="preserve"> </w:t>
      </w:r>
    </w:p>
    <w:p w14:paraId="4D534A9D" w14:textId="77777777" w:rsidR="00B0510E" w:rsidRPr="0066319B" w:rsidRDefault="00B0510E" w:rsidP="00DD2AE2">
      <w:pPr>
        <w:pStyle w:val="Heading1"/>
      </w:pPr>
    </w:p>
    <w:p w14:paraId="683D4E99" w14:textId="568137F9" w:rsidR="002B5EAE" w:rsidRPr="0066319B" w:rsidRDefault="001E29A4" w:rsidP="0099096C">
      <w:pPr>
        <w:pStyle w:val="Heading1"/>
        <w:numPr>
          <w:ilvl w:val="1"/>
          <w:numId w:val="30"/>
        </w:numPr>
        <w:ind w:left="426" w:hanging="183"/>
        <w:rPr>
          <w:spacing w:val="-2"/>
          <w:sz w:val="24"/>
          <w:szCs w:val="24"/>
        </w:rPr>
      </w:pPr>
      <w:bookmarkStart w:id="2" w:name="_Toc195179416"/>
      <w:r w:rsidRPr="0066319B">
        <w:rPr>
          <w:sz w:val="24"/>
          <w:szCs w:val="24"/>
        </w:rPr>
        <w:t>ՄԻԱՎ</w:t>
      </w:r>
      <w:r w:rsidR="00175980" w:rsidRPr="0066319B">
        <w:rPr>
          <w:sz w:val="24"/>
          <w:szCs w:val="24"/>
          <w:lang w:val="hy-AM"/>
        </w:rPr>
        <w:t xml:space="preserve"> վարակի</w:t>
      </w:r>
      <w:r w:rsidRPr="0066319B">
        <w:rPr>
          <w:spacing w:val="-9"/>
          <w:sz w:val="24"/>
          <w:szCs w:val="24"/>
        </w:rPr>
        <w:t xml:space="preserve"> </w:t>
      </w:r>
      <w:proofErr w:type="spellStart"/>
      <w:r w:rsidRPr="0066319B">
        <w:rPr>
          <w:sz w:val="24"/>
          <w:szCs w:val="24"/>
        </w:rPr>
        <w:t>իրավիճակը</w:t>
      </w:r>
      <w:proofErr w:type="spellEnd"/>
      <w:r w:rsidRPr="0066319B">
        <w:rPr>
          <w:spacing w:val="-9"/>
          <w:sz w:val="24"/>
          <w:szCs w:val="24"/>
        </w:rPr>
        <w:t xml:space="preserve"> </w:t>
      </w:r>
      <w:r w:rsidRPr="0066319B">
        <w:rPr>
          <w:sz w:val="24"/>
          <w:szCs w:val="24"/>
        </w:rPr>
        <w:t>ՀՀ-</w:t>
      </w:r>
      <w:proofErr w:type="spellStart"/>
      <w:r w:rsidRPr="0066319B">
        <w:rPr>
          <w:sz w:val="24"/>
          <w:szCs w:val="24"/>
        </w:rPr>
        <w:t>ում</w:t>
      </w:r>
      <w:proofErr w:type="spellEnd"/>
      <w:r w:rsidRPr="0066319B">
        <w:rPr>
          <w:sz w:val="24"/>
          <w:szCs w:val="24"/>
        </w:rPr>
        <w:t>,</w:t>
      </w:r>
      <w:r w:rsidRPr="0066319B">
        <w:rPr>
          <w:spacing w:val="-8"/>
          <w:sz w:val="24"/>
          <w:szCs w:val="24"/>
        </w:rPr>
        <w:t xml:space="preserve"> </w:t>
      </w:r>
      <w:r w:rsidRPr="0066319B">
        <w:rPr>
          <w:sz w:val="24"/>
          <w:szCs w:val="24"/>
        </w:rPr>
        <w:t>202</w:t>
      </w:r>
      <w:r w:rsidR="00C64BB5" w:rsidRPr="0066319B">
        <w:rPr>
          <w:sz w:val="24"/>
          <w:szCs w:val="24"/>
          <w:lang w:val="hy-AM"/>
        </w:rPr>
        <w:t>5</w:t>
      </w:r>
      <w:r w:rsidRPr="0066319B">
        <w:rPr>
          <w:sz w:val="24"/>
          <w:szCs w:val="24"/>
        </w:rPr>
        <w:t>թ.</w:t>
      </w:r>
      <w:r w:rsidRPr="0066319B">
        <w:rPr>
          <w:spacing w:val="-9"/>
          <w:sz w:val="24"/>
          <w:szCs w:val="24"/>
        </w:rPr>
        <w:t xml:space="preserve"> </w:t>
      </w:r>
      <w:proofErr w:type="spellStart"/>
      <w:proofErr w:type="gramStart"/>
      <w:r w:rsidRPr="0066319B">
        <w:rPr>
          <w:sz w:val="24"/>
          <w:szCs w:val="24"/>
        </w:rPr>
        <w:t>դեկտեմբերի</w:t>
      </w:r>
      <w:proofErr w:type="spellEnd"/>
      <w:proofErr w:type="gramEnd"/>
      <w:r w:rsidRPr="0066319B">
        <w:rPr>
          <w:spacing w:val="-8"/>
          <w:sz w:val="24"/>
          <w:szCs w:val="24"/>
        </w:rPr>
        <w:t xml:space="preserve"> </w:t>
      </w:r>
      <w:r w:rsidRPr="0066319B">
        <w:rPr>
          <w:sz w:val="24"/>
          <w:szCs w:val="24"/>
        </w:rPr>
        <w:t>31-ի</w:t>
      </w:r>
      <w:r w:rsidRPr="0066319B">
        <w:rPr>
          <w:spacing w:val="-9"/>
          <w:sz w:val="24"/>
          <w:szCs w:val="24"/>
        </w:rPr>
        <w:t xml:space="preserve"> </w:t>
      </w:r>
      <w:proofErr w:type="spellStart"/>
      <w:r w:rsidRPr="0066319B">
        <w:rPr>
          <w:spacing w:val="-2"/>
          <w:sz w:val="24"/>
          <w:szCs w:val="24"/>
        </w:rPr>
        <w:t>դրությամբ</w:t>
      </w:r>
      <w:proofErr w:type="spellEnd"/>
      <w:r w:rsidR="00B30395" w:rsidRPr="0066319B">
        <w:rPr>
          <w:spacing w:val="-2"/>
          <w:sz w:val="24"/>
          <w:szCs w:val="24"/>
        </w:rPr>
        <w:t>՝</w:t>
      </w:r>
      <w:r w:rsidRPr="0066319B">
        <w:rPr>
          <w:spacing w:val="-2"/>
          <w:sz w:val="24"/>
          <w:szCs w:val="24"/>
        </w:rPr>
        <w:t xml:space="preserve"> </w:t>
      </w:r>
      <w:proofErr w:type="spellStart"/>
      <w:r w:rsidRPr="0066319B">
        <w:rPr>
          <w:sz w:val="24"/>
          <w:szCs w:val="24"/>
        </w:rPr>
        <w:t>օտարերկրյա</w:t>
      </w:r>
      <w:proofErr w:type="spellEnd"/>
      <w:r w:rsidRPr="0066319B">
        <w:rPr>
          <w:spacing w:val="1"/>
          <w:sz w:val="24"/>
          <w:szCs w:val="24"/>
        </w:rPr>
        <w:t xml:space="preserve"> </w:t>
      </w:r>
      <w:proofErr w:type="spellStart"/>
      <w:r w:rsidRPr="0066319B">
        <w:rPr>
          <w:spacing w:val="-2"/>
          <w:sz w:val="24"/>
          <w:szCs w:val="24"/>
        </w:rPr>
        <w:t>քաղաքացիների</w:t>
      </w:r>
      <w:proofErr w:type="spellEnd"/>
      <w:r w:rsidRPr="0066319B">
        <w:rPr>
          <w:spacing w:val="-2"/>
          <w:sz w:val="24"/>
          <w:szCs w:val="24"/>
        </w:rPr>
        <w:t xml:space="preserve"> </w:t>
      </w:r>
      <w:proofErr w:type="spellStart"/>
      <w:r w:rsidRPr="0066319B">
        <w:rPr>
          <w:spacing w:val="-2"/>
          <w:sz w:val="24"/>
          <w:szCs w:val="24"/>
        </w:rPr>
        <w:t>շրջանում</w:t>
      </w:r>
      <w:bookmarkEnd w:id="2"/>
      <w:proofErr w:type="spellEnd"/>
    </w:p>
    <w:p w14:paraId="4011E042" w14:textId="77777777" w:rsidR="0099096C" w:rsidRPr="0066319B" w:rsidRDefault="0099096C" w:rsidP="0099096C">
      <w:pPr>
        <w:pStyle w:val="Heading1"/>
        <w:ind w:left="426" w:firstLine="0"/>
        <w:rPr>
          <w:spacing w:val="-2"/>
          <w:sz w:val="24"/>
          <w:szCs w:val="24"/>
        </w:rPr>
      </w:pPr>
    </w:p>
    <w:p w14:paraId="7B17F0A6" w14:textId="225AC304" w:rsidR="00DC541D" w:rsidRPr="000123A2" w:rsidRDefault="001E29A4" w:rsidP="000123A2">
      <w:pPr>
        <w:pStyle w:val="gmail-msobodytext"/>
        <w:spacing w:before="0" w:beforeAutospacing="0" w:after="0" w:afterAutospacing="0" w:line="276" w:lineRule="auto"/>
        <w:ind w:right="9" w:firstLine="426"/>
        <w:jc w:val="both"/>
        <w:rPr>
          <w:rFonts w:ascii="Cambria Math" w:hAnsi="Cambria Math"/>
          <w:color w:val="222222"/>
          <w:lang w:val="hy-AM"/>
        </w:rPr>
      </w:pPr>
      <w:r w:rsidRPr="0066319B">
        <w:rPr>
          <w:rFonts w:ascii="GHEA Grapalat" w:eastAsia="Microsoft Sans Serif" w:hAnsi="GHEA Grapalat" w:cs="Microsoft Sans Serif"/>
          <w:sz w:val="22"/>
          <w:szCs w:val="22"/>
          <w:lang w:val="hy-AM"/>
        </w:rPr>
        <w:tab/>
      </w:r>
      <w:r w:rsidRPr="0066319B">
        <w:rPr>
          <w:rFonts w:ascii="GHEA Grapalat" w:hAnsi="GHEA Grapalat"/>
          <w:lang w:val="fr-FR"/>
        </w:rPr>
        <w:t>1988թ</w:t>
      </w:r>
      <w:r w:rsidRPr="0066319B">
        <w:rPr>
          <w:rFonts w:ascii="Cambria Math" w:hAnsi="Cambria Math" w:cs="Cambria Math"/>
          <w:lang w:val="fr-FR"/>
        </w:rPr>
        <w:t>․</w:t>
      </w:r>
      <w:r w:rsidRPr="0066319B">
        <w:rPr>
          <w:rFonts w:ascii="GHEA Grapalat" w:hAnsi="GHEA Grapalat"/>
          <w:lang w:val="fr-FR"/>
        </w:rPr>
        <w:t xml:space="preserve"> </w:t>
      </w:r>
      <w:proofErr w:type="spellStart"/>
      <w:r w:rsidRPr="0066319B">
        <w:rPr>
          <w:rFonts w:ascii="GHEA Grapalat" w:hAnsi="GHEA Grapalat"/>
          <w:lang w:val="fr-FR"/>
        </w:rPr>
        <w:t>մինչև</w:t>
      </w:r>
      <w:proofErr w:type="spellEnd"/>
      <w:r w:rsidRPr="0066319B">
        <w:rPr>
          <w:rFonts w:ascii="GHEA Grapalat" w:hAnsi="GHEA Grapalat"/>
          <w:lang w:val="fr-FR"/>
        </w:rPr>
        <w:t xml:space="preserve"> 202</w:t>
      </w:r>
      <w:r w:rsidR="00C64BB5" w:rsidRPr="0066319B">
        <w:rPr>
          <w:rFonts w:ascii="GHEA Grapalat" w:hAnsi="GHEA Grapalat"/>
          <w:lang w:val="hy-AM"/>
        </w:rPr>
        <w:t>5</w:t>
      </w:r>
      <w:r w:rsidRPr="0066319B">
        <w:rPr>
          <w:rFonts w:ascii="GHEA Grapalat" w:hAnsi="GHEA Grapalat" w:cs="GHEA Grapalat"/>
          <w:lang w:val="fr-FR"/>
        </w:rPr>
        <w:t>թ</w:t>
      </w:r>
      <w:r w:rsidRPr="0066319B">
        <w:rPr>
          <w:rFonts w:ascii="Cambria Math" w:hAnsi="Cambria Math" w:cs="Cambria Math"/>
          <w:lang w:val="fr-FR"/>
        </w:rPr>
        <w:t>․</w:t>
      </w:r>
      <w:r w:rsidRPr="0066319B">
        <w:rPr>
          <w:rFonts w:ascii="GHEA Grapalat" w:hAnsi="GHEA Grapalat"/>
          <w:lang w:val="fr-FR"/>
        </w:rPr>
        <w:t xml:space="preserve"> </w:t>
      </w:r>
      <w:proofErr w:type="spellStart"/>
      <w:r w:rsidRPr="0066319B">
        <w:rPr>
          <w:rFonts w:ascii="GHEA Grapalat" w:hAnsi="GHEA Grapalat"/>
          <w:lang w:val="fr-FR"/>
        </w:rPr>
        <w:t>դեկտեմբերի</w:t>
      </w:r>
      <w:proofErr w:type="spellEnd"/>
      <w:r w:rsidR="00D07A75" w:rsidRPr="0066319B">
        <w:rPr>
          <w:rFonts w:ascii="Calibri" w:hAnsi="Calibri" w:cs="Calibri"/>
          <w:lang w:val="hy-AM"/>
        </w:rPr>
        <w:t xml:space="preserve"> </w:t>
      </w:r>
      <w:r w:rsidRPr="0066319B">
        <w:rPr>
          <w:rFonts w:ascii="GHEA Grapalat" w:hAnsi="GHEA Grapalat"/>
          <w:lang w:val="fr-FR"/>
        </w:rPr>
        <w:t>31-</w:t>
      </w:r>
      <w:r w:rsidRPr="0066319B">
        <w:rPr>
          <w:rFonts w:ascii="GHEA Grapalat" w:hAnsi="GHEA Grapalat" w:cs="GHEA Grapalat"/>
          <w:lang w:val="fr-FR"/>
        </w:rPr>
        <w:t>ը</w:t>
      </w:r>
      <w:r w:rsidRPr="0066319B">
        <w:rPr>
          <w:rFonts w:ascii="GHEA Grapalat" w:hAnsi="GHEA Grapalat"/>
          <w:lang w:val="fr-FR"/>
        </w:rPr>
        <w:t xml:space="preserve"> </w:t>
      </w:r>
      <w:r w:rsidRPr="0066319B">
        <w:rPr>
          <w:rFonts w:ascii="GHEA Grapalat" w:hAnsi="GHEA Grapalat" w:cs="GHEA Grapalat"/>
          <w:lang w:val="fr-FR"/>
        </w:rPr>
        <w:t>ՀՀ</w:t>
      </w:r>
      <w:r w:rsidRPr="0066319B">
        <w:rPr>
          <w:rFonts w:ascii="GHEA Grapalat" w:hAnsi="GHEA Grapalat"/>
          <w:lang w:val="fr-FR"/>
        </w:rPr>
        <w:t>-</w:t>
      </w:r>
      <w:proofErr w:type="spellStart"/>
      <w:r w:rsidRPr="0066319B">
        <w:rPr>
          <w:rFonts w:ascii="GHEA Grapalat" w:hAnsi="GHEA Grapalat" w:cs="GHEA Grapalat"/>
          <w:lang w:val="fr-FR"/>
        </w:rPr>
        <w:t>ում</w:t>
      </w:r>
      <w:proofErr w:type="spellEnd"/>
      <w:r w:rsidR="00DD4097" w:rsidRPr="0066319B">
        <w:rPr>
          <w:rFonts w:ascii="GHEA Grapalat" w:hAnsi="GHEA Grapalat" w:cs="GHEA Grapalat"/>
          <w:lang w:val="hy-AM"/>
        </w:rPr>
        <w:t xml:space="preserve"> օ</w:t>
      </w:r>
      <w:proofErr w:type="spellStart"/>
      <w:r w:rsidRPr="0066319B">
        <w:rPr>
          <w:rFonts w:ascii="GHEA Grapalat" w:hAnsi="GHEA Grapalat" w:cs="GHEA Grapalat"/>
          <w:lang w:val="fr-FR"/>
        </w:rPr>
        <w:t>տարերկրացիների</w:t>
      </w:r>
      <w:proofErr w:type="spellEnd"/>
      <w:r w:rsidR="00DD4097" w:rsidRPr="0066319B">
        <w:rPr>
          <w:rFonts w:ascii="GHEA Grapalat" w:hAnsi="GHEA Grapalat" w:cs="GHEA Grapalat"/>
          <w:lang w:val="hy-AM"/>
        </w:rPr>
        <w:t xml:space="preserve"> </w:t>
      </w:r>
      <w:proofErr w:type="spellStart"/>
      <w:r w:rsidRPr="0066319B">
        <w:rPr>
          <w:rFonts w:ascii="GHEA Grapalat" w:hAnsi="GHEA Grapalat" w:cs="GHEA Grapalat"/>
          <w:lang w:val="fr-FR"/>
        </w:rPr>
        <w:t>շրջանում</w:t>
      </w:r>
      <w:proofErr w:type="spellEnd"/>
      <w:r w:rsidRPr="0066319B">
        <w:rPr>
          <w:rFonts w:ascii="GHEA Grapalat" w:hAnsi="GHEA Grapalat"/>
          <w:lang w:val="fr-FR"/>
        </w:rPr>
        <w:t xml:space="preserve"> </w:t>
      </w:r>
      <w:proofErr w:type="spellStart"/>
      <w:r w:rsidRPr="0066319B">
        <w:rPr>
          <w:rFonts w:ascii="GHEA Grapalat" w:hAnsi="GHEA Grapalat" w:cs="GHEA Grapalat"/>
          <w:lang w:val="fr-FR"/>
        </w:rPr>
        <w:t>գրանցվել</w:t>
      </w:r>
      <w:proofErr w:type="spellEnd"/>
      <w:r w:rsidR="00D07A75" w:rsidRPr="0066319B">
        <w:rPr>
          <w:rFonts w:ascii="Calibri" w:hAnsi="Calibri" w:cs="Calibri"/>
          <w:spacing w:val="-1"/>
          <w:lang w:val="hy-AM"/>
        </w:rPr>
        <w:t xml:space="preserve"> </w:t>
      </w:r>
      <w:r w:rsidRPr="0066319B">
        <w:rPr>
          <w:rFonts w:ascii="GHEA Grapalat" w:hAnsi="GHEA Grapalat"/>
          <w:lang w:val="fr-FR"/>
        </w:rPr>
        <w:t>է</w:t>
      </w:r>
      <w:r w:rsidR="00D07A75" w:rsidRPr="0066319B">
        <w:rPr>
          <w:rFonts w:ascii="GHEA Grapalat" w:hAnsi="GHEA Grapalat"/>
          <w:lang w:val="hy-AM"/>
        </w:rPr>
        <w:t xml:space="preserve"> </w:t>
      </w:r>
      <w:r w:rsidRPr="0066319B">
        <w:rPr>
          <w:rFonts w:ascii="GHEA Grapalat" w:hAnsi="GHEA Grapalat"/>
          <w:lang w:val="fr-FR"/>
        </w:rPr>
        <w:t>ՄԻԱՎ</w:t>
      </w:r>
      <w:r w:rsidR="00D07A75" w:rsidRPr="0066319B">
        <w:rPr>
          <w:rFonts w:ascii="GHEA Grapalat" w:hAnsi="GHEA Grapalat"/>
          <w:lang w:val="hy-AM"/>
        </w:rPr>
        <w:t xml:space="preserve"> </w:t>
      </w:r>
      <w:proofErr w:type="spellStart"/>
      <w:r w:rsidRPr="0066319B">
        <w:rPr>
          <w:rFonts w:ascii="GHEA Grapalat" w:hAnsi="GHEA Grapalat"/>
          <w:lang w:val="fr-FR"/>
        </w:rPr>
        <w:t>վարակի</w:t>
      </w:r>
      <w:proofErr w:type="spellEnd"/>
      <w:r w:rsidR="00D07A75" w:rsidRPr="0066319B">
        <w:rPr>
          <w:rFonts w:ascii="GHEA Grapalat" w:hAnsi="GHEA Grapalat"/>
          <w:lang w:val="hy-AM"/>
        </w:rPr>
        <w:t xml:space="preserve"> </w:t>
      </w:r>
      <w:r w:rsidR="00713F25" w:rsidRPr="0066319B">
        <w:rPr>
          <w:rFonts w:ascii="GHEA Grapalat" w:hAnsi="GHEA Grapalat"/>
          <w:lang w:val="hy-AM"/>
        </w:rPr>
        <w:t>490</w:t>
      </w:r>
      <w:r w:rsidR="00021481" w:rsidRPr="0066319B">
        <w:rPr>
          <w:rFonts w:ascii="GHEA Grapalat" w:hAnsi="GHEA Grapalat"/>
          <w:lang w:val="hy-AM"/>
        </w:rPr>
        <w:t xml:space="preserve"> </w:t>
      </w:r>
      <w:proofErr w:type="spellStart"/>
      <w:r w:rsidRPr="0066319B">
        <w:rPr>
          <w:rFonts w:ascii="GHEA Grapalat" w:hAnsi="GHEA Grapalat"/>
          <w:lang w:val="fr-FR"/>
        </w:rPr>
        <w:t>դեպք</w:t>
      </w:r>
      <w:proofErr w:type="spellEnd"/>
      <w:r w:rsidRPr="0066319B">
        <w:rPr>
          <w:rFonts w:ascii="GHEA Grapalat" w:hAnsi="GHEA Grapalat"/>
          <w:lang w:val="fr-FR"/>
        </w:rPr>
        <w:t>։</w:t>
      </w:r>
      <w:r w:rsidR="00AE0948" w:rsidRPr="0066319B">
        <w:rPr>
          <w:rFonts w:ascii="GHEA Grapalat" w:hAnsi="GHEA Grapalat"/>
          <w:lang w:val="hy-AM"/>
        </w:rPr>
        <w:t xml:space="preserve"> Վ</w:t>
      </w:r>
      <w:r w:rsidR="00DD4097" w:rsidRPr="0066319B">
        <w:rPr>
          <w:rFonts w:ascii="GHEA Grapalat" w:hAnsi="GHEA Grapalat"/>
          <w:lang w:val="hy-AM"/>
        </w:rPr>
        <w:t xml:space="preserve">երջին </w:t>
      </w:r>
      <w:r w:rsidR="00426D96" w:rsidRPr="0066319B">
        <w:rPr>
          <w:rFonts w:ascii="GHEA Grapalat" w:hAnsi="GHEA Grapalat"/>
          <w:lang w:val="hy-AM"/>
        </w:rPr>
        <w:t>5</w:t>
      </w:r>
      <w:r w:rsidR="00DD4097" w:rsidRPr="0066319B">
        <w:rPr>
          <w:rFonts w:ascii="GHEA Grapalat" w:hAnsi="GHEA Grapalat"/>
          <w:lang w:val="hy-AM"/>
        </w:rPr>
        <w:t xml:space="preserve"> տարիներին օտարերկրացիների շրջանում արձանագրված ՄԻԱՎ վարակի դեպքերը կազմում են </w:t>
      </w:r>
      <w:r w:rsidR="00E07150" w:rsidRPr="0066319B">
        <w:rPr>
          <w:rFonts w:ascii="GHEA Grapalat" w:hAnsi="GHEA Grapalat"/>
          <w:lang w:val="hy-AM"/>
        </w:rPr>
        <w:t>1988-2025</w:t>
      </w:r>
      <w:r w:rsidR="006426BB" w:rsidRPr="0066319B">
        <w:rPr>
          <w:rFonts w:ascii="GHEA Grapalat" w:hAnsi="GHEA Grapalat"/>
          <w:lang w:val="hy-AM"/>
        </w:rPr>
        <w:t>թթ</w:t>
      </w:r>
      <w:r w:rsidR="006426BB" w:rsidRPr="0066319B">
        <w:rPr>
          <w:rFonts w:ascii="Cambria Math" w:hAnsi="Cambria Math"/>
          <w:lang w:val="hy-AM"/>
        </w:rPr>
        <w:t>․</w:t>
      </w:r>
      <w:r w:rsidR="00DD4097" w:rsidRPr="0066319B">
        <w:rPr>
          <w:rFonts w:ascii="GHEA Grapalat" w:hAnsi="GHEA Grapalat"/>
          <w:lang w:val="hy-AM"/>
        </w:rPr>
        <w:t xml:space="preserve"> արձանագրված բոլոր դեպքերի </w:t>
      </w:r>
      <w:r w:rsidR="006426BB" w:rsidRPr="0066319B">
        <w:rPr>
          <w:rFonts w:ascii="GHEA Grapalat" w:hAnsi="GHEA Grapalat"/>
          <w:lang w:val="hy-AM"/>
        </w:rPr>
        <w:t>կեսից ավելին (</w:t>
      </w:r>
      <w:r w:rsidR="00713F25" w:rsidRPr="0066319B">
        <w:rPr>
          <w:rFonts w:ascii="GHEA Grapalat" w:hAnsi="GHEA Grapalat"/>
          <w:lang w:val="hy-AM"/>
        </w:rPr>
        <w:t>60</w:t>
      </w:r>
      <w:r w:rsidR="00DD4097" w:rsidRPr="0066319B">
        <w:rPr>
          <w:rFonts w:ascii="GHEA Grapalat" w:hAnsi="GHEA Grapalat"/>
          <w:lang w:val="hy-AM"/>
        </w:rPr>
        <w:t>%</w:t>
      </w:r>
      <w:r w:rsidR="006426BB" w:rsidRPr="0066319B">
        <w:rPr>
          <w:rFonts w:ascii="GHEA Grapalat" w:hAnsi="GHEA Grapalat"/>
          <w:lang w:val="hy-AM"/>
        </w:rPr>
        <w:t>)</w:t>
      </w:r>
      <w:r w:rsidR="00DD4097" w:rsidRPr="0066319B">
        <w:rPr>
          <w:rFonts w:ascii="GHEA Grapalat" w:hAnsi="GHEA Grapalat"/>
          <w:lang w:val="hy-AM"/>
        </w:rPr>
        <w:t>։</w:t>
      </w:r>
      <w:r w:rsidR="00FF40D2" w:rsidRPr="0066319B">
        <w:rPr>
          <w:rFonts w:ascii="GHEA Grapalat" w:hAnsi="GHEA Grapalat"/>
          <w:lang w:val="hy-AM"/>
        </w:rPr>
        <w:t xml:space="preserve"> </w:t>
      </w:r>
      <w:r w:rsidR="00B0510E" w:rsidRPr="0066319B">
        <w:rPr>
          <w:rFonts w:ascii="GHEA Grapalat" w:hAnsi="GHEA Grapalat"/>
          <w:lang w:val="hy-AM"/>
        </w:rPr>
        <w:t>Գծապատկեր 1-ում ներկայացված է ՀՀ-ում օտարերկրացիների շրջանում արձանագրված ՄԻԱՎ-ի դեպքերն ըստ գրանցման տարիների։</w:t>
      </w:r>
    </w:p>
    <w:p w14:paraId="56CB2CC7" w14:textId="493A648C" w:rsidR="00DD4097" w:rsidRPr="0066319B" w:rsidRDefault="00426D96" w:rsidP="00B34C45">
      <w:pPr>
        <w:pStyle w:val="gmail-msobodytext"/>
        <w:spacing w:before="0" w:beforeAutospacing="0" w:after="0" w:afterAutospacing="0" w:line="276" w:lineRule="auto"/>
        <w:ind w:right="9" w:firstLine="14"/>
        <w:rPr>
          <w:rFonts w:ascii="Cambria Math" w:hAnsi="Cambria Math" w:cs="Cambria Math"/>
          <w:b/>
          <w:bCs/>
          <w:spacing w:val="-2"/>
          <w:szCs w:val="28"/>
          <w:lang w:val="hy-AM"/>
        </w:rPr>
      </w:pPr>
      <w:r w:rsidRPr="0066319B">
        <w:rPr>
          <w:rFonts w:ascii="GHEA Grapalat" w:hAnsi="GHEA Grapalat"/>
          <w:b/>
          <w:bCs/>
          <w:spacing w:val="-2"/>
          <w:szCs w:val="28"/>
          <w:lang w:val="hy-AM"/>
        </w:rPr>
        <w:t>Գծապատկեր</w:t>
      </w:r>
      <w:r w:rsidRPr="0066319B">
        <w:rPr>
          <w:rFonts w:ascii="GHEA Grapalat" w:hAnsi="GHEA Grapalat"/>
          <w:b/>
          <w:bCs/>
          <w:spacing w:val="-6"/>
          <w:szCs w:val="28"/>
          <w:lang w:val="hy-AM"/>
        </w:rPr>
        <w:t xml:space="preserve"> </w:t>
      </w:r>
      <w:r w:rsidR="00B0510E" w:rsidRPr="0066319B">
        <w:rPr>
          <w:rFonts w:ascii="GHEA Grapalat" w:hAnsi="GHEA Grapalat"/>
          <w:b/>
          <w:bCs/>
          <w:spacing w:val="-2"/>
          <w:szCs w:val="28"/>
          <w:lang w:val="hy-AM"/>
        </w:rPr>
        <w:t>1</w:t>
      </w:r>
      <w:r w:rsidRPr="0066319B">
        <w:rPr>
          <w:rFonts w:ascii="GHEA Grapalat" w:hAnsi="GHEA Grapalat"/>
          <w:b/>
          <w:bCs/>
          <w:spacing w:val="-2"/>
          <w:szCs w:val="28"/>
          <w:lang w:val="hy-AM"/>
        </w:rPr>
        <w:t>.</w:t>
      </w:r>
      <w:r w:rsidRPr="0066319B">
        <w:rPr>
          <w:rFonts w:ascii="GHEA Grapalat" w:hAnsi="GHEA Grapalat"/>
          <w:b/>
          <w:bCs/>
          <w:spacing w:val="-5"/>
          <w:szCs w:val="28"/>
          <w:lang w:val="hy-AM"/>
        </w:rPr>
        <w:t xml:space="preserve"> </w:t>
      </w:r>
      <w:r w:rsidR="000C4035" w:rsidRPr="0066319B">
        <w:rPr>
          <w:rFonts w:ascii="GHEA Grapalat" w:hAnsi="GHEA Grapalat"/>
          <w:b/>
          <w:bCs/>
          <w:spacing w:val="-5"/>
          <w:lang w:val="hy-AM"/>
        </w:rPr>
        <w:t xml:space="preserve">ՀՀ-ում </w:t>
      </w:r>
      <w:r w:rsidRPr="0066319B">
        <w:rPr>
          <w:rFonts w:ascii="GHEA Grapalat" w:hAnsi="GHEA Grapalat"/>
          <w:b/>
          <w:bCs/>
          <w:spacing w:val="-2"/>
          <w:szCs w:val="28"/>
          <w:lang w:val="hy-AM"/>
        </w:rPr>
        <w:t xml:space="preserve">Օտարերկրացիների շրջանում արձանագրված </w:t>
      </w:r>
      <w:r w:rsidRPr="0066319B">
        <w:rPr>
          <w:rFonts w:ascii="GHEA Grapalat" w:hAnsi="GHEA Grapalat"/>
          <w:b/>
          <w:bCs/>
          <w:szCs w:val="28"/>
          <w:lang w:val="hy-AM"/>
        </w:rPr>
        <w:t>ՄԻԱՎ</w:t>
      </w:r>
      <w:r w:rsidRPr="0066319B">
        <w:rPr>
          <w:rFonts w:ascii="GHEA Grapalat" w:hAnsi="GHEA Grapalat"/>
          <w:b/>
          <w:bCs/>
          <w:szCs w:val="28"/>
          <w:lang w:val="fr-FR"/>
        </w:rPr>
        <w:t>-</w:t>
      </w:r>
      <w:r w:rsidRPr="0066319B">
        <w:rPr>
          <w:rFonts w:ascii="GHEA Grapalat" w:hAnsi="GHEA Grapalat"/>
          <w:b/>
          <w:bCs/>
          <w:szCs w:val="28"/>
          <w:lang w:val="hy-AM"/>
        </w:rPr>
        <w:t>ի</w:t>
      </w:r>
      <w:r w:rsidRPr="0066319B">
        <w:rPr>
          <w:rFonts w:ascii="GHEA Grapalat" w:hAnsi="GHEA Grapalat"/>
          <w:b/>
          <w:bCs/>
          <w:spacing w:val="18"/>
          <w:szCs w:val="28"/>
          <w:lang w:val="fr-FR"/>
        </w:rPr>
        <w:t xml:space="preserve"> </w:t>
      </w:r>
      <w:r w:rsidRPr="0066319B">
        <w:rPr>
          <w:rFonts w:ascii="GHEA Grapalat" w:hAnsi="GHEA Grapalat"/>
          <w:b/>
          <w:bCs/>
          <w:szCs w:val="28"/>
          <w:lang w:val="hy-AM"/>
        </w:rPr>
        <w:t>դեպքերն</w:t>
      </w:r>
      <w:r w:rsidRPr="0066319B">
        <w:rPr>
          <w:rFonts w:ascii="GHEA Grapalat" w:hAnsi="GHEA Grapalat"/>
          <w:b/>
          <w:bCs/>
          <w:spacing w:val="19"/>
          <w:szCs w:val="28"/>
          <w:lang w:val="fr-FR"/>
        </w:rPr>
        <w:t xml:space="preserve"> </w:t>
      </w:r>
      <w:r w:rsidRPr="0066319B">
        <w:rPr>
          <w:rFonts w:ascii="GHEA Grapalat" w:hAnsi="GHEA Grapalat"/>
          <w:b/>
          <w:bCs/>
          <w:szCs w:val="28"/>
          <w:lang w:val="hy-AM"/>
        </w:rPr>
        <w:t>ըստ</w:t>
      </w:r>
      <w:r w:rsidRPr="0066319B">
        <w:rPr>
          <w:rFonts w:ascii="GHEA Grapalat" w:hAnsi="GHEA Grapalat"/>
          <w:b/>
          <w:bCs/>
          <w:spacing w:val="18"/>
          <w:szCs w:val="28"/>
          <w:lang w:val="fr-FR"/>
        </w:rPr>
        <w:t xml:space="preserve"> </w:t>
      </w:r>
      <w:r w:rsidRPr="0066319B">
        <w:rPr>
          <w:rFonts w:ascii="GHEA Grapalat" w:hAnsi="GHEA Grapalat"/>
          <w:b/>
          <w:bCs/>
          <w:szCs w:val="28"/>
          <w:lang w:val="hy-AM"/>
        </w:rPr>
        <w:t>գրանցման</w:t>
      </w:r>
      <w:r w:rsidRPr="0066319B">
        <w:rPr>
          <w:rFonts w:ascii="GHEA Grapalat" w:hAnsi="GHEA Grapalat"/>
          <w:b/>
          <w:bCs/>
          <w:spacing w:val="18"/>
          <w:szCs w:val="28"/>
          <w:lang w:val="fr-FR"/>
        </w:rPr>
        <w:t xml:space="preserve"> </w:t>
      </w:r>
      <w:r w:rsidRPr="0066319B">
        <w:rPr>
          <w:rFonts w:ascii="GHEA Grapalat" w:hAnsi="GHEA Grapalat"/>
          <w:b/>
          <w:bCs/>
          <w:szCs w:val="28"/>
          <w:lang w:val="hy-AM"/>
        </w:rPr>
        <w:t>տարիների</w:t>
      </w:r>
      <w:r w:rsidRPr="0066319B">
        <w:rPr>
          <w:rFonts w:ascii="GHEA Grapalat" w:hAnsi="GHEA Grapalat"/>
          <w:b/>
          <w:bCs/>
          <w:spacing w:val="-2"/>
          <w:szCs w:val="28"/>
          <w:lang w:val="hy-AM"/>
        </w:rPr>
        <w:t xml:space="preserve"> 2015-202</w:t>
      </w:r>
      <w:r w:rsidR="00713F25" w:rsidRPr="0066319B">
        <w:rPr>
          <w:rFonts w:ascii="GHEA Grapalat" w:hAnsi="GHEA Grapalat"/>
          <w:b/>
          <w:bCs/>
          <w:spacing w:val="-2"/>
          <w:szCs w:val="28"/>
          <w:lang w:val="hy-AM"/>
        </w:rPr>
        <w:t>5</w:t>
      </w:r>
      <w:r w:rsidRPr="0066319B">
        <w:rPr>
          <w:rFonts w:ascii="GHEA Grapalat" w:hAnsi="GHEA Grapalat"/>
          <w:b/>
          <w:bCs/>
          <w:spacing w:val="-2"/>
          <w:szCs w:val="28"/>
          <w:lang w:val="hy-AM"/>
        </w:rPr>
        <w:t>թթ</w:t>
      </w:r>
      <w:r w:rsidRPr="0066319B">
        <w:rPr>
          <w:rFonts w:ascii="Cambria Math" w:hAnsi="Cambria Math" w:cs="Cambria Math"/>
          <w:b/>
          <w:bCs/>
          <w:spacing w:val="-2"/>
          <w:szCs w:val="28"/>
          <w:lang w:val="hy-AM"/>
        </w:rPr>
        <w:t>․</w:t>
      </w:r>
    </w:p>
    <w:p w14:paraId="46753B1F" w14:textId="77777777" w:rsidR="00B0510E" w:rsidRPr="0066319B" w:rsidRDefault="00B0510E" w:rsidP="00B34C45">
      <w:pPr>
        <w:pStyle w:val="gmail-msobodytext"/>
        <w:spacing w:before="0" w:beforeAutospacing="0" w:after="0" w:afterAutospacing="0" w:line="276" w:lineRule="auto"/>
        <w:ind w:right="9" w:firstLine="14"/>
        <w:rPr>
          <w:rFonts w:ascii="GHEA Grapalat" w:hAnsi="GHEA Grapalat"/>
          <w:color w:val="222222"/>
          <w:sz w:val="28"/>
          <w:szCs w:val="28"/>
          <w:shd w:val="clear" w:color="auto" w:fill="00FF00"/>
          <w:lang w:val="hy-AM"/>
        </w:rPr>
      </w:pPr>
    </w:p>
    <w:p w14:paraId="0674EDE6" w14:textId="67D84C52" w:rsidR="00DD4097" w:rsidRPr="0066319B" w:rsidRDefault="00713F25" w:rsidP="00DD4097">
      <w:pPr>
        <w:pStyle w:val="gmail-msobodytext"/>
        <w:spacing w:before="0" w:beforeAutospacing="0" w:after="0" w:afterAutospacing="0" w:line="276" w:lineRule="auto"/>
        <w:ind w:right="9" w:firstLine="14"/>
        <w:rPr>
          <w:rFonts w:ascii="GHEA Grapalat" w:hAnsi="GHEA Grapalat"/>
          <w:color w:val="222222"/>
          <w:shd w:val="clear" w:color="auto" w:fill="00FF00"/>
        </w:rPr>
      </w:pPr>
      <w:r w:rsidRPr="0066319B">
        <w:rPr>
          <w:noProof/>
        </w:rPr>
        <w:drawing>
          <wp:inline distT="0" distB="0" distL="0" distR="0" wp14:anchorId="40DF77E0" wp14:editId="0EF82F8C">
            <wp:extent cx="6300470" cy="2047240"/>
            <wp:effectExtent l="0" t="0" r="5080" b="10160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97434969-020F-4618-8120-52DA8B60479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FF4DD4C" w14:textId="77777777" w:rsidR="001C7D5F" w:rsidRPr="0066319B" w:rsidRDefault="001C7D5F" w:rsidP="00DD4097">
      <w:pPr>
        <w:pStyle w:val="gmail-msobodytext"/>
        <w:spacing w:before="0" w:beforeAutospacing="0" w:after="0" w:afterAutospacing="0" w:line="276" w:lineRule="auto"/>
        <w:ind w:right="9" w:firstLine="14"/>
        <w:rPr>
          <w:rFonts w:ascii="GHEA Grapalat" w:hAnsi="GHEA Grapalat"/>
          <w:color w:val="222222"/>
          <w:shd w:val="clear" w:color="auto" w:fill="00FF00"/>
        </w:rPr>
      </w:pPr>
    </w:p>
    <w:p w14:paraId="29B9FE48" w14:textId="7BADF8E4" w:rsidR="001E29A4" w:rsidRPr="0066319B" w:rsidRDefault="00D07A75" w:rsidP="00131E3F">
      <w:pPr>
        <w:pStyle w:val="gmail-msobodytext"/>
        <w:spacing w:before="0" w:beforeAutospacing="0" w:after="0" w:afterAutospacing="0" w:line="276" w:lineRule="auto"/>
        <w:ind w:right="9" w:firstLine="708"/>
        <w:jc w:val="both"/>
        <w:rPr>
          <w:rFonts w:ascii="GHEA Grapalat" w:hAnsi="GHEA Grapalat"/>
          <w:lang w:val="hy-AM"/>
        </w:rPr>
      </w:pPr>
      <w:r w:rsidRPr="0066319B">
        <w:rPr>
          <w:rFonts w:ascii="GHEA Grapalat" w:hAnsi="GHEA Grapalat"/>
          <w:lang w:val="hy-AM"/>
        </w:rPr>
        <w:t>1988-202</w:t>
      </w:r>
      <w:r w:rsidR="00C64BB5" w:rsidRPr="0066319B">
        <w:rPr>
          <w:rFonts w:ascii="GHEA Grapalat" w:hAnsi="GHEA Grapalat"/>
          <w:lang w:val="hy-AM"/>
        </w:rPr>
        <w:t>5</w:t>
      </w:r>
      <w:r w:rsidRPr="0066319B">
        <w:rPr>
          <w:rFonts w:ascii="GHEA Grapalat" w:hAnsi="GHEA Grapalat"/>
          <w:lang w:val="hy-AM"/>
        </w:rPr>
        <w:t>թթ</w:t>
      </w:r>
      <w:r w:rsidRPr="0066319B">
        <w:rPr>
          <w:rFonts w:ascii="Cambria Math" w:hAnsi="Cambria Math" w:cs="Cambria Math"/>
          <w:lang w:val="hy-AM"/>
        </w:rPr>
        <w:t>․</w:t>
      </w:r>
      <w:r w:rsidRPr="0066319B">
        <w:rPr>
          <w:rFonts w:ascii="GHEA Grapalat" w:hAnsi="GHEA Grapalat"/>
          <w:lang w:val="hy-AM"/>
        </w:rPr>
        <w:t xml:space="preserve"> </w:t>
      </w:r>
      <w:r w:rsidR="001E29A4" w:rsidRPr="0066319B">
        <w:rPr>
          <w:rFonts w:ascii="GHEA Grapalat" w:hAnsi="GHEA Grapalat"/>
          <w:lang w:val="hy-AM"/>
        </w:rPr>
        <w:t>ՄԻԱՎ</w:t>
      </w:r>
      <w:r w:rsidRPr="0066319B">
        <w:rPr>
          <w:rFonts w:ascii="GHEA Grapalat" w:hAnsi="GHEA Grapalat"/>
          <w:lang w:val="hy-AM"/>
        </w:rPr>
        <w:t>-ով ապրող</w:t>
      </w:r>
      <w:r w:rsidR="0070127E" w:rsidRPr="0066319B">
        <w:rPr>
          <w:rFonts w:ascii="GHEA Grapalat" w:hAnsi="GHEA Grapalat"/>
          <w:lang w:val="hy-AM"/>
        </w:rPr>
        <w:t xml:space="preserve"> օտարերկրյա քաղաքացիների</w:t>
      </w:r>
      <w:r w:rsidRPr="0066319B">
        <w:rPr>
          <w:rFonts w:ascii="GHEA Grapalat" w:hAnsi="GHEA Grapalat"/>
          <w:lang w:val="hy-AM"/>
        </w:rPr>
        <w:t xml:space="preserve"> շրջանում ախտորոշվել է </w:t>
      </w:r>
      <w:r w:rsidR="001C7D5F" w:rsidRPr="0066319B">
        <w:rPr>
          <w:rFonts w:ascii="GHEA Grapalat" w:hAnsi="GHEA Grapalat"/>
          <w:lang w:val="hy-AM"/>
        </w:rPr>
        <w:t>122</w:t>
      </w:r>
      <w:r w:rsidRPr="0066319B">
        <w:rPr>
          <w:rFonts w:ascii="GHEA Grapalat" w:hAnsi="GHEA Grapalat"/>
          <w:lang w:val="hy-AM"/>
        </w:rPr>
        <w:t xml:space="preserve"> ՁԻԱՀ-ի, գ</w:t>
      </w:r>
      <w:r w:rsidR="001E29A4" w:rsidRPr="0066319B">
        <w:rPr>
          <w:rFonts w:ascii="GHEA Grapalat" w:hAnsi="GHEA Grapalat"/>
          <w:lang w:val="hy-AM"/>
        </w:rPr>
        <w:t>րանցվել է</w:t>
      </w:r>
      <w:r w:rsidRPr="0066319B">
        <w:rPr>
          <w:rFonts w:ascii="GHEA Grapalat" w:hAnsi="GHEA Grapalat"/>
          <w:lang w:val="hy-AM"/>
        </w:rPr>
        <w:t xml:space="preserve"> </w:t>
      </w:r>
      <w:r w:rsidR="001C7D5F" w:rsidRPr="0066319B">
        <w:rPr>
          <w:rFonts w:ascii="GHEA Grapalat" w:hAnsi="GHEA Grapalat"/>
          <w:lang w:val="hy-AM"/>
        </w:rPr>
        <w:t>47</w:t>
      </w:r>
      <w:r w:rsidR="001E29A4" w:rsidRPr="0066319B">
        <w:rPr>
          <w:rFonts w:ascii="GHEA Grapalat" w:hAnsi="GHEA Grapalat"/>
          <w:lang w:val="hy-AM"/>
        </w:rPr>
        <w:t xml:space="preserve"> մահվան</w:t>
      </w:r>
      <w:r w:rsidRPr="0066319B">
        <w:rPr>
          <w:rFonts w:ascii="Calibri" w:hAnsi="Calibri" w:cs="Calibri"/>
          <w:lang w:val="hy-AM"/>
        </w:rPr>
        <w:t xml:space="preserve"> </w:t>
      </w:r>
      <w:r w:rsidR="001E29A4" w:rsidRPr="0066319B">
        <w:rPr>
          <w:rFonts w:ascii="GHEA Grapalat" w:hAnsi="GHEA Grapalat"/>
          <w:lang w:val="hy-AM"/>
        </w:rPr>
        <w:t>դեպք: 202</w:t>
      </w:r>
      <w:r w:rsidR="00C64BB5" w:rsidRPr="0066319B">
        <w:rPr>
          <w:rFonts w:ascii="GHEA Grapalat" w:hAnsi="GHEA Grapalat"/>
          <w:lang w:val="hy-AM"/>
        </w:rPr>
        <w:t>5</w:t>
      </w:r>
      <w:r w:rsidR="001E29A4" w:rsidRPr="0066319B">
        <w:rPr>
          <w:rFonts w:ascii="GHEA Grapalat" w:hAnsi="GHEA Grapalat"/>
          <w:lang w:val="hy-AM"/>
        </w:rPr>
        <w:t>թ</w:t>
      </w:r>
      <w:r w:rsidR="001E29A4" w:rsidRPr="0066319B">
        <w:rPr>
          <w:rFonts w:ascii="Cambria Math" w:hAnsi="Cambria Math" w:cs="Cambria Math"/>
          <w:lang w:val="hy-AM"/>
        </w:rPr>
        <w:t>․</w:t>
      </w:r>
      <w:r w:rsidRPr="0066319B">
        <w:rPr>
          <w:rFonts w:ascii="GHEA Grapalat" w:hAnsi="GHEA Grapalat"/>
          <w:lang w:val="hy-AM"/>
        </w:rPr>
        <w:t xml:space="preserve"> </w:t>
      </w:r>
      <w:r w:rsidR="001E29A4" w:rsidRPr="0066319B">
        <w:rPr>
          <w:rFonts w:ascii="GHEA Grapalat" w:hAnsi="GHEA Grapalat"/>
          <w:lang w:val="hy-AM"/>
        </w:rPr>
        <w:t>դեկտեմբերի</w:t>
      </w:r>
      <w:r w:rsidRPr="0066319B">
        <w:rPr>
          <w:rFonts w:ascii="Calibri" w:hAnsi="Calibri" w:cs="Calibri"/>
          <w:lang w:val="hy-AM"/>
        </w:rPr>
        <w:t xml:space="preserve"> </w:t>
      </w:r>
      <w:r w:rsidR="001E29A4" w:rsidRPr="0066319B">
        <w:rPr>
          <w:rFonts w:ascii="GHEA Grapalat" w:hAnsi="GHEA Grapalat"/>
          <w:lang w:val="hy-AM"/>
        </w:rPr>
        <w:t>31</w:t>
      </w:r>
      <w:r w:rsidRPr="0066319B">
        <w:rPr>
          <w:rFonts w:ascii="GHEA Grapalat" w:hAnsi="GHEA Grapalat"/>
          <w:lang w:val="hy-AM"/>
        </w:rPr>
        <w:t>-</w:t>
      </w:r>
      <w:r w:rsidR="001E29A4" w:rsidRPr="0066319B">
        <w:rPr>
          <w:rFonts w:ascii="GHEA Grapalat" w:hAnsi="GHEA Grapalat"/>
          <w:lang w:val="hy-AM"/>
        </w:rPr>
        <w:t>ի</w:t>
      </w:r>
      <w:r w:rsidRPr="0066319B">
        <w:rPr>
          <w:rFonts w:ascii="GHEA Grapalat" w:hAnsi="GHEA Grapalat"/>
          <w:lang w:val="hy-AM"/>
        </w:rPr>
        <w:t xml:space="preserve"> </w:t>
      </w:r>
      <w:r w:rsidR="001E29A4" w:rsidRPr="0066319B">
        <w:rPr>
          <w:rFonts w:ascii="GHEA Grapalat" w:hAnsi="GHEA Grapalat"/>
          <w:lang w:val="hy-AM"/>
        </w:rPr>
        <w:t>դրությամբ</w:t>
      </w:r>
      <w:r w:rsidRPr="0066319B">
        <w:rPr>
          <w:rFonts w:ascii="GHEA Grapalat" w:hAnsi="GHEA Grapalat"/>
          <w:lang w:val="hy-AM"/>
        </w:rPr>
        <w:t xml:space="preserve"> </w:t>
      </w:r>
      <w:r w:rsidR="001E29A4" w:rsidRPr="0066319B">
        <w:rPr>
          <w:rFonts w:ascii="GHEA Grapalat" w:hAnsi="GHEA Grapalat"/>
          <w:lang w:val="hy-AM"/>
        </w:rPr>
        <w:t>բուժ</w:t>
      </w:r>
      <w:proofErr w:type="spellStart"/>
      <w:r w:rsidR="006C12A5" w:rsidRPr="0066319B">
        <w:rPr>
          <w:rFonts w:ascii="GHEA Grapalat" w:hAnsi="GHEA Grapalat"/>
          <w:lang w:val="ru-RU"/>
        </w:rPr>
        <w:t>ման</w:t>
      </w:r>
      <w:proofErr w:type="spellEnd"/>
      <w:r w:rsidR="00FB2F8D" w:rsidRPr="0066319B">
        <w:rPr>
          <w:rFonts w:ascii="GHEA Grapalat" w:hAnsi="GHEA Grapalat"/>
        </w:rPr>
        <w:t xml:space="preserve"> </w:t>
      </w:r>
      <w:proofErr w:type="spellStart"/>
      <w:r w:rsidR="00FB2F8D" w:rsidRPr="0066319B">
        <w:rPr>
          <w:rFonts w:ascii="GHEA Grapalat" w:hAnsi="GHEA Grapalat"/>
          <w:lang w:val="ru-RU"/>
        </w:rPr>
        <w:t>մեջ</w:t>
      </w:r>
      <w:proofErr w:type="spellEnd"/>
      <w:r w:rsidR="00FB2F8D" w:rsidRPr="0066319B">
        <w:rPr>
          <w:rFonts w:ascii="GHEA Grapalat" w:hAnsi="GHEA Grapalat"/>
        </w:rPr>
        <w:t xml:space="preserve"> </w:t>
      </w:r>
      <w:r w:rsidR="00FB2F8D" w:rsidRPr="0066319B">
        <w:rPr>
          <w:rFonts w:ascii="GHEA Grapalat" w:hAnsi="GHEA Grapalat"/>
          <w:lang w:val="ru-RU"/>
        </w:rPr>
        <w:t>է</w:t>
      </w:r>
      <w:r w:rsidR="00FB2F8D" w:rsidRPr="0066319B">
        <w:rPr>
          <w:rFonts w:ascii="GHEA Grapalat" w:hAnsi="GHEA Grapalat"/>
        </w:rPr>
        <w:t xml:space="preserve"> </w:t>
      </w:r>
      <w:proofErr w:type="spellStart"/>
      <w:r w:rsidR="00FB2F8D" w:rsidRPr="0066319B">
        <w:rPr>
          <w:rFonts w:ascii="GHEA Grapalat" w:hAnsi="GHEA Grapalat"/>
          <w:lang w:val="ru-RU"/>
        </w:rPr>
        <w:t>գտնվել</w:t>
      </w:r>
      <w:proofErr w:type="spellEnd"/>
      <w:r w:rsidR="00FB2F8D" w:rsidRPr="0066319B">
        <w:rPr>
          <w:rFonts w:ascii="GHEA Grapalat" w:hAnsi="GHEA Grapalat"/>
        </w:rPr>
        <w:t xml:space="preserve"> </w:t>
      </w:r>
      <w:r w:rsidR="001C7D5F" w:rsidRPr="0066319B">
        <w:rPr>
          <w:rFonts w:ascii="GHEA Grapalat" w:hAnsi="GHEA Grapalat"/>
          <w:lang w:val="hy-AM"/>
        </w:rPr>
        <w:t xml:space="preserve">110 </w:t>
      </w:r>
      <w:r w:rsidR="001E29A4" w:rsidRPr="0066319B">
        <w:rPr>
          <w:rFonts w:ascii="GHEA Grapalat" w:hAnsi="GHEA Grapalat"/>
          <w:lang w:val="hy-AM"/>
        </w:rPr>
        <w:t>օտարերկրյա քաղաքացի։</w:t>
      </w:r>
      <w:r w:rsidR="00FF40D2" w:rsidRPr="0066319B">
        <w:rPr>
          <w:rFonts w:ascii="GHEA Grapalat" w:hAnsi="GHEA Grapalat"/>
          <w:lang w:val="hy-AM"/>
        </w:rPr>
        <w:t xml:space="preserve"> ՀՌՎ բուժում ստացողների մեջ օտարերկրյա քաղաքացիներ</w:t>
      </w:r>
      <w:r w:rsidR="00B0510E" w:rsidRPr="0066319B">
        <w:rPr>
          <w:rFonts w:ascii="GHEA Grapalat" w:hAnsi="GHEA Grapalat"/>
          <w:lang w:val="hy-AM"/>
        </w:rPr>
        <w:t>ի</w:t>
      </w:r>
      <w:r w:rsidR="00FF40D2" w:rsidRPr="0066319B">
        <w:rPr>
          <w:rFonts w:ascii="GHEA Grapalat" w:hAnsi="GHEA Grapalat"/>
          <w:lang w:val="hy-AM"/>
        </w:rPr>
        <w:t xml:space="preserve"> մասնաբաժին</w:t>
      </w:r>
      <w:r w:rsidR="00B0510E" w:rsidRPr="0066319B">
        <w:rPr>
          <w:rFonts w:ascii="GHEA Grapalat" w:hAnsi="GHEA Grapalat"/>
          <w:lang w:val="hy-AM"/>
        </w:rPr>
        <w:t>ը</w:t>
      </w:r>
      <w:r w:rsidR="00FF40D2" w:rsidRPr="0066319B">
        <w:rPr>
          <w:rFonts w:ascii="GHEA Grapalat" w:hAnsi="GHEA Grapalat"/>
          <w:lang w:val="hy-AM"/>
        </w:rPr>
        <w:t xml:space="preserve"> 202</w:t>
      </w:r>
      <w:r w:rsidR="006C12A5" w:rsidRPr="0066319B">
        <w:rPr>
          <w:rFonts w:ascii="GHEA Grapalat" w:hAnsi="GHEA Grapalat"/>
          <w:lang w:val="hy-AM"/>
        </w:rPr>
        <w:t>5</w:t>
      </w:r>
      <w:r w:rsidR="00FF40D2" w:rsidRPr="0066319B">
        <w:rPr>
          <w:rFonts w:ascii="GHEA Grapalat" w:hAnsi="GHEA Grapalat"/>
          <w:lang w:val="hy-AM"/>
        </w:rPr>
        <w:t xml:space="preserve"> թվականի վերջին </w:t>
      </w:r>
      <w:r w:rsidR="0090238F" w:rsidRPr="0066319B">
        <w:rPr>
          <w:rFonts w:ascii="GHEA Grapalat" w:hAnsi="GHEA Grapalat"/>
          <w:lang w:val="hy-AM"/>
        </w:rPr>
        <w:t>կազմել է</w:t>
      </w:r>
      <w:r w:rsidR="006C12A5" w:rsidRPr="0066319B">
        <w:rPr>
          <w:rFonts w:ascii="GHEA Grapalat" w:hAnsi="GHEA Grapalat"/>
          <w:lang w:val="hy-AM"/>
        </w:rPr>
        <w:t xml:space="preserve"> 2,6%</w:t>
      </w:r>
      <w:r w:rsidR="00FF40D2" w:rsidRPr="0066319B">
        <w:rPr>
          <w:rFonts w:ascii="GHEA Grapalat" w:hAnsi="GHEA Grapalat"/>
          <w:lang w:val="hy-AM"/>
        </w:rPr>
        <w:t xml:space="preserve">: </w:t>
      </w:r>
    </w:p>
    <w:p w14:paraId="01F257CB" w14:textId="491EBB6C" w:rsidR="00131E3F" w:rsidRPr="0066319B" w:rsidRDefault="00131E3F" w:rsidP="00DD2AE2">
      <w:pPr>
        <w:pStyle w:val="Heading1"/>
        <w:rPr>
          <w:lang w:val="hy-AM"/>
        </w:rPr>
      </w:pPr>
    </w:p>
    <w:p w14:paraId="3B08EC50" w14:textId="59359737" w:rsidR="00131E3F" w:rsidRPr="0066319B" w:rsidRDefault="00131E3F" w:rsidP="0099096C">
      <w:pPr>
        <w:pStyle w:val="Heading1"/>
        <w:numPr>
          <w:ilvl w:val="1"/>
          <w:numId w:val="30"/>
        </w:numPr>
        <w:ind w:left="993"/>
        <w:rPr>
          <w:sz w:val="24"/>
          <w:szCs w:val="24"/>
        </w:rPr>
      </w:pPr>
      <w:bookmarkStart w:id="3" w:name="_Toc195179417"/>
      <w:r w:rsidRPr="0066319B">
        <w:rPr>
          <w:sz w:val="24"/>
          <w:szCs w:val="24"/>
        </w:rPr>
        <w:t>ՄԻԱՎ</w:t>
      </w:r>
      <w:r w:rsidR="00175980" w:rsidRPr="0066319B">
        <w:rPr>
          <w:sz w:val="24"/>
          <w:szCs w:val="24"/>
          <w:lang w:val="hy-AM"/>
        </w:rPr>
        <w:t xml:space="preserve"> վարակի</w:t>
      </w:r>
      <w:r w:rsidRPr="0066319B">
        <w:rPr>
          <w:sz w:val="24"/>
          <w:szCs w:val="24"/>
        </w:rPr>
        <w:t xml:space="preserve"> </w:t>
      </w:r>
      <w:proofErr w:type="spellStart"/>
      <w:r w:rsidRPr="0066319B">
        <w:rPr>
          <w:sz w:val="24"/>
          <w:szCs w:val="24"/>
        </w:rPr>
        <w:t>իրավիճակը</w:t>
      </w:r>
      <w:proofErr w:type="spellEnd"/>
      <w:r w:rsidRPr="0066319B">
        <w:rPr>
          <w:sz w:val="24"/>
          <w:szCs w:val="24"/>
        </w:rPr>
        <w:t xml:space="preserve"> Հ</w:t>
      </w:r>
      <w:r w:rsidR="002B5EAE" w:rsidRPr="0066319B">
        <w:rPr>
          <w:sz w:val="24"/>
          <w:szCs w:val="24"/>
        </w:rPr>
        <w:t>Հ-</w:t>
      </w:r>
      <w:proofErr w:type="spellStart"/>
      <w:r w:rsidR="002B5EAE" w:rsidRPr="0066319B">
        <w:rPr>
          <w:sz w:val="24"/>
          <w:szCs w:val="24"/>
        </w:rPr>
        <w:t>ում</w:t>
      </w:r>
      <w:proofErr w:type="spellEnd"/>
      <w:r w:rsidR="002B5EAE" w:rsidRPr="0066319B">
        <w:rPr>
          <w:sz w:val="24"/>
          <w:szCs w:val="24"/>
        </w:rPr>
        <w:t xml:space="preserve"> ՝</w:t>
      </w:r>
      <w:r w:rsidRPr="0066319B">
        <w:rPr>
          <w:sz w:val="24"/>
          <w:szCs w:val="24"/>
        </w:rPr>
        <w:t xml:space="preserve"> 202</w:t>
      </w:r>
      <w:r w:rsidR="00C64BB5" w:rsidRPr="0066319B">
        <w:rPr>
          <w:sz w:val="24"/>
          <w:szCs w:val="24"/>
          <w:lang w:val="hy-AM"/>
        </w:rPr>
        <w:t>5</w:t>
      </w:r>
      <w:r w:rsidRPr="0066319B">
        <w:rPr>
          <w:sz w:val="24"/>
          <w:szCs w:val="24"/>
        </w:rPr>
        <w:t>թ</w:t>
      </w:r>
      <w:r w:rsidRPr="0066319B">
        <w:rPr>
          <w:rFonts w:ascii="Cambria Math" w:hAnsi="Cambria Math" w:cs="Cambria Math"/>
          <w:sz w:val="24"/>
          <w:szCs w:val="24"/>
        </w:rPr>
        <w:t>․</w:t>
      </w:r>
      <w:bookmarkEnd w:id="3"/>
    </w:p>
    <w:p w14:paraId="43D0A44F" w14:textId="4D37DB45" w:rsidR="00131E3F" w:rsidRPr="0066319B" w:rsidRDefault="002B5EAE" w:rsidP="009A7F92">
      <w:pPr>
        <w:pStyle w:val="gmail-msobodytext"/>
        <w:spacing w:before="0" w:beforeAutospacing="0" w:after="0" w:afterAutospacing="0" w:line="276" w:lineRule="auto"/>
        <w:ind w:right="9" w:firstLine="709"/>
        <w:jc w:val="both"/>
        <w:rPr>
          <w:rFonts w:ascii="GHEA Grapalat" w:hAnsi="GHEA Grapalat"/>
          <w:lang w:val="hy-AM"/>
        </w:rPr>
      </w:pPr>
      <w:r w:rsidRPr="0066319B">
        <w:rPr>
          <w:rFonts w:ascii="GHEA Grapalat" w:hAnsi="GHEA Grapalat"/>
          <w:lang w:val="hy-AM"/>
        </w:rPr>
        <w:t>202</w:t>
      </w:r>
      <w:r w:rsidR="00F65BC4" w:rsidRPr="0066319B">
        <w:rPr>
          <w:rFonts w:ascii="GHEA Grapalat" w:hAnsi="GHEA Grapalat"/>
          <w:lang w:val="hy-AM"/>
        </w:rPr>
        <w:t>5</w:t>
      </w:r>
      <w:r w:rsidRPr="0066319B">
        <w:rPr>
          <w:rFonts w:ascii="GHEA Grapalat" w:hAnsi="GHEA Grapalat"/>
          <w:lang w:val="hy-AM"/>
        </w:rPr>
        <w:t>թ</w:t>
      </w:r>
      <w:r w:rsidRPr="0066319B">
        <w:rPr>
          <w:rFonts w:ascii="Cambria Math" w:hAnsi="Cambria Math" w:cs="Cambria Math"/>
          <w:lang w:val="hy-AM"/>
        </w:rPr>
        <w:t>․</w:t>
      </w:r>
      <w:r w:rsidRPr="0066319B">
        <w:rPr>
          <w:rFonts w:ascii="GHEA Grapalat" w:hAnsi="GHEA Grapalat"/>
          <w:lang w:val="hy-AM"/>
        </w:rPr>
        <w:t xml:space="preserve"> ՀՀ քաղաքացիների շրջանում գրանցվել է ՄԻԱՎ վարակի </w:t>
      </w:r>
      <w:r w:rsidR="001C7D5F" w:rsidRPr="0066319B">
        <w:rPr>
          <w:rFonts w:ascii="GHEA Grapalat" w:hAnsi="GHEA Grapalat"/>
          <w:lang w:val="hy-AM"/>
        </w:rPr>
        <w:t xml:space="preserve">467 </w:t>
      </w:r>
      <w:r w:rsidRPr="0066319B">
        <w:rPr>
          <w:rFonts w:ascii="GHEA Grapalat" w:hAnsi="GHEA Grapalat"/>
          <w:lang w:val="hy-AM"/>
        </w:rPr>
        <w:t>դեպք, որից</w:t>
      </w:r>
      <w:r w:rsidR="00CC02C8" w:rsidRPr="0066319B">
        <w:rPr>
          <w:rFonts w:ascii="GHEA Grapalat" w:hAnsi="GHEA Grapalat"/>
          <w:lang w:val="hy-AM"/>
        </w:rPr>
        <w:t xml:space="preserve"> </w:t>
      </w:r>
      <w:r w:rsidR="001C7D5F" w:rsidRPr="0066319B">
        <w:rPr>
          <w:rFonts w:ascii="GHEA Grapalat" w:hAnsi="GHEA Grapalat"/>
          <w:lang w:val="hy-AM"/>
        </w:rPr>
        <w:t>338-</w:t>
      </w:r>
      <w:r w:rsidRPr="0066319B">
        <w:rPr>
          <w:rFonts w:ascii="GHEA Grapalat" w:hAnsi="GHEA Grapalat"/>
          <w:lang w:val="hy-AM"/>
        </w:rPr>
        <w:t>ը՝ արական (</w:t>
      </w:r>
      <w:r w:rsidR="001C7D5F" w:rsidRPr="0066319B">
        <w:rPr>
          <w:rFonts w:ascii="GHEA Grapalat" w:hAnsi="GHEA Grapalat"/>
          <w:lang w:val="hy-AM"/>
        </w:rPr>
        <w:t>72%</w:t>
      </w:r>
      <w:r w:rsidRPr="0066319B">
        <w:rPr>
          <w:rFonts w:ascii="GHEA Grapalat" w:hAnsi="GHEA Grapalat"/>
          <w:lang w:val="hy-AM"/>
        </w:rPr>
        <w:t>),</w:t>
      </w:r>
      <w:r w:rsidR="001C7D5F" w:rsidRPr="0066319B">
        <w:rPr>
          <w:rFonts w:ascii="GHEA Grapalat" w:hAnsi="GHEA Grapalat"/>
          <w:lang w:val="hy-AM"/>
        </w:rPr>
        <w:t xml:space="preserve"> </w:t>
      </w:r>
      <w:r w:rsidR="00CE7D8D" w:rsidRPr="0066319B">
        <w:rPr>
          <w:rFonts w:ascii="GHEA Grapalat" w:hAnsi="GHEA Grapalat"/>
          <w:lang w:val="hy-AM"/>
        </w:rPr>
        <w:t>129</w:t>
      </w:r>
      <w:r w:rsidRPr="0066319B">
        <w:rPr>
          <w:rFonts w:ascii="GHEA Grapalat" w:hAnsi="GHEA Grapalat"/>
          <w:lang w:val="hy-AM"/>
        </w:rPr>
        <w:t>-ը՝ իգական (</w:t>
      </w:r>
      <w:r w:rsidR="00CE7D8D" w:rsidRPr="0066319B">
        <w:rPr>
          <w:rFonts w:ascii="GHEA Grapalat" w:hAnsi="GHEA Grapalat"/>
          <w:lang w:val="hy-AM"/>
        </w:rPr>
        <w:t>28</w:t>
      </w:r>
      <w:r w:rsidRPr="0066319B">
        <w:rPr>
          <w:rFonts w:ascii="GHEA Grapalat" w:hAnsi="GHEA Grapalat"/>
          <w:lang w:val="hy-AM"/>
        </w:rPr>
        <w:t xml:space="preserve">%) սեռի շրջանում։ Երեխաների շրջանում (0-14 տարեկան) արձանագրվել է ՄԻԱՎ վարակի </w:t>
      </w:r>
      <w:r w:rsidR="00CE7D8D" w:rsidRPr="0066319B">
        <w:rPr>
          <w:rFonts w:ascii="GHEA Grapalat" w:hAnsi="GHEA Grapalat"/>
          <w:lang w:val="hy-AM"/>
        </w:rPr>
        <w:t xml:space="preserve">2 </w:t>
      </w:r>
      <w:r w:rsidRPr="0066319B">
        <w:rPr>
          <w:rFonts w:ascii="GHEA Grapalat" w:hAnsi="GHEA Grapalat"/>
          <w:lang w:val="hy-AM"/>
        </w:rPr>
        <w:t>դեպք։</w:t>
      </w:r>
      <w:r w:rsidR="009A7F92" w:rsidRPr="0066319B">
        <w:rPr>
          <w:rFonts w:ascii="GHEA Grapalat" w:hAnsi="GHEA Grapalat"/>
          <w:lang w:val="hy-AM"/>
        </w:rPr>
        <w:t xml:space="preserve"> Արձանագրվել է </w:t>
      </w:r>
      <w:r w:rsidRPr="0066319B">
        <w:rPr>
          <w:rFonts w:ascii="GHEA Grapalat" w:hAnsi="GHEA Grapalat"/>
          <w:lang w:val="hy-AM"/>
        </w:rPr>
        <w:t>ՁԻԱՀ</w:t>
      </w:r>
      <w:r w:rsidRPr="0066319B">
        <w:rPr>
          <w:rFonts w:ascii="GHEA Grapalat" w:eastAsia="Microsoft Sans Serif" w:hAnsi="GHEA Grapalat" w:cs="Microsoft Sans Serif"/>
          <w:lang w:val="hy-AM"/>
        </w:rPr>
        <w:t>-</w:t>
      </w:r>
      <w:r w:rsidRPr="0066319B">
        <w:rPr>
          <w:rFonts w:ascii="GHEA Grapalat" w:hAnsi="GHEA Grapalat"/>
          <w:lang w:val="hy-AM"/>
        </w:rPr>
        <w:t xml:space="preserve">ի </w:t>
      </w:r>
      <w:r w:rsidR="00CE7D8D" w:rsidRPr="0066319B">
        <w:rPr>
          <w:rFonts w:ascii="GHEA Grapalat" w:eastAsia="Microsoft Sans Serif" w:hAnsi="GHEA Grapalat" w:cs="Microsoft Sans Serif"/>
          <w:lang w:val="hy-AM"/>
        </w:rPr>
        <w:t xml:space="preserve">152 </w:t>
      </w:r>
      <w:r w:rsidRPr="0066319B">
        <w:rPr>
          <w:rFonts w:ascii="GHEA Grapalat" w:hAnsi="GHEA Grapalat"/>
          <w:lang w:val="hy-AM"/>
        </w:rPr>
        <w:t>դեպք</w:t>
      </w:r>
      <w:r w:rsidRPr="0066319B">
        <w:rPr>
          <w:rFonts w:ascii="GHEA Grapalat" w:eastAsia="Microsoft Sans Serif" w:hAnsi="GHEA Grapalat" w:cs="Microsoft Sans Serif"/>
          <w:lang w:val="hy-AM"/>
        </w:rPr>
        <w:t>,</w:t>
      </w:r>
      <w:r w:rsidRPr="0066319B">
        <w:rPr>
          <w:rFonts w:ascii="GHEA Grapalat" w:hAnsi="GHEA Grapalat"/>
          <w:lang w:val="hy-AM"/>
        </w:rPr>
        <w:t xml:space="preserve"> որից </w:t>
      </w:r>
      <w:r w:rsidR="00CE7D8D" w:rsidRPr="0066319B">
        <w:rPr>
          <w:rFonts w:ascii="GHEA Grapalat" w:hAnsi="GHEA Grapalat"/>
          <w:lang w:val="hy-AM"/>
        </w:rPr>
        <w:t xml:space="preserve">112 </w:t>
      </w:r>
      <w:r w:rsidRPr="0066319B">
        <w:rPr>
          <w:rFonts w:ascii="GHEA Grapalat" w:hAnsi="GHEA Grapalat"/>
          <w:lang w:val="hy-AM"/>
        </w:rPr>
        <w:t xml:space="preserve">արական </w:t>
      </w:r>
      <w:r w:rsidRPr="0066319B">
        <w:rPr>
          <w:rFonts w:ascii="GHEA Grapalat" w:hAnsi="GHEA Grapalat" w:cs="GHEA Grapalat"/>
          <w:lang w:val="hy-AM"/>
        </w:rPr>
        <w:t>(</w:t>
      </w:r>
      <w:r w:rsidR="00CE7D8D" w:rsidRPr="0066319B">
        <w:rPr>
          <w:rFonts w:ascii="GHEA Grapalat" w:hAnsi="GHEA Grapalat" w:cs="GHEA Grapalat"/>
          <w:lang w:val="hy-AM"/>
        </w:rPr>
        <w:t>74</w:t>
      </w:r>
      <w:r w:rsidR="00202EA4" w:rsidRPr="0066319B">
        <w:rPr>
          <w:rFonts w:ascii="GHEA Grapalat" w:hAnsi="GHEA Grapalat" w:cs="GHEA Grapalat"/>
          <w:lang w:val="hy-AM"/>
        </w:rPr>
        <w:t>%</w:t>
      </w:r>
      <w:r w:rsidRPr="0066319B">
        <w:rPr>
          <w:rFonts w:ascii="GHEA Grapalat" w:hAnsi="GHEA Grapalat" w:cs="GHEA Grapalat"/>
          <w:lang w:val="hy-AM"/>
        </w:rPr>
        <w:t>)</w:t>
      </w:r>
      <w:r w:rsidRPr="0066319B">
        <w:rPr>
          <w:rFonts w:ascii="GHEA Grapalat" w:hAnsi="GHEA Grapalat"/>
          <w:lang w:val="hy-AM"/>
        </w:rPr>
        <w:t xml:space="preserve"> և</w:t>
      </w:r>
      <w:r w:rsidR="00CE7D8D" w:rsidRPr="0066319B">
        <w:rPr>
          <w:rFonts w:ascii="GHEA Grapalat" w:hAnsi="GHEA Grapalat"/>
          <w:lang w:val="hy-AM"/>
        </w:rPr>
        <w:t xml:space="preserve"> 40</w:t>
      </w:r>
      <w:r w:rsidRPr="0066319B">
        <w:rPr>
          <w:rFonts w:ascii="GHEA Grapalat" w:hAnsi="GHEA Grapalat"/>
          <w:lang w:val="hy-AM"/>
        </w:rPr>
        <w:t xml:space="preserve">-ը՝ իգական </w:t>
      </w:r>
      <w:r w:rsidRPr="0066319B">
        <w:rPr>
          <w:rFonts w:ascii="GHEA Grapalat" w:hAnsi="GHEA Grapalat" w:cs="GHEA Grapalat"/>
          <w:lang w:val="hy-AM"/>
        </w:rPr>
        <w:t>(</w:t>
      </w:r>
      <w:r w:rsidR="00CE7D8D" w:rsidRPr="0066319B">
        <w:rPr>
          <w:rFonts w:ascii="GHEA Grapalat" w:hAnsi="GHEA Grapalat" w:cs="GHEA Grapalat"/>
          <w:lang w:val="hy-AM"/>
        </w:rPr>
        <w:t>26</w:t>
      </w:r>
      <w:r w:rsidRPr="0066319B">
        <w:rPr>
          <w:rFonts w:ascii="GHEA Grapalat" w:hAnsi="GHEA Grapalat" w:cs="GHEA Grapalat"/>
          <w:lang w:val="hy-AM"/>
        </w:rPr>
        <w:t xml:space="preserve">%) </w:t>
      </w:r>
      <w:r w:rsidRPr="0066319B">
        <w:rPr>
          <w:rFonts w:ascii="GHEA Grapalat" w:hAnsi="GHEA Grapalat"/>
          <w:lang w:val="hy-AM"/>
        </w:rPr>
        <w:t>սեռի շրջանում:</w:t>
      </w:r>
      <w:r w:rsidRPr="0066319B">
        <w:rPr>
          <w:rFonts w:ascii="GHEA Grapalat" w:eastAsia="Microsoft Sans Serif" w:hAnsi="GHEA Grapalat" w:cs="Microsoft Sans Serif"/>
          <w:lang w:val="hy-AM"/>
        </w:rPr>
        <w:t xml:space="preserve"> </w:t>
      </w:r>
      <w:r w:rsidRPr="0066319B">
        <w:rPr>
          <w:rFonts w:ascii="GHEA Grapalat" w:hAnsi="GHEA Grapalat"/>
          <w:lang w:val="hy-AM"/>
        </w:rPr>
        <w:t xml:space="preserve">Նույն ժամանակահատվածում արձանագրվել է մահվան </w:t>
      </w:r>
      <w:r w:rsidR="0046155D" w:rsidRPr="0066319B">
        <w:rPr>
          <w:rFonts w:ascii="GHEA Grapalat" w:hAnsi="GHEA Grapalat"/>
          <w:lang w:val="hy-AM"/>
        </w:rPr>
        <w:t>108</w:t>
      </w:r>
      <w:r w:rsidR="00CE7D8D" w:rsidRPr="0066319B">
        <w:rPr>
          <w:rFonts w:ascii="GHEA Grapalat" w:hAnsi="GHEA Grapalat"/>
          <w:lang w:val="hy-AM"/>
        </w:rPr>
        <w:t xml:space="preserve">-ը՝ </w:t>
      </w:r>
      <w:r w:rsidRPr="0066319B">
        <w:rPr>
          <w:rFonts w:ascii="GHEA Grapalat" w:hAnsi="GHEA Grapalat"/>
          <w:lang w:val="hy-AM"/>
        </w:rPr>
        <w:t>դեպք, որից</w:t>
      </w:r>
      <w:r w:rsidR="00CE7D8D" w:rsidRPr="0066319B">
        <w:rPr>
          <w:rFonts w:ascii="GHEA Grapalat" w:hAnsi="GHEA Grapalat"/>
          <w:lang w:val="hy-AM"/>
        </w:rPr>
        <w:t xml:space="preserve"> </w:t>
      </w:r>
      <w:r w:rsidR="00AE0948" w:rsidRPr="0066319B">
        <w:rPr>
          <w:rFonts w:ascii="GHEA Grapalat" w:hAnsi="GHEA Grapalat"/>
          <w:lang w:val="hy-AM"/>
        </w:rPr>
        <w:t>80</w:t>
      </w:r>
      <w:r w:rsidRPr="0066319B">
        <w:rPr>
          <w:rFonts w:ascii="GHEA Grapalat" w:hAnsi="GHEA Grapalat"/>
          <w:lang w:val="hy-AM"/>
        </w:rPr>
        <w:t xml:space="preserve">-ը՝ արական </w:t>
      </w:r>
      <w:r w:rsidRPr="0066319B">
        <w:rPr>
          <w:rFonts w:ascii="GHEA Grapalat" w:hAnsi="GHEA Grapalat" w:cs="GHEA Grapalat"/>
          <w:lang w:val="hy-AM"/>
        </w:rPr>
        <w:t>(</w:t>
      </w:r>
      <w:r w:rsidR="00CE7D8D" w:rsidRPr="0066319B">
        <w:rPr>
          <w:rFonts w:ascii="GHEA Grapalat" w:hAnsi="GHEA Grapalat" w:cs="GHEA Grapalat"/>
          <w:lang w:val="hy-AM"/>
        </w:rPr>
        <w:t>74</w:t>
      </w:r>
      <w:r w:rsidRPr="0066319B">
        <w:rPr>
          <w:rFonts w:ascii="GHEA Grapalat" w:hAnsi="GHEA Grapalat" w:cs="GHEA Grapalat"/>
          <w:lang w:val="hy-AM"/>
        </w:rPr>
        <w:t xml:space="preserve">%) </w:t>
      </w:r>
      <w:r w:rsidRPr="0066319B">
        <w:rPr>
          <w:rFonts w:ascii="GHEA Grapalat" w:hAnsi="GHEA Grapalat"/>
          <w:lang w:val="hy-AM"/>
        </w:rPr>
        <w:t>և</w:t>
      </w:r>
      <w:r w:rsidR="00CC02C8" w:rsidRPr="0066319B">
        <w:rPr>
          <w:rFonts w:ascii="GHEA Grapalat" w:hAnsi="GHEA Grapalat"/>
          <w:lang w:val="hy-AM"/>
        </w:rPr>
        <w:t xml:space="preserve"> </w:t>
      </w:r>
      <w:r w:rsidR="00AE0948" w:rsidRPr="0066319B">
        <w:rPr>
          <w:rFonts w:ascii="GHEA Grapalat" w:hAnsi="GHEA Grapalat"/>
          <w:lang w:val="hy-AM"/>
        </w:rPr>
        <w:t>28</w:t>
      </w:r>
      <w:r w:rsidRPr="0066319B">
        <w:rPr>
          <w:rFonts w:ascii="GHEA Grapalat" w:hAnsi="GHEA Grapalat"/>
          <w:lang w:val="hy-AM"/>
        </w:rPr>
        <w:t xml:space="preserve">-ը՝ իգական </w:t>
      </w:r>
      <w:r w:rsidRPr="0066319B">
        <w:rPr>
          <w:rFonts w:ascii="GHEA Grapalat" w:hAnsi="GHEA Grapalat" w:cs="GHEA Grapalat"/>
          <w:lang w:val="hy-AM"/>
        </w:rPr>
        <w:t>(</w:t>
      </w:r>
      <w:r w:rsidR="00CE7D8D" w:rsidRPr="0066319B">
        <w:rPr>
          <w:rFonts w:ascii="GHEA Grapalat" w:hAnsi="GHEA Grapalat" w:cs="GHEA Grapalat"/>
          <w:lang w:val="hy-AM"/>
        </w:rPr>
        <w:t>26</w:t>
      </w:r>
      <w:r w:rsidRPr="0066319B">
        <w:rPr>
          <w:rFonts w:ascii="GHEA Grapalat" w:hAnsi="GHEA Grapalat" w:cs="GHEA Grapalat"/>
          <w:lang w:val="hy-AM"/>
        </w:rPr>
        <w:t>%)</w:t>
      </w:r>
      <w:r w:rsidRPr="0066319B">
        <w:rPr>
          <w:rFonts w:ascii="GHEA Grapalat" w:hAnsi="GHEA Grapalat"/>
          <w:lang w:val="hy-AM"/>
        </w:rPr>
        <w:t xml:space="preserve"> սեռի շրջանում:</w:t>
      </w:r>
    </w:p>
    <w:p w14:paraId="26FB51AE" w14:textId="77777777" w:rsidR="000C4035" w:rsidRPr="0066319B" w:rsidRDefault="000C4035" w:rsidP="00DD2AE2">
      <w:pPr>
        <w:pStyle w:val="Heading1"/>
        <w:rPr>
          <w:lang w:val="hy-AM"/>
        </w:rPr>
      </w:pPr>
    </w:p>
    <w:p w14:paraId="7A63DCB7" w14:textId="750A668A" w:rsidR="001E29A4" w:rsidRPr="0066319B" w:rsidRDefault="0099096C" w:rsidP="0099096C">
      <w:pPr>
        <w:pStyle w:val="Heading1"/>
        <w:numPr>
          <w:ilvl w:val="1"/>
          <w:numId w:val="30"/>
        </w:numPr>
        <w:ind w:left="426" w:hanging="183"/>
        <w:rPr>
          <w:sz w:val="24"/>
          <w:szCs w:val="24"/>
        </w:rPr>
      </w:pPr>
      <w:r w:rsidRPr="0066319B">
        <w:rPr>
          <w:sz w:val="24"/>
          <w:szCs w:val="24"/>
        </w:rPr>
        <w:t xml:space="preserve"> </w:t>
      </w:r>
      <w:bookmarkStart w:id="4" w:name="_Toc195179418"/>
      <w:r w:rsidR="001E29A4" w:rsidRPr="0066319B">
        <w:rPr>
          <w:sz w:val="24"/>
          <w:szCs w:val="24"/>
        </w:rPr>
        <w:t>ՀՀ-</w:t>
      </w:r>
      <w:proofErr w:type="spellStart"/>
      <w:r w:rsidR="001E29A4" w:rsidRPr="0066319B">
        <w:rPr>
          <w:sz w:val="24"/>
          <w:szCs w:val="24"/>
        </w:rPr>
        <w:t>ում</w:t>
      </w:r>
      <w:proofErr w:type="spellEnd"/>
      <w:r w:rsidR="001E29A4" w:rsidRPr="0066319B">
        <w:rPr>
          <w:sz w:val="24"/>
          <w:szCs w:val="24"/>
        </w:rPr>
        <w:t xml:space="preserve"> </w:t>
      </w:r>
      <w:proofErr w:type="spellStart"/>
      <w:r w:rsidR="001E29A4" w:rsidRPr="0066319B">
        <w:rPr>
          <w:sz w:val="24"/>
          <w:szCs w:val="24"/>
        </w:rPr>
        <w:t>հաստատված</w:t>
      </w:r>
      <w:proofErr w:type="spellEnd"/>
      <w:r w:rsidR="001E29A4" w:rsidRPr="0066319B">
        <w:rPr>
          <w:sz w:val="24"/>
          <w:szCs w:val="24"/>
        </w:rPr>
        <w:t xml:space="preserve"> </w:t>
      </w:r>
      <w:proofErr w:type="spellStart"/>
      <w:r w:rsidR="001E29A4" w:rsidRPr="0066319B">
        <w:rPr>
          <w:sz w:val="24"/>
          <w:szCs w:val="24"/>
        </w:rPr>
        <w:t>դեպքերի</w:t>
      </w:r>
      <w:proofErr w:type="spellEnd"/>
      <w:r w:rsidR="001E29A4" w:rsidRPr="0066319B">
        <w:rPr>
          <w:sz w:val="24"/>
          <w:szCs w:val="24"/>
        </w:rPr>
        <w:t xml:space="preserve"> </w:t>
      </w:r>
      <w:proofErr w:type="spellStart"/>
      <w:r w:rsidR="001E29A4" w:rsidRPr="0066319B">
        <w:rPr>
          <w:sz w:val="24"/>
          <w:szCs w:val="24"/>
        </w:rPr>
        <w:t>վերլուծություն</w:t>
      </w:r>
      <w:proofErr w:type="spellEnd"/>
      <w:r w:rsidR="002B5EAE" w:rsidRPr="0066319B">
        <w:rPr>
          <w:sz w:val="24"/>
          <w:szCs w:val="24"/>
        </w:rPr>
        <w:t>՝ 1988-202</w:t>
      </w:r>
      <w:r w:rsidR="0024296C" w:rsidRPr="0066319B">
        <w:rPr>
          <w:sz w:val="24"/>
          <w:szCs w:val="24"/>
          <w:lang w:val="hy-AM"/>
        </w:rPr>
        <w:t>5</w:t>
      </w:r>
      <w:proofErr w:type="spellStart"/>
      <w:r w:rsidR="002B5EAE" w:rsidRPr="0066319B">
        <w:rPr>
          <w:sz w:val="24"/>
          <w:szCs w:val="24"/>
        </w:rPr>
        <w:t>թթ</w:t>
      </w:r>
      <w:proofErr w:type="spellEnd"/>
      <w:r w:rsidR="002B5EAE" w:rsidRPr="0066319B">
        <w:rPr>
          <w:rFonts w:ascii="Cambria Math" w:hAnsi="Cambria Math" w:cs="Cambria Math"/>
          <w:sz w:val="24"/>
          <w:szCs w:val="24"/>
        </w:rPr>
        <w:t>․</w:t>
      </w:r>
      <w:bookmarkEnd w:id="4"/>
    </w:p>
    <w:p w14:paraId="4C6A1C9A" w14:textId="6471E664" w:rsidR="00131E3F" w:rsidRPr="0066319B" w:rsidRDefault="002B5EAE" w:rsidP="00FB01D3">
      <w:pPr>
        <w:spacing w:line="276" w:lineRule="auto"/>
        <w:ind w:firstLine="709"/>
        <w:jc w:val="both"/>
        <w:rPr>
          <w:lang w:val="hy-AM"/>
        </w:rPr>
      </w:pPr>
      <w:r w:rsidRPr="0066319B">
        <w:rPr>
          <w:rFonts w:ascii="GHEA Grapalat" w:eastAsiaTheme="majorEastAsia" w:hAnsi="GHEA Grapalat" w:cstheme="majorBidi"/>
          <w:sz w:val="24"/>
          <w:szCs w:val="24"/>
          <w:lang w:val="hy-AM"/>
        </w:rPr>
        <w:t xml:space="preserve">Գծապատկեր </w:t>
      </w:r>
      <w:r w:rsidR="00B0510E" w:rsidRPr="0066319B">
        <w:rPr>
          <w:rFonts w:ascii="GHEA Grapalat" w:eastAsiaTheme="majorEastAsia" w:hAnsi="GHEA Grapalat" w:cstheme="majorBidi"/>
          <w:sz w:val="24"/>
          <w:szCs w:val="24"/>
          <w:lang w:val="hy-AM"/>
        </w:rPr>
        <w:t>2</w:t>
      </w:r>
      <w:r w:rsidRPr="0066319B">
        <w:rPr>
          <w:rFonts w:ascii="GHEA Grapalat" w:eastAsiaTheme="majorEastAsia" w:hAnsi="GHEA Grapalat" w:cstheme="majorBidi"/>
          <w:sz w:val="24"/>
          <w:szCs w:val="24"/>
          <w:lang w:val="hy-AM"/>
        </w:rPr>
        <w:t>-ում ներկայացված է</w:t>
      </w:r>
      <w:r w:rsidR="00F95F2E" w:rsidRPr="0066319B">
        <w:rPr>
          <w:rFonts w:ascii="GHEA Grapalat" w:eastAsiaTheme="majorEastAsia" w:hAnsi="GHEA Grapalat" w:cstheme="majorBidi"/>
          <w:sz w:val="24"/>
          <w:szCs w:val="24"/>
          <w:lang w:val="hy-AM"/>
        </w:rPr>
        <w:t xml:space="preserve"> </w:t>
      </w:r>
      <w:r w:rsidR="008E43B5" w:rsidRPr="0066319B">
        <w:rPr>
          <w:rFonts w:ascii="GHEA Grapalat" w:eastAsiaTheme="majorEastAsia" w:hAnsi="GHEA Grapalat" w:cstheme="majorBidi"/>
          <w:sz w:val="24"/>
          <w:szCs w:val="24"/>
          <w:lang w:val="hy-AM"/>
        </w:rPr>
        <w:t xml:space="preserve">երկրում </w:t>
      </w:r>
      <w:r w:rsidR="00F95F2E" w:rsidRPr="0066319B">
        <w:rPr>
          <w:rFonts w:ascii="GHEA Grapalat" w:eastAsiaTheme="majorEastAsia" w:hAnsi="GHEA Grapalat" w:cstheme="majorBidi"/>
          <w:sz w:val="24"/>
          <w:szCs w:val="24"/>
          <w:lang w:val="hy-AM"/>
        </w:rPr>
        <w:t xml:space="preserve">արձանագրված ՄԻԱՎ վարակի բոլոր դեպքերն ըստ տարիների։ Դեպքերի դինամիկան ցույց է տալիս, որ </w:t>
      </w:r>
      <w:r w:rsidR="00FD0861" w:rsidRPr="0066319B">
        <w:rPr>
          <w:rFonts w:ascii="GHEA Grapalat" w:eastAsiaTheme="majorEastAsia" w:hAnsi="GHEA Grapalat" w:cstheme="majorBidi"/>
          <w:sz w:val="24"/>
          <w:szCs w:val="24"/>
          <w:lang w:val="hy-AM"/>
        </w:rPr>
        <w:t xml:space="preserve">արձանագրված բոլոր դեպքերի </w:t>
      </w:r>
      <w:r w:rsidR="00CC02C8" w:rsidRPr="0066319B">
        <w:rPr>
          <w:rFonts w:ascii="GHEA Grapalat" w:eastAsiaTheme="majorEastAsia" w:hAnsi="GHEA Grapalat" w:cstheme="majorBidi"/>
          <w:sz w:val="24"/>
          <w:szCs w:val="24"/>
          <w:lang w:val="hy-AM"/>
        </w:rPr>
        <w:t xml:space="preserve">մոտ </w:t>
      </w:r>
      <w:r w:rsidR="00FD0861" w:rsidRPr="0066319B">
        <w:rPr>
          <w:rFonts w:ascii="GHEA Grapalat" w:eastAsiaTheme="majorEastAsia" w:hAnsi="GHEA Grapalat" w:cstheme="majorBidi"/>
          <w:sz w:val="24"/>
          <w:szCs w:val="24"/>
          <w:lang w:val="hy-AM"/>
        </w:rPr>
        <w:t xml:space="preserve">կեսը գրանցվել է վերջին </w:t>
      </w:r>
      <w:r w:rsidR="00F8428C" w:rsidRPr="0066319B">
        <w:rPr>
          <w:rFonts w:ascii="GHEA Grapalat" w:eastAsiaTheme="majorEastAsia" w:hAnsi="GHEA Grapalat" w:cstheme="majorBidi"/>
          <w:sz w:val="24"/>
          <w:szCs w:val="24"/>
          <w:lang w:val="hy-AM"/>
        </w:rPr>
        <w:t>7</w:t>
      </w:r>
      <w:r w:rsidR="00FD0861" w:rsidRPr="0066319B">
        <w:rPr>
          <w:rFonts w:ascii="GHEA Grapalat" w:eastAsiaTheme="majorEastAsia" w:hAnsi="GHEA Grapalat" w:cstheme="majorBidi"/>
          <w:sz w:val="24"/>
          <w:szCs w:val="24"/>
          <w:lang w:val="hy-AM"/>
        </w:rPr>
        <w:t xml:space="preserve"> տարիների ընթացքում։</w:t>
      </w:r>
      <w:r w:rsidR="009A7F92" w:rsidRPr="0066319B">
        <w:rPr>
          <w:rFonts w:ascii="GHEA Grapalat" w:eastAsiaTheme="majorEastAsia" w:hAnsi="GHEA Grapalat" w:cstheme="majorBidi"/>
          <w:sz w:val="24"/>
          <w:szCs w:val="24"/>
          <w:lang w:val="hy-AM"/>
        </w:rPr>
        <w:t xml:space="preserve"> </w:t>
      </w:r>
    </w:p>
    <w:p w14:paraId="512AD9CB" w14:textId="77777777" w:rsidR="00032936" w:rsidRPr="0066319B" w:rsidRDefault="00032936" w:rsidP="009A7F92">
      <w:pPr>
        <w:spacing w:line="276" w:lineRule="auto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5BB686F5" w14:textId="3D05ACD7" w:rsidR="001E29A4" w:rsidRPr="0066319B" w:rsidRDefault="001E29A4" w:rsidP="009A7F92">
      <w:pPr>
        <w:spacing w:line="276" w:lineRule="auto"/>
        <w:rPr>
          <w:rFonts w:ascii="GHEA Grapalat" w:hAnsi="GHEA Grapalat"/>
          <w:b/>
          <w:bCs/>
          <w:sz w:val="24"/>
          <w:szCs w:val="24"/>
          <w:lang w:val="fr-FR"/>
        </w:rPr>
      </w:pPr>
      <w:r w:rsidRPr="0066319B">
        <w:rPr>
          <w:rFonts w:ascii="GHEA Grapalat" w:hAnsi="GHEA Grapalat"/>
          <w:b/>
          <w:bCs/>
          <w:sz w:val="24"/>
          <w:szCs w:val="24"/>
          <w:lang w:val="hy-AM"/>
        </w:rPr>
        <w:t>Գծապատկեր</w:t>
      </w:r>
      <w:r w:rsidRPr="0066319B">
        <w:rPr>
          <w:rFonts w:ascii="GHEA Grapalat" w:hAnsi="GHEA Grapalat"/>
          <w:b/>
          <w:bCs/>
          <w:spacing w:val="18"/>
          <w:sz w:val="24"/>
          <w:szCs w:val="24"/>
          <w:lang w:val="fr-FR"/>
        </w:rPr>
        <w:t xml:space="preserve"> </w:t>
      </w:r>
      <w:r w:rsidR="00B0510E" w:rsidRPr="0066319B">
        <w:rPr>
          <w:rFonts w:ascii="GHEA Grapalat" w:hAnsi="GHEA Grapalat"/>
          <w:b/>
          <w:bCs/>
          <w:sz w:val="24"/>
          <w:szCs w:val="24"/>
          <w:lang w:val="hy-AM"/>
        </w:rPr>
        <w:t>2</w:t>
      </w:r>
      <w:r w:rsidRPr="0066319B">
        <w:rPr>
          <w:rFonts w:ascii="GHEA Grapalat" w:hAnsi="GHEA Grapalat"/>
          <w:b/>
          <w:bCs/>
          <w:sz w:val="24"/>
          <w:szCs w:val="24"/>
          <w:lang w:val="fr-FR"/>
        </w:rPr>
        <w:t>.</w:t>
      </w:r>
      <w:r w:rsidRPr="0066319B">
        <w:rPr>
          <w:rFonts w:ascii="GHEA Grapalat" w:hAnsi="GHEA Grapalat"/>
          <w:b/>
          <w:bCs/>
          <w:spacing w:val="18"/>
          <w:sz w:val="24"/>
          <w:szCs w:val="24"/>
          <w:lang w:val="fr-FR"/>
        </w:rPr>
        <w:t xml:space="preserve"> </w:t>
      </w:r>
      <w:r w:rsidR="009A7F92" w:rsidRPr="0066319B">
        <w:rPr>
          <w:rFonts w:ascii="GHEA Grapalat" w:hAnsi="GHEA Grapalat"/>
          <w:b/>
          <w:bCs/>
          <w:sz w:val="24"/>
          <w:szCs w:val="24"/>
          <w:lang w:val="hy-AM"/>
        </w:rPr>
        <w:t>ՀՀ-ում արձանագրված ՄԻԱՎ վարակի</w:t>
      </w:r>
      <w:r w:rsidR="009A7F92" w:rsidRPr="0066319B">
        <w:rPr>
          <w:rFonts w:ascii="GHEA Grapalat" w:hAnsi="GHEA Grapalat"/>
          <w:b/>
          <w:bCs/>
          <w:spacing w:val="18"/>
          <w:sz w:val="24"/>
          <w:szCs w:val="24"/>
          <w:lang w:val="fr-FR"/>
        </w:rPr>
        <w:t xml:space="preserve"> </w:t>
      </w:r>
      <w:r w:rsidR="009A7F92" w:rsidRPr="0066319B">
        <w:rPr>
          <w:rFonts w:ascii="GHEA Grapalat" w:hAnsi="GHEA Grapalat"/>
          <w:b/>
          <w:bCs/>
          <w:sz w:val="24"/>
          <w:szCs w:val="24"/>
          <w:lang w:val="hy-AM"/>
        </w:rPr>
        <w:t>դեպքերն</w:t>
      </w:r>
      <w:r w:rsidR="009A7F92" w:rsidRPr="0066319B">
        <w:rPr>
          <w:rFonts w:ascii="GHEA Grapalat" w:hAnsi="GHEA Grapalat"/>
          <w:b/>
          <w:bCs/>
          <w:spacing w:val="19"/>
          <w:sz w:val="24"/>
          <w:szCs w:val="24"/>
          <w:lang w:val="fr-FR"/>
        </w:rPr>
        <w:t xml:space="preserve"> </w:t>
      </w:r>
      <w:r w:rsidR="009A7F92" w:rsidRPr="0066319B">
        <w:rPr>
          <w:rFonts w:ascii="GHEA Grapalat" w:hAnsi="GHEA Grapalat"/>
          <w:b/>
          <w:bCs/>
          <w:sz w:val="24"/>
          <w:szCs w:val="24"/>
          <w:lang w:val="hy-AM"/>
        </w:rPr>
        <w:t>ըստ</w:t>
      </w:r>
      <w:r w:rsidR="009A7F92" w:rsidRPr="0066319B">
        <w:rPr>
          <w:rFonts w:ascii="GHEA Grapalat" w:hAnsi="GHEA Grapalat"/>
          <w:b/>
          <w:bCs/>
          <w:spacing w:val="18"/>
          <w:sz w:val="24"/>
          <w:szCs w:val="24"/>
          <w:lang w:val="fr-FR"/>
        </w:rPr>
        <w:t xml:space="preserve"> </w:t>
      </w:r>
      <w:r w:rsidR="009A7F92" w:rsidRPr="0066319B">
        <w:rPr>
          <w:rFonts w:ascii="GHEA Grapalat" w:hAnsi="GHEA Grapalat"/>
          <w:b/>
          <w:bCs/>
          <w:sz w:val="24"/>
          <w:szCs w:val="24"/>
          <w:lang w:val="hy-AM"/>
        </w:rPr>
        <w:t>գրանցման</w:t>
      </w:r>
      <w:r w:rsidR="009A7F92" w:rsidRPr="0066319B">
        <w:rPr>
          <w:rFonts w:ascii="GHEA Grapalat" w:hAnsi="GHEA Grapalat"/>
          <w:b/>
          <w:bCs/>
          <w:spacing w:val="18"/>
          <w:sz w:val="24"/>
          <w:szCs w:val="24"/>
          <w:lang w:val="fr-FR"/>
        </w:rPr>
        <w:t xml:space="preserve"> </w:t>
      </w:r>
      <w:r w:rsidR="009A7F92" w:rsidRPr="0066319B">
        <w:rPr>
          <w:rFonts w:ascii="GHEA Grapalat" w:hAnsi="GHEA Grapalat"/>
          <w:b/>
          <w:bCs/>
          <w:sz w:val="24"/>
          <w:szCs w:val="24"/>
          <w:lang w:val="hy-AM"/>
        </w:rPr>
        <w:t>տարիների, 1988-202</w:t>
      </w:r>
      <w:r w:rsidR="00F8428C" w:rsidRPr="0066319B">
        <w:rPr>
          <w:rFonts w:ascii="GHEA Grapalat" w:hAnsi="GHEA Grapalat"/>
          <w:b/>
          <w:bCs/>
          <w:sz w:val="24"/>
          <w:szCs w:val="24"/>
          <w:lang w:val="hy-AM"/>
        </w:rPr>
        <w:t>5</w:t>
      </w:r>
      <w:r w:rsidR="009A7F92" w:rsidRPr="0066319B">
        <w:rPr>
          <w:rFonts w:ascii="GHEA Grapalat" w:hAnsi="GHEA Grapalat"/>
          <w:b/>
          <w:bCs/>
          <w:sz w:val="24"/>
          <w:szCs w:val="24"/>
          <w:lang w:val="hy-AM"/>
        </w:rPr>
        <w:t>թթ.</w:t>
      </w:r>
    </w:p>
    <w:p w14:paraId="69606CE4" w14:textId="2D719F2A" w:rsidR="003D21A7" w:rsidRPr="0066319B" w:rsidRDefault="00F8428C" w:rsidP="00AF6A6F">
      <w:pPr>
        <w:pStyle w:val="BodyText"/>
        <w:spacing w:line="360" w:lineRule="auto"/>
        <w:ind w:right="-143"/>
        <w:jc w:val="both"/>
        <w:rPr>
          <w:rFonts w:ascii="GHEA Grapalat" w:eastAsia="Microsoft Sans Serif" w:hAnsi="GHEA Grapalat" w:cs="Microsoft Sans Serif"/>
          <w:sz w:val="22"/>
          <w:szCs w:val="22"/>
        </w:rPr>
      </w:pPr>
      <w:r w:rsidRPr="0066319B">
        <w:rPr>
          <w:noProof/>
          <w:lang w:val="en-US"/>
        </w:rPr>
        <w:drawing>
          <wp:inline distT="0" distB="0" distL="0" distR="0" wp14:anchorId="7AF3D343" wp14:editId="7FCDF570">
            <wp:extent cx="6741042" cy="3168503"/>
            <wp:effectExtent l="0" t="0" r="3175" b="13335"/>
            <wp:docPr id="11" name="Chart 11">
              <a:extLst xmlns:a="http://schemas.openxmlformats.org/drawingml/2006/main">
                <a:ext uri="{FF2B5EF4-FFF2-40B4-BE49-F238E27FC236}">
                  <a16:creationId xmlns:a16="http://schemas.microsoft.com/office/drawing/2014/main" id="{EFF28278-0389-4BD6-8C39-4880881D898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E0B41B9" w14:textId="77777777" w:rsidR="000123A2" w:rsidRPr="0066319B" w:rsidRDefault="000123A2" w:rsidP="009A7F92">
      <w:pPr>
        <w:spacing w:line="276" w:lineRule="auto"/>
        <w:ind w:firstLine="709"/>
        <w:jc w:val="both"/>
        <w:rPr>
          <w:rFonts w:ascii="GHEA Grapalat" w:eastAsiaTheme="majorEastAsia" w:hAnsi="GHEA Grapalat" w:cstheme="majorBidi"/>
          <w:sz w:val="24"/>
          <w:szCs w:val="24"/>
          <w:lang w:val="hy-AM"/>
        </w:rPr>
      </w:pPr>
    </w:p>
    <w:p w14:paraId="159EB4F2" w14:textId="77777777" w:rsidR="000123A2" w:rsidRPr="0066319B" w:rsidRDefault="000123A2" w:rsidP="009A7F92">
      <w:pPr>
        <w:spacing w:line="276" w:lineRule="auto"/>
        <w:ind w:firstLine="709"/>
        <w:jc w:val="both"/>
        <w:rPr>
          <w:rFonts w:ascii="GHEA Grapalat" w:eastAsiaTheme="majorEastAsia" w:hAnsi="GHEA Grapalat" w:cstheme="majorBidi"/>
          <w:sz w:val="24"/>
          <w:szCs w:val="24"/>
          <w:lang w:val="hy-AM"/>
        </w:rPr>
      </w:pPr>
    </w:p>
    <w:p w14:paraId="601F0144" w14:textId="4648EDB4" w:rsidR="003D21A7" w:rsidRPr="0066319B" w:rsidRDefault="003D21A7" w:rsidP="009A7F92">
      <w:pPr>
        <w:spacing w:line="276" w:lineRule="auto"/>
        <w:ind w:firstLine="709"/>
        <w:jc w:val="both"/>
        <w:rPr>
          <w:rFonts w:ascii="GHEA Grapalat" w:eastAsiaTheme="majorEastAsia" w:hAnsi="GHEA Grapalat" w:cstheme="majorBidi"/>
          <w:sz w:val="24"/>
          <w:szCs w:val="24"/>
          <w:lang w:val="hy-AM"/>
        </w:rPr>
      </w:pPr>
      <w:r w:rsidRPr="0066319B">
        <w:rPr>
          <w:rFonts w:ascii="GHEA Grapalat" w:eastAsiaTheme="majorEastAsia" w:hAnsi="GHEA Grapalat" w:cstheme="majorBidi"/>
          <w:sz w:val="24"/>
          <w:szCs w:val="24"/>
          <w:lang w:val="hy-AM"/>
        </w:rPr>
        <w:t xml:space="preserve">Գծապատկեր </w:t>
      </w:r>
      <w:r w:rsidR="00B0510E" w:rsidRPr="0066319B">
        <w:rPr>
          <w:rFonts w:ascii="GHEA Grapalat" w:eastAsiaTheme="majorEastAsia" w:hAnsi="GHEA Grapalat" w:cstheme="majorBidi"/>
          <w:sz w:val="24"/>
          <w:szCs w:val="24"/>
          <w:lang w:val="hy-AM"/>
        </w:rPr>
        <w:t>3</w:t>
      </w:r>
      <w:r w:rsidRPr="0066319B">
        <w:rPr>
          <w:rFonts w:ascii="GHEA Grapalat" w:eastAsiaTheme="majorEastAsia" w:hAnsi="GHEA Grapalat" w:cstheme="majorBidi"/>
          <w:sz w:val="24"/>
          <w:szCs w:val="24"/>
          <w:lang w:val="hy-AM"/>
        </w:rPr>
        <w:t>-ում ներկայացված են 1988-202</w:t>
      </w:r>
      <w:r w:rsidR="00245710" w:rsidRPr="0066319B">
        <w:rPr>
          <w:rFonts w:ascii="GHEA Grapalat" w:eastAsiaTheme="majorEastAsia" w:hAnsi="GHEA Grapalat" w:cstheme="majorBidi"/>
          <w:sz w:val="24"/>
          <w:szCs w:val="24"/>
          <w:lang w:val="hy-AM"/>
        </w:rPr>
        <w:t>5</w:t>
      </w:r>
      <w:r w:rsidRPr="0066319B">
        <w:rPr>
          <w:rFonts w:ascii="GHEA Grapalat" w:eastAsiaTheme="majorEastAsia" w:hAnsi="GHEA Grapalat" w:cstheme="majorBidi"/>
          <w:sz w:val="24"/>
          <w:szCs w:val="24"/>
          <w:lang w:val="hy-AM"/>
        </w:rPr>
        <w:t>թթ</w:t>
      </w:r>
      <w:r w:rsidRPr="0066319B">
        <w:rPr>
          <w:rFonts w:ascii="Cambria Math" w:eastAsiaTheme="majorEastAsia" w:hAnsi="Cambria Math" w:cs="Cambria Math"/>
          <w:sz w:val="24"/>
          <w:szCs w:val="24"/>
          <w:lang w:val="hy-AM"/>
        </w:rPr>
        <w:t>․</w:t>
      </w:r>
      <w:r w:rsidRPr="0066319B">
        <w:rPr>
          <w:rFonts w:ascii="GHEA Grapalat" w:eastAsiaTheme="majorEastAsia" w:hAnsi="GHEA Grapalat" w:cstheme="majorBidi"/>
          <w:sz w:val="24"/>
          <w:szCs w:val="24"/>
          <w:lang w:val="hy-AM"/>
        </w:rPr>
        <w:t xml:space="preserve"> արձանագրված ՄԻԱՎ-ի, ՁԻԱՀ-ի և մահվան բոլոր դեպքերը՝ բացարձակ արժեքներով։</w:t>
      </w:r>
    </w:p>
    <w:p w14:paraId="6D36784B" w14:textId="6B243947" w:rsidR="001E29A4" w:rsidRPr="0066319B" w:rsidRDefault="001E29A4" w:rsidP="0040075F">
      <w:pPr>
        <w:pStyle w:val="BodyText"/>
        <w:spacing w:line="276" w:lineRule="auto"/>
        <w:rPr>
          <w:rFonts w:ascii="GHEA Grapalat" w:eastAsia="Times New Roman" w:hAnsi="GHEA Grapalat" w:cs="Cambria Math"/>
          <w:b/>
          <w:bCs/>
        </w:rPr>
      </w:pPr>
      <w:proofErr w:type="spellStart"/>
      <w:r w:rsidRPr="0066319B">
        <w:rPr>
          <w:rFonts w:ascii="GHEA Grapalat" w:hAnsi="GHEA Grapalat"/>
          <w:b/>
          <w:bCs/>
        </w:rPr>
        <w:lastRenderedPageBreak/>
        <w:t>Գծապատկեր</w:t>
      </w:r>
      <w:proofErr w:type="spellEnd"/>
      <w:r w:rsidRPr="0066319B">
        <w:rPr>
          <w:rFonts w:ascii="GHEA Grapalat" w:hAnsi="GHEA Grapalat"/>
          <w:b/>
          <w:bCs/>
        </w:rPr>
        <w:t xml:space="preserve"> </w:t>
      </w:r>
      <w:r w:rsidR="00B0510E" w:rsidRPr="0066319B">
        <w:rPr>
          <w:rFonts w:ascii="GHEA Grapalat" w:hAnsi="GHEA Grapalat"/>
          <w:b/>
          <w:bCs/>
          <w:lang w:val="hy-AM"/>
        </w:rPr>
        <w:t>3</w:t>
      </w:r>
      <w:r w:rsidRPr="0066319B">
        <w:rPr>
          <w:rFonts w:ascii="GHEA Grapalat" w:hAnsi="GHEA Grapalat"/>
          <w:b/>
          <w:bCs/>
        </w:rPr>
        <w:t xml:space="preserve">. </w:t>
      </w:r>
      <w:r w:rsidR="009A7F92" w:rsidRPr="0066319B">
        <w:rPr>
          <w:rFonts w:ascii="GHEA Grapalat" w:hAnsi="GHEA Grapalat"/>
          <w:b/>
          <w:bCs/>
          <w:lang w:val="hy-AM"/>
        </w:rPr>
        <w:t xml:space="preserve">ՀՀ-ում </w:t>
      </w:r>
      <w:proofErr w:type="spellStart"/>
      <w:r w:rsidR="0040075F" w:rsidRPr="0066319B">
        <w:rPr>
          <w:rFonts w:ascii="GHEA Grapalat" w:hAnsi="GHEA Grapalat"/>
          <w:b/>
          <w:bCs/>
        </w:rPr>
        <w:t>գրանցված</w:t>
      </w:r>
      <w:proofErr w:type="spellEnd"/>
      <w:r w:rsidR="0040075F" w:rsidRPr="0066319B">
        <w:rPr>
          <w:rFonts w:ascii="GHEA Grapalat" w:hAnsi="GHEA Grapalat"/>
          <w:b/>
          <w:bCs/>
        </w:rPr>
        <w:t xml:space="preserve"> </w:t>
      </w:r>
      <w:r w:rsidRPr="0066319B">
        <w:rPr>
          <w:rFonts w:ascii="GHEA Grapalat" w:hAnsi="GHEA Grapalat"/>
          <w:b/>
          <w:bCs/>
        </w:rPr>
        <w:t xml:space="preserve">ՄԻԱՎ-ի, ՁԻԱՀ-ի և </w:t>
      </w:r>
      <w:proofErr w:type="spellStart"/>
      <w:r w:rsidRPr="0066319B">
        <w:rPr>
          <w:rFonts w:ascii="GHEA Grapalat" w:hAnsi="GHEA Grapalat"/>
          <w:b/>
          <w:bCs/>
        </w:rPr>
        <w:t>մահվան</w:t>
      </w:r>
      <w:proofErr w:type="spellEnd"/>
      <w:r w:rsidRPr="0066319B">
        <w:rPr>
          <w:rFonts w:ascii="GHEA Grapalat" w:hAnsi="GHEA Grapalat"/>
          <w:b/>
          <w:bCs/>
        </w:rPr>
        <w:t xml:space="preserve"> </w:t>
      </w:r>
      <w:proofErr w:type="spellStart"/>
      <w:r w:rsidRPr="0066319B">
        <w:rPr>
          <w:rFonts w:ascii="GHEA Grapalat" w:hAnsi="GHEA Grapalat"/>
          <w:b/>
          <w:bCs/>
        </w:rPr>
        <w:t>դեպքերի</w:t>
      </w:r>
      <w:proofErr w:type="spellEnd"/>
      <w:r w:rsidRPr="0066319B">
        <w:rPr>
          <w:rFonts w:ascii="GHEA Grapalat" w:hAnsi="GHEA Grapalat"/>
          <w:b/>
          <w:bCs/>
          <w:spacing w:val="80"/>
        </w:rPr>
        <w:t xml:space="preserve"> </w:t>
      </w:r>
      <w:proofErr w:type="spellStart"/>
      <w:r w:rsidRPr="0066319B">
        <w:rPr>
          <w:rFonts w:ascii="GHEA Grapalat" w:hAnsi="GHEA Grapalat"/>
          <w:b/>
          <w:bCs/>
        </w:rPr>
        <w:t>բաշխումն</w:t>
      </w:r>
      <w:proofErr w:type="spellEnd"/>
      <w:r w:rsidRPr="0066319B">
        <w:rPr>
          <w:rFonts w:ascii="GHEA Grapalat" w:hAnsi="GHEA Grapalat"/>
          <w:b/>
          <w:bCs/>
        </w:rPr>
        <w:t xml:space="preserve">՝ </w:t>
      </w:r>
      <w:proofErr w:type="spellStart"/>
      <w:r w:rsidRPr="0066319B">
        <w:rPr>
          <w:rFonts w:ascii="GHEA Grapalat" w:hAnsi="GHEA Grapalat"/>
          <w:b/>
          <w:bCs/>
        </w:rPr>
        <w:t>ըստ</w:t>
      </w:r>
      <w:proofErr w:type="spellEnd"/>
      <w:r w:rsidRPr="0066319B">
        <w:rPr>
          <w:rFonts w:ascii="GHEA Grapalat" w:hAnsi="GHEA Grapalat"/>
          <w:b/>
          <w:bCs/>
        </w:rPr>
        <w:t xml:space="preserve"> </w:t>
      </w:r>
      <w:proofErr w:type="spellStart"/>
      <w:r w:rsidRPr="0066319B">
        <w:rPr>
          <w:rFonts w:ascii="GHEA Grapalat" w:hAnsi="GHEA Grapalat"/>
          <w:b/>
          <w:bCs/>
        </w:rPr>
        <w:t>տարիների</w:t>
      </w:r>
      <w:proofErr w:type="spellEnd"/>
      <w:r w:rsidRPr="0066319B">
        <w:rPr>
          <w:rFonts w:ascii="GHEA Grapalat" w:hAnsi="GHEA Grapalat"/>
          <w:b/>
          <w:bCs/>
        </w:rPr>
        <w:t xml:space="preserve"> (</w:t>
      </w:r>
      <w:r w:rsidR="00513C20" w:rsidRPr="0066319B">
        <w:rPr>
          <w:rFonts w:ascii="GHEA Grapalat" w:hAnsi="GHEA Grapalat"/>
          <w:b/>
          <w:bCs/>
        </w:rPr>
        <w:t>2005-</w:t>
      </w:r>
      <w:r w:rsidRPr="0066319B">
        <w:rPr>
          <w:rFonts w:ascii="GHEA Grapalat" w:hAnsi="GHEA Grapalat"/>
          <w:b/>
          <w:bCs/>
        </w:rPr>
        <w:t>202</w:t>
      </w:r>
      <w:r w:rsidR="00245710" w:rsidRPr="0066319B">
        <w:rPr>
          <w:rFonts w:ascii="GHEA Grapalat" w:hAnsi="GHEA Grapalat"/>
          <w:b/>
          <w:bCs/>
          <w:lang w:val="hy-AM"/>
        </w:rPr>
        <w:t>5</w:t>
      </w:r>
      <w:proofErr w:type="spellStart"/>
      <w:r w:rsidRPr="0066319B">
        <w:rPr>
          <w:rFonts w:ascii="GHEA Grapalat" w:hAnsi="GHEA Grapalat"/>
          <w:b/>
          <w:bCs/>
        </w:rPr>
        <w:t>թթ</w:t>
      </w:r>
      <w:proofErr w:type="spellEnd"/>
      <w:r w:rsidRPr="0066319B">
        <w:rPr>
          <w:rFonts w:ascii="Cambria Math" w:eastAsia="Times New Roman" w:hAnsi="Cambria Math" w:cs="Cambria Math"/>
          <w:b/>
          <w:bCs/>
        </w:rPr>
        <w:t>․</w:t>
      </w:r>
      <w:r w:rsidRPr="0066319B">
        <w:rPr>
          <w:rFonts w:ascii="GHEA Grapalat" w:eastAsia="Times New Roman" w:hAnsi="GHEA Grapalat" w:cs="Cambria Math"/>
          <w:b/>
          <w:bCs/>
        </w:rPr>
        <w:t>)</w:t>
      </w:r>
    </w:p>
    <w:p w14:paraId="6F83BB69" w14:textId="77777777" w:rsidR="006951AC" w:rsidRPr="0066319B" w:rsidRDefault="006951AC" w:rsidP="0040075F">
      <w:pPr>
        <w:pStyle w:val="BodyText"/>
        <w:spacing w:line="276" w:lineRule="auto"/>
        <w:rPr>
          <w:rFonts w:ascii="GHEA Grapalat" w:eastAsia="Times New Roman" w:hAnsi="GHEA Grapalat" w:cs="Cambria Math"/>
          <w:b/>
          <w:bCs/>
        </w:rPr>
      </w:pPr>
    </w:p>
    <w:p w14:paraId="33C38D3E" w14:textId="3E934181" w:rsidR="00B0510E" w:rsidRPr="0066319B" w:rsidRDefault="00676B48" w:rsidP="0040075F">
      <w:pPr>
        <w:pStyle w:val="BodyText"/>
        <w:spacing w:line="276" w:lineRule="auto"/>
        <w:rPr>
          <w:rFonts w:ascii="GHEA Grapalat" w:eastAsia="Times New Roman" w:hAnsi="GHEA Grapalat" w:cs="Cambria Math"/>
          <w:b/>
          <w:bCs/>
        </w:rPr>
      </w:pPr>
      <w:r w:rsidRPr="0066319B">
        <w:rPr>
          <w:noProof/>
          <w:lang w:val="en-US"/>
        </w:rPr>
        <w:drawing>
          <wp:inline distT="0" distB="0" distL="0" distR="0" wp14:anchorId="3244B932" wp14:editId="3B7880C6">
            <wp:extent cx="6300470" cy="3077845"/>
            <wp:effectExtent l="0" t="0" r="5080" b="8255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8DE18971-6F52-445B-B8C5-D4935DDB2F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1E8633E" w14:textId="77777777" w:rsidR="00B0510E" w:rsidRPr="0066319B" w:rsidRDefault="00B0510E" w:rsidP="000123A2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48C5C97B" w14:textId="04906117" w:rsidR="00187D4F" w:rsidRPr="0066319B" w:rsidRDefault="00606B2E" w:rsidP="000123A2">
      <w:pPr>
        <w:spacing w:after="0"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66319B">
        <w:rPr>
          <w:rFonts w:ascii="GHEA Grapalat" w:hAnsi="GHEA Grapalat"/>
          <w:sz w:val="24"/>
          <w:szCs w:val="24"/>
          <w:lang w:val="hy-AM"/>
        </w:rPr>
        <w:t xml:space="preserve">Գծապատկեր </w:t>
      </w:r>
      <w:r w:rsidR="00B0510E" w:rsidRPr="0066319B">
        <w:rPr>
          <w:rFonts w:ascii="GHEA Grapalat" w:hAnsi="GHEA Grapalat"/>
          <w:sz w:val="24"/>
          <w:szCs w:val="24"/>
          <w:lang w:val="hy-AM"/>
        </w:rPr>
        <w:t>4</w:t>
      </w:r>
      <w:r w:rsidRPr="0066319B">
        <w:rPr>
          <w:rFonts w:ascii="GHEA Grapalat" w:hAnsi="GHEA Grapalat"/>
          <w:sz w:val="24"/>
          <w:szCs w:val="24"/>
          <w:lang w:val="hy-AM"/>
        </w:rPr>
        <w:t>-ում</w:t>
      </w:r>
      <w:r w:rsidR="00FB01D3" w:rsidRPr="0066319B">
        <w:rPr>
          <w:rFonts w:ascii="GHEA Grapalat" w:hAnsi="GHEA Grapalat"/>
          <w:sz w:val="24"/>
          <w:szCs w:val="24"/>
          <w:lang w:val="hy-AM"/>
        </w:rPr>
        <w:t xml:space="preserve"> ներկայացված է արձանագրված մահվան դեպքերի և նրանց ունեցած ՁԻԱՀ ախտորոշումների պատմությունը</w:t>
      </w:r>
      <w:r w:rsidR="0040075F" w:rsidRPr="0066319B">
        <w:rPr>
          <w:rFonts w:ascii="GHEA Grapalat" w:hAnsi="GHEA Grapalat"/>
          <w:sz w:val="24"/>
          <w:szCs w:val="24"/>
          <w:lang w:val="hy-AM"/>
        </w:rPr>
        <w:t>՝ բացարձակ արժեքներով։</w:t>
      </w:r>
    </w:p>
    <w:p w14:paraId="1E4AE210" w14:textId="0D69B093" w:rsidR="001E29A4" w:rsidRPr="0066319B" w:rsidRDefault="001E29A4" w:rsidP="0040075F">
      <w:pPr>
        <w:spacing w:line="276" w:lineRule="auto"/>
        <w:jc w:val="both"/>
        <w:rPr>
          <w:rFonts w:ascii="GHEA Grapalat" w:hAnsi="GHEA Grapalat"/>
          <w:b/>
          <w:bCs/>
          <w:spacing w:val="-2"/>
          <w:sz w:val="24"/>
          <w:szCs w:val="24"/>
          <w:lang w:val="fr-FR"/>
        </w:rPr>
      </w:pPr>
      <w:r w:rsidRPr="0066319B">
        <w:rPr>
          <w:rFonts w:ascii="GHEA Grapalat" w:hAnsi="GHEA Grapalat"/>
          <w:b/>
          <w:bCs/>
          <w:sz w:val="24"/>
          <w:szCs w:val="24"/>
          <w:lang w:val="hy-AM"/>
        </w:rPr>
        <w:t>Գծապատկեր</w:t>
      </w:r>
      <w:r w:rsidRPr="0066319B">
        <w:rPr>
          <w:rFonts w:ascii="GHEA Grapalat" w:hAnsi="GHEA Grapalat"/>
          <w:b/>
          <w:bCs/>
          <w:spacing w:val="58"/>
          <w:sz w:val="24"/>
          <w:szCs w:val="24"/>
          <w:lang w:val="fr-FR"/>
        </w:rPr>
        <w:t xml:space="preserve"> </w:t>
      </w:r>
      <w:r w:rsidR="00B0510E" w:rsidRPr="0066319B">
        <w:rPr>
          <w:rFonts w:ascii="GHEA Grapalat" w:hAnsi="GHEA Grapalat"/>
          <w:b/>
          <w:bCs/>
          <w:sz w:val="24"/>
          <w:szCs w:val="24"/>
          <w:lang w:val="hy-AM"/>
        </w:rPr>
        <w:t>4</w:t>
      </w:r>
      <w:r w:rsidRPr="0066319B">
        <w:rPr>
          <w:rFonts w:ascii="GHEA Grapalat" w:hAnsi="GHEA Grapalat"/>
          <w:b/>
          <w:bCs/>
          <w:sz w:val="24"/>
          <w:szCs w:val="24"/>
          <w:lang w:val="fr-FR"/>
        </w:rPr>
        <w:t>.</w:t>
      </w:r>
      <w:r w:rsidRPr="0066319B">
        <w:rPr>
          <w:rFonts w:ascii="GHEA Grapalat" w:hAnsi="GHEA Grapalat"/>
          <w:b/>
          <w:bCs/>
          <w:spacing w:val="58"/>
          <w:sz w:val="24"/>
          <w:szCs w:val="24"/>
          <w:lang w:val="fr-FR"/>
        </w:rPr>
        <w:t xml:space="preserve"> </w:t>
      </w:r>
      <w:r w:rsidR="0040075F" w:rsidRPr="0066319B">
        <w:rPr>
          <w:rFonts w:ascii="GHEA Grapalat" w:hAnsi="GHEA Grapalat"/>
          <w:b/>
          <w:bCs/>
          <w:sz w:val="24"/>
          <w:szCs w:val="24"/>
          <w:lang w:val="hy-AM"/>
        </w:rPr>
        <w:t>ՀՀ-ում</w:t>
      </w:r>
      <w:r w:rsidR="0040075F" w:rsidRPr="0066319B">
        <w:rPr>
          <w:rFonts w:ascii="GHEA Grapalat" w:hAnsi="GHEA Grapalat"/>
          <w:b/>
          <w:bCs/>
          <w:spacing w:val="58"/>
          <w:sz w:val="24"/>
          <w:szCs w:val="24"/>
          <w:lang w:val="fr-FR"/>
        </w:rPr>
        <w:t xml:space="preserve"> </w:t>
      </w:r>
      <w:r w:rsidR="0040075F" w:rsidRPr="0066319B">
        <w:rPr>
          <w:rFonts w:ascii="GHEA Grapalat" w:hAnsi="GHEA Grapalat"/>
          <w:b/>
          <w:bCs/>
          <w:sz w:val="24"/>
          <w:szCs w:val="24"/>
          <w:lang w:val="hy-AM"/>
        </w:rPr>
        <w:t>արձանագրված մ</w:t>
      </w:r>
      <w:r w:rsidRPr="0066319B">
        <w:rPr>
          <w:rFonts w:ascii="GHEA Grapalat" w:hAnsi="GHEA Grapalat"/>
          <w:b/>
          <w:bCs/>
          <w:sz w:val="24"/>
          <w:szCs w:val="24"/>
          <w:lang w:val="hy-AM"/>
        </w:rPr>
        <w:t>ահերի</w:t>
      </w:r>
      <w:r w:rsidRPr="0066319B">
        <w:rPr>
          <w:rFonts w:ascii="GHEA Grapalat" w:hAnsi="GHEA Grapalat"/>
          <w:b/>
          <w:bCs/>
          <w:spacing w:val="59"/>
          <w:sz w:val="24"/>
          <w:szCs w:val="24"/>
          <w:lang w:val="fr-FR"/>
        </w:rPr>
        <w:t xml:space="preserve"> </w:t>
      </w:r>
      <w:r w:rsidRPr="0066319B">
        <w:rPr>
          <w:rFonts w:ascii="GHEA Grapalat" w:hAnsi="GHEA Grapalat"/>
          <w:b/>
          <w:bCs/>
          <w:sz w:val="24"/>
          <w:szCs w:val="24"/>
          <w:lang w:val="hy-AM"/>
        </w:rPr>
        <w:t>և</w:t>
      </w:r>
      <w:r w:rsidRPr="0066319B">
        <w:rPr>
          <w:rFonts w:ascii="GHEA Grapalat" w:hAnsi="GHEA Grapalat"/>
          <w:b/>
          <w:bCs/>
          <w:spacing w:val="58"/>
          <w:sz w:val="24"/>
          <w:szCs w:val="24"/>
          <w:lang w:val="fr-FR"/>
        </w:rPr>
        <w:t xml:space="preserve"> </w:t>
      </w:r>
      <w:r w:rsidRPr="0066319B">
        <w:rPr>
          <w:rFonts w:ascii="GHEA Grapalat" w:hAnsi="GHEA Grapalat"/>
          <w:b/>
          <w:bCs/>
          <w:sz w:val="24"/>
          <w:szCs w:val="24"/>
          <w:lang w:val="hy-AM"/>
        </w:rPr>
        <w:t>ՁԻԱՀ</w:t>
      </w:r>
      <w:r w:rsidRPr="0066319B">
        <w:rPr>
          <w:rFonts w:ascii="GHEA Grapalat" w:hAnsi="GHEA Grapalat"/>
          <w:b/>
          <w:bCs/>
          <w:sz w:val="24"/>
          <w:szCs w:val="24"/>
          <w:lang w:val="fr-FR"/>
        </w:rPr>
        <w:t>-</w:t>
      </w:r>
      <w:r w:rsidRPr="0066319B">
        <w:rPr>
          <w:rFonts w:ascii="GHEA Grapalat" w:hAnsi="GHEA Grapalat"/>
          <w:b/>
          <w:bCs/>
          <w:sz w:val="24"/>
          <w:szCs w:val="24"/>
          <w:lang w:val="hy-AM"/>
        </w:rPr>
        <w:t>ից</w:t>
      </w:r>
      <w:r w:rsidRPr="0066319B">
        <w:rPr>
          <w:rFonts w:ascii="GHEA Grapalat" w:hAnsi="GHEA Grapalat"/>
          <w:b/>
          <w:bCs/>
          <w:spacing w:val="58"/>
          <w:sz w:val="24"/>
          <w:szCs w:val="24"/>
          <w:lang w:val="fr-FR"/>
        </w:rPr>
        <w:t xml:space="preserve"> </w:t>
      </w:r>
      <w:r w:rsidRPr="0066319B">
        <w:rPr>
          <w:rFonts w:ascii="GHEA Grapalat" w:hAnsi="GHEA Grapalat"/>
          <w:b/>
          <w:bCs/>
          <w:sz w:val="24"/>
          <w:szCs w:val="24"/>
          <w:lang w:val="hy-AM"/>
        </w:rPr>
        <w:t>մահերի</w:t>
      </w:r>
      <w:r w:rsidRPr="0066319B">
        <w:rPr>
          <w:rFonts w:ascii="GHEA Grapalat" w:hAnsi="GHEA Grapalat"/>
          <w:b/>
          <w:bCs/>
          <w:spacing w:val="59"/>
          <w:sz w:val="24"/>
          <w:szCs w:val="24"/>
          <w:lang w:val="fr-FR"/>
        </w:rPr>
        <w:t xml:space="preserve"> </w:t>
      </w:r>
      <w:r w:rsidRPr="0066319B">
        <w:rPr>
          <w:rFonts w:ascii="GHEA Grapalat" w:hAnsi="GHEA Grapalat"/>
          <w:b/>
          <w:bCs/>
          <w:sz w:val="24"/>
          <w:szCs w:val="24"/>
          <w:lang w:val="hy-AM"/>
        </w:rPr>
        <w:t>բաշխումն</w:t>
      </w:r>
      <w:r w:rsidRPr="0066319B">
        <w:rPr>
          <w:rFonts w:ascii="GHEA Grapalat" w:hAnsi="GHEA Grapalat"/>
          <w:b/>
          <w:bCs/>
          <w:spacing w:val="58"/>
          <w:sz w:val="24"/>
          <w:szCs w:val="24"/>
          <w:lang w:val="fr-FR"/>
        </w:rPr>
        <w:t xml:space="preserve"> </w:t>
      </w:r>
      <w:r w:rsidRPr="0066319B">
        <w:rPr>
          <w:rFonts w:ascii="GHEA Grapalat" w:hAnsi="GHEA Grapalat"/>
          <w:b/>
          <w:bCs/>
          <w:sz w:val="24"/>
          <w:szCs w:val="24"/>
          <w:lang w:val="hy-AM"/>
        </w:rPr>
        <w:t>ըստ</w:t>
      </w:r>
      <w:r w:rsidRPr="0066319B">
        <w:rPr>
          <w:rFonts w:ascii="GHEA Grapalat" w:hAnsi="GHEA Grapalat"/>
          <w:b/>
          <w:bCs/>
          <w:spacing w:val="58"/>
          <w:sz w:val="24"/>
          <w:szCs w:val="24"/>
          <w:lang w:val="fr-FR"/>
        </w:rPr>
        <w:t xml:space="preserve"> </w:t>
      </w:r>
      <w:r w:rsidRPr="0066319B">
        <w:rPr>
          <w:rFonts w:ascii="GHEA Grapalat" w:hAnsi="GHEA Grapalat"/>
          <w:b/>
          <w:bCs/>
          <w:sz w:val="24"/>
          <w:szCs w:val="24"/>
          <w:lang w:val="hy-AM"/>
        </w:rPr>
        <w:t>գրանցման</w:t>
      </w:r>
      <w:r w:rsidRPr="0066319B">
        <w:rPr>
          <w:rFonts w:ascii="GHEA Grapalat" w:hAnsi="GHEA Grapalat"/>
          <w:b/>
          <w:bCs/>
          <w:spacing w:val="59"/>
          <w:sz w:val="24"/>
          <w:szCs w:val="24"/>
          <w:lang w:val="fr-FR"/>
        </w:rPr>
        <w:t xml:space="preserve"> </w:t>
      </w:r>
      <w:r w:rsidRPr="0066319B">
        <w:rPr>
          <w:rFonts w:ascii="GHEA Grapalat" w:hAnsi="GHEA Grapalat"/>
          <w:b/>
          <w:bCs/>
          <w:spacing w:val="-2"/>
          <w:sz w:val="24"/>
          <w:szCs w:val="24"/>
          <w:lang w:val="hy-AM"/>
        </w:rPr>
        <w:t>տարիների</w:t>
      </w:r>
      <w:r w:rsidRPr="0066319B">
        <w:rPr>
          <w:rFonts w:ascii="GHEA Grapalat" w:hAnsi="GHEA Grapalat"/>
          <w:b/>
          <w:bCs/>
          <w:spacing w:val="-2"/>
          <w:sz w:val="24"/>
          <w:szCs w:val="24"/>
          <w:lang w:val="fr-FR"/>
        </w:rPr>
        <w:t xml:space="preserve"> (1988-202</w:t>
      </w:r>
      <w:r w:rsidR="00FC36E1" w:rsidRPr="0066319B">
        <w:rPr>
          <w:rFonts w:ascii="GHEA Grapalat" w:hAnsi="GHEA Grapalat"/>
          <w:b/>
          <w:bCs/>
          <w:spacing w:val="-2"/>
          <w:sz w:val="24"/>
          <w:szCs w:val="24"/>
          <w:lang w:val="hy-AM"/>
        </w:rPr>
        <w:t>5</w:t>
      </w:r>
      <w:r w:rsidRPr="0066319B">
        <w:rPr>
          <w:rFonts w:ascii="GHEA Grapalat" w:hAnsi="GHEA Grapalat"/>
          <w:b/>
          <w:bCs/>
          <w:spacing w:val="-2"/>
          <w:sz w:val="24"/>
          <w:szCs w:val="24"/>
          <w:lang w:val="hy-AM"/>
        </w:rPr>
        <w:t>թթ</w:t>
      </w:r>
      <w:r w:rsidRPr="0066319B">
        <w:rPr>
          <w:rFonts w:ascii="GHEA Grapalat" w:hAnsi="GHEA Grapalat"/>
          <w:b/>
          <w:bCs/>
          <w:spacing w:val="-2"/>
          <w:sz w:val="24"/>
          <w:szCs w:val="24"/>
          <w:lang w:val="fr-FR"/>
        </w:rPr>
        <w:t>.)</w:t>
      </w:r>
    </w:p>
    <w:p w14:paraId="46E87962" w14:textId="6EADA447" w:rsidR="007C6CE8" w:rsidRPr="0066319B" w:rsidRDefault="00676B48" w:rsidP="00126F0B">
      <w:pPr>
        <w:spacing w:line="360" w:lineRule="auto"/>
        <w:rPr>
          <w:rFonts w:ascii="GHEA Grapalat" w:hAnsi="GHEA Grapalat"/>
          <w:sz w:val="22"/>
        </w:rPr>
      </w:pPr>
      <w:r w:rsidRPr="0066319B">
        <w:rPr>
          <w:noProof/>
          <w:lang w:val="en-US"/>
        </w:rPr>
        <w:drawing>
          <wp:inline distT="0" distB="0" distL="0" distR="0" wp14:anchorId="16841C46" wp14:editId="5DF53DE9">
            <wp:extent cx="6300470" cy="3073400"/>
            <wp:effectExtent l="0" t="0" r="5080" b="12700"/>
            <wp:docPr id="6" name="Chart 6">
              <a:extLst xmlns:a="http://schemas.openxmlformats.org/drawingml/2006/main">
                <a:ext uri="{FF2B5EF4-FFF2-40B4-BE49-F238E27FC236}">
                  <a16:creationId xmlns:a16="http://schemas.microsoft.com/office/drawing/2014/main" id="{1C1DC9C6-6935-42E2-B7A1-EBC212A5F48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E1BAA0D" w14:textId="04C31BBA" w:rsidR="00AF13E9" w:rsidRPr="0066319B" w:rsidRDefault="007C6CE8" w:rsidP="009225AB">
      <w:pPr>
        <w:jc w:val="both"/>
        <w:rPr>
          <w:rFonts w:ascii="Calibri" w:eastAsia="Times New Roman" w:hAnsi="Calibri" w:cs="Calibri"/>
          <w:color w:val="000000"/>
          <w:sz w:val="22"/>
          <w:lang w:val="hy-AM" w:eastAsia="hy-AM"/>
        </w:rPr>
      </w:pPr>
      <w:r w:rsidRPr="0066319B">
        <w:rPr>
          <w:rFonts w:ascii="GHEA Grapalat" w:hAnsi="GHEA Grapalat"/>
          <w:sz w:val="24"/>
          <w:szCs w:val="24"/>
        </w:rPr>
        <w:t>ՀՀ</w:t>
      </w:r>
      <w:r w:rsidRPr="0066319B">
        <w:rPr>
          <w:rFonts w:ascii="GHEA Grapalat" w:eastAsia="Microsoft Sans Serif" w:hAnsi="GHEA Grapalat" w:cs="Microsoft Sans Serif"/>
          <w:sz w:val="24"/>
          <w:szCs w:val="24"/>
        </w:rPr>
        <w:t>-</w:t>
      </w:r>
      <w:proofErr w:type="spellStart"/>
      <w:r w:rsidRPr="0066319B">
        <w:rPr>
          <w:rFonts w:ascii="GHEA Grapalat" w:hAnsi="GHEA Grapalat"/>
          <w:sz w:val="24"/>
          <w:szCs w:val="24"/>
        </w:rPr>
        <w:t>ում</w:t>
      </w:r>
      <w:proofErr w:type="spellEnd"/>
      <w:r w:rsidRPr="006631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319B">
        <w:rPr>
          <w:rFonts w:ascii="GHEA Grapalat" w:hAnsi="GHEA Grapalat"/>
          <w:sz w:val="24"/>
          <w:szCs w:val="24"/>
        </w:rPr>
        <w:t>արձանագրված</w:t>
      </w:r>
      <w:proofErr w:type="spellEnd"/>
      <w:r w:rsidRPr="0066319B">
        <w:rPr>
          <w:rFonts w:ascii="GHEA Grapalat" w:hAnsi="GHEA Grapalat"/>
          <w:sz w:val="24"/>
          <w:szCs w:val="24"/>
        </w:rPr>
        <w:t xml:space="preserve"> </w:t>
      </w:r>
      <w:r w:rsidR="00FC36E1" w:rsidRPr="0066319B">
        <w:rPr>
          <w:rFonts w:ascii="GHEA Grapalat" w:eastAsia="Microsoft Sans Serif" w:hAnsi="GHEA Grapalat" w:cs="Microsoft Sans Serif"/>
          <w:sz w:val="24"/>
          <w:szCs w:val="24"/>
        </w:rPr>
        <w:t xml:space="preserve">6625 </w:t>
      </w:r>
      <w:r w:rsidRPr="0066319B">
        <w:rPr>
          <w:rFonts w:ascii="GHEA Grapalat" w:hAnsi="GHEA Grapalat"/>
          <w:sz w:val="24"/>
          <w:szCs w:val="24"/>
        </w:rPr>
        <w:t xml:space="preserve">ՄԻԱՎ </w:t>
      </w:r>
      <w:proofErr w:type="spellStart"/>
      <w:r w:rsidRPr="0066319B">
        <w:rPr>
          <w:rFonts w:ascii="GHEA Grapalat" w:hAnsi="GHEA Grapalat"/>
          <w:sz w:val="24"/>
          <w:szCs w:val="24"/>
        </w:rPr>
        <w:t>վարակի</w:t>
      </w:r>
      <w:proofErr w:type="spellEnd"/>
      <w:r w:rsidR="00BA742C" w:rsidRPr="0066319B">
        <w:rPr>
          <w:rFonts w:ascii="GHEA Grapalat" w:hAnsi="GHEA Grapalat"/>
          <w:sz w:val="24"/>
          <w:szCs w:val="24"/>
          <w:lang w:val="hy-AM"/>
        </w:rPr>
        <w:t>,</w:t>
      </w:r>
      <w:r w:rsidRPr="0066319B">
        <w:rPr>
          <w:rFonts w:ascii="GHEA Grapalat" w:eastAsia="Microsoft Sans Serif" w:hAnsi="GHEA Grapalat" w:cs="Microsoft Sans Serif"/>
          <w:sz w:val="24"/>
          <w:szCs w:val="24"/>
        </w:rPr>
        <w:t xml:space="preserve"> </w:t>
      </w:r>
      <w:r w:rsidR="00FC36E1" w:rsidRPr="0066319B">
        <w:rPr>
          <w:rFonts w:ascii="GHEA Grapalat" w:eastAsia="Microsoft Sans Serif" w:hAnsi="GHEA Grapalat" w:cs="Microsoft Sans Serif"/>
          <w:sz w:val="24"/>
          <w:szCs w:val="24"/>
        </w:rPr>
        <w:t xml:space="preserve">2972 </w:t>
      </w:r>
      <w:r w:rsidRPr="0066319B">
        <w:rPr>
          <w:rFonts w:ascii="GHEA Grapalat" w:hAnsi="GHEA Grapalat"/>
          <w:sz w:val="24"/>
          <w:szCs w:val="24"/>
        </w:rPr>
        <w:t>ՁԻԱՀ</w:t>
      </w:r>
      <w:r w:rsidRPr="0066319B">
        <w:rPr>
          <w:rFonts w:ascii="GHEA Grapalat" w:eastAsia="Microsoft Sans Serif" w:hAnsi="GHEA Grapalat" w:cs="Microsoft Sans Serif"/>
          <w:sz w:val="24"/>
          <w:szCs w:val="24"/>
        </w:rPr>
        <w:t>-</w:t>
      </w:r>
      <w:r w:rsidRPr="0066319B">
        <w:rPr>
          <w:rFonts w:ascii="GHEA Grapalat" w:hAnsi="GHEA Grapalat"/>
          <w:sz w:val="24"/>
          <w:szCs w:val="24"/>
        </w:rPr>
        <w:t xml:space="preserve">ի </w:t>
      </w:r>
      <w:r w:rsidR="00BA742C" w:rsidRPr="0066319B">
        <w:rPr>
          <w:rFonts w:ascii="GHEA Grapalat" w:hAnsi="GHEA Grapalat"/>
          <w:sz w:val="24"/>
          <w:szCs w:val="24"/>
          <w:lang w:val="hy-AM"/>
        </w:rPr>
        <w:t>և</w:t>
      </w:r>
      <w:r w:rsidR="00FC36E1" w:rsidRPr="0066319B">
        <w:rPr>
          <w:rFonts w:ascii="GHEA Grapalat" w:hAnsi="GHEA Grapalat"/>
          <w:sz w:val="24"/>
          <w:szCs w:val="24"/>
        </w:rPr>
        <w:t xml:space="preserve"> </w:t>
      </w:r>
      <w:r w:rsidR="00A1247D" w:rsidRPr="0066319B">
        <w:rPr>
          <w:rFonts w:ascii="GHEA Grapalat" w:hAnsi="GHEA Grapalat"/>
          <w:sz w:val="24"/>
          <w:szCs w:val="24"/>
        </w:rPr>
        <w:t xml:space="preserve">1482 </w:t>
      </w:r>
      <w:r w:rsidR="00BA742C" w:rsidRPr="0066319B">
        <w:rPr>
          <w:rFonts w:ascii="GHEA Grapalat" w:hAnsi="GHEA Grapalat"/>
          <w:sz w:val="24"/>
          <w:szCs w:val="24"/>
          <w:lang w:val="hy-AM"/>
        </w:rPr>
        <w:t xml:space="preserve">մահվան </w:t>
      </w:r>
      <w:proofErr w:type="spellStart"/>
      <w:r w:rsidRPr="0066319B">
        <w:rPr>
          <w:rFonts w:ascii="GHEA Grapalat" w:hAnsi="GHEA Grapalat"/>
          <w:sz w:val="24"/>
          <w:szCs w:val="24"/>
        </w:rPr>
        <w:t>դեպքերի</w:t>
      </w:r>
      <w:proofErr w:type="spellEnd"/>
      <w:r w:rsidRPr="006631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319B">
        <w:rPr>
          <w:rFonts w:ascii="GHEA Grapalat" w:hAnsi="GHEA Grapalat"/>
          <w:sz w:val="24"/>
          <w:szCs w:val="24"/>
        </w:rPr>
        <w:t>սեռային</w:t>
      </w:r>
      <w:proofErr w:type="spellEnd"/>
      <w:r w:rsidRPr="006631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319B">
        <w:rPr>
          <w:rFonts w:ascii="GHEA Grapalat" w:hAnsi="GHEA Grapalat"/>
          <w:sz w:val="24"/>
          <w:szCs w:val="24"/>
        </w:rPr>
        <w:t>բաշխվածության</w:t>
      </w:r>
      <w:proofErr w:type="spellEnd"/>
      <w:r w:rsidRPr="006631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319B">
        <w:rPr>
          <w:rFonts w:ascii="GHEA Grapalat" w:hAnsi="GHEA Grapalat"/>
          <w:sz w:val="24"/>
          <w:szCs w:val="24"/>
        </w:rPr>
        <w:t>ուսումնասիրությունը</w:t>
      </w:r>
      <w:proofErr w:type="spellEnd"/>
      <w:r w:rsidRPr="0066319B">
        <w:rPr>
          <w:rFonts w:ascii="GHEA Grapalat" w:hAnsi="GHEA Grapalat"/>
          <w:sz w:val="24"/>
          <w:szCs w:val="24"/>
        </w:rPr>
        <w:t xml:space="preserve"> </w:t>
      </w:r>
      <w:r w:rsidRPr="0066319B">
        <w:rPr>
          <w:rFonts w:ascii="GHEA Grapalat" w:eastAsia="Microsoft Sans Serif" w:hAnsi="GHEA Grapalat" w:cs="Microsoft Sans Serif"/>
          <w:sz w:val="24"/>
          <w:szCs w:val="24"/>
        </w:rPr>
        <w:t>(</w:t>
      </w:r>
      <w:proofErr w:type="spellStart"/>
      <w:r w:rsidRPr="0066319B">
        <w:rPr>
          <w:rFonts w:ascii="GHEA Grapalat" w:hAnsi="GHEA Grapalat"/>
          <w:sz w:val="24"/>
          <w:szCs w:val="24"/>
        </w:rPr>
        <w:t>տե</w:t>
      </w:r>
      <w:r w:rsidRPr="0066319B">
        <w:rPr>
          <w:rFonts w:ascii="GHEA Grapalat" w:eastAsia="Microsoft Sans Serif" w:hAnsi="GHEA Grapalat" w:cs="Microsoft Sans Serif"/>
          <w:sz w:val="24"/>
          <w:szCs w:val="24"/>
        </w:rPr>
        <w:t>'</w:t>
      </w:r>
      <w:r w:rsidRPr="0066319B">
        <w:rPr>
          <w:rFonts w:ascii="GHEA Grapalat" w:hAnsi="GHEA Grapalat"/>
          <w:sz w:val="24"/>
          <w:szCs w:val="24"/>
        </w:rPr>
        <w:t>ս</w:t>
      </w:r>
      <w:proofErr w:type="spellEnd"/>
      <w:r w:rsidRPr="006631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319B">
        <w:rPr>
          <w:rFonts w:ascii="GHEA Grapalat" w:hAnsi="GHEA Grapalat"/>
          <w:sz w:val="24"/>
          <w:szCs w:val="24"/>
        </w:rPr>
        <w:t>Գծապատկեր</w:t>
      </w:r>
      <w:proofErr w:type="spellEnd"/>
      <w:r w:rsidRPr="0066319B">
        <w:rPr>
          <w:rFonts w:ascii="GHEA Grapalat" w:hAnsi="GHEA Grapalat"/>
          <w:sz w:val="24"/>
          <w:szCs w:val="24"/>
        </w:rPr>
        <w:t xml:space="preserve"> </w:t>
      </w:r>
      <w:r w:rsidR="00B0510E" w:rsidRPr="0066319B">
        <w:rPr>
          <w:rFonts w:ascii="GHEA Grapalat" w:eastAsia="Microsoft Sans Serif" w:hAnsi="GHEA Grapalat" w:cs="Microsoft Sans Serif"/>
          <w:sz w:val="24"/>
          <w:szCs w:val="24"/>
          <w:lang w:val="hy-AM"/>
        </w:rPr>
        <w:t>5</w:t>
      </w:r>
      <w:r w:rsidRPr="0066319B">
        <w:rPr>
          <w:rFonts w:ascii="GHEA Grapalat" w:eastAsia="Microsoft Sans Serif" w:hAnsi="GHEA Grapalat" w:cs="Microsoft Sans Serif"/>
          <w:sz w:val="24"/>
          <w:szCs w:val="24"/>
        </w:rPr>
        <w:t xml:space="preserve">) </w:t>
      </w:r>
      <w:proofErr w:type="spellStart"/>
      <w:r w:rsidRPr="0066319B">
        <w:rPr>
          <w:rFonts w:ascii="GHEA Grapalat" w:hAnsi="GHEA Grapalat"/>
          <w:sz w:val="24"/>
          <w:szCs w:val="24"/>
        </w:rPr>
        <w:t>ցույց</w:t>
      </w:r>
      <w:proofErr w:type="spellEnd"/>
      <w:r w:rsidRPr="0066319B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66319B">
        <w:rPr>
          <w:rFonts w:ascii="GHEA Grapalat" w:hAnsi="GHEA Grapalat"/>
          <w:sz w:val="24"/>
          <w:szCs w:val="24"/>
        </w:rPr>
        <w:t>տալիս</w:t>
      </w:r>
      <w:proofErr w:type="spellEnd"/>
      <w:r w:rsidRPr="0066319B">
        <w:rPr>
          <w:rFonts w:ascii="GHEA Grapalat" w:eastAsia="Microsoft Sans Serif" w:hAnsi="GHEA Grapalat" w:cs="Microsoft Sans Serif"/>
          <w:sz w:val="24"/>
          <w:szCs w:val="24"/>
        </w:rPr>
        <w:t xml:space="preserve">, </w:t>
      </w:r>
      <w:proofErr w:type="spellStart"/>
      <w:r w:rsidRPr="0066319B">
        <w:rPr>
          <w:rFonts w:ascii="GHEA Grapalat" w:hAnsi="GHEA Grapalat"/>
          <w:sz w:val="24"/>
          <w:szCs w:val="24"/>
        </w:rPr>
        <w:t>որ</w:t>
      </w:r>
      <w:proofErr w:type="spellEnd"/>
      <w:r w:rsidRPr="006631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319B">
        <w:rPr>
          <w:rFonts w:ascii="GHEA Grapalat" w:hAnsi="GHEA Grapalat"/>
          <w:sz w:val="24"/>
          <w:szCs w:val="24"/>
        </w:rPr>
        <w:t>դեպքերի</w:t>
      </w:r>
      <w:proofErr w:type="spellEnd"/>
      <w:r w:rsidRPr="006631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319B">
        <w:rPr>
          <w:rFonts w:ascii="GHEA Grapalat" w:hAnsi="GHEA Grapalat"/>
          <w:sz w:val="24"/>
          <w:szCs w:val="24"/>
        </w:rPr>
        <w:t>գերակշիռ</w:t>
      </w:r>
      <w:proofErr w:type="spellEnd"/>
      <w:r w:rsidRPr="0066319B">
        <w:rPr>
          <w:rFonts w:ascii="GHEA Grapalat" w:hAnsi="GHEA Grapalat"/>
          <w:spacing w:val="40"/>
          <w:sz w:val="24"/>
          <w:szCs w:val="24"/>
        </w:rPr>
        <w:t xml:space="preserve"> </w:t>
      </w:r>
      <w:proofErr w:type="spellStart"/>
      <w:r w:rsidRPr="0066319B">
        <w:rPr>
          <w:rFonts w:ascii="GHEA Grapalat" w:hAnsi="GHEA Grapalat"/>
          <w:sz w:val="24"/>
          <w:szCs w:val="24"/>
        </w:rPr>
        <w:t>մաս</w:t>
      </w:r>
      <w:proofErr w:type="spellEnd"/>
      <w:r w:rsidR="00FB01D3" w:rsidRPr="0066319B">
        <w:rPr>
          <w:rFonts w:ascii="GHEA Grapalat" w:hAnsi="GHEA Grapalat"/>
          <w:sz w:val="24"/>
          <w:szCs w:val="24"/>
          <w:lang w:val="hy-AM"/>
        </w:rPr>
        <w:t>ն</w:t>
      </w:r>
      <w:r w:rsidRPr="006631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319B">
        <w:rPr>
          <w:rFonts w:ascii="GHEA Grapalat" w:hAnsi="GHEA Grapalat"/>
          <w:sz w:val="24"/>
          <w:szCs w:val="24"/>
        </w:rPr>
        <w:t>արձանագրվել</w:t>
      </w:r>
      <w:proofErr w:type="spellEnd"/>
      <w:r w:rsidRPr="0066319B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66319B">
        <w:rPr>
          <w:rFonts w:ascii="GHEA Grapalat" w:hAnsi="GHEA Grapalat"/>
          <w:sz w:val="24"/>
          <w:szCs w:val="24"/>
        </w:rPr>
        <w:t>արական</w:t>
      </w:r>
      <w:proofErr w:type="spellEnd"/>
      <w:r w:rsidRPr="006631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319B">
        <w:rPr>
          <w:rFonts w:ascii="GHEA Grapalat" w:hAnsi="GHEA Grapalat"/>
          <w:sz w:val="24"/>
          <w:szCs w:val="24"/>
        </w:rPr>
        <w:t>սեռի</w:t>
      </w:r>
      <w:proofErr w:type="spellEnd"/>
      <w:r w:rsidRPr="006631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319B">
        <w:rPr>
          <w:rFonts w:ascii="GHEA Grapalat" w:hAnsi="GHEA Grapalat"/>
          <w:sz w:val="24"/>
          <w:szCs w:val="24"/>
        </w:rPr>
        <w:t>ներկայացուցիչների</w:t>
      </w:r>
      <w:proofErr w:type="spellEnd"/>
      <w:r w:rsidRPr="006631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319B">
        <w:rPr>
          <w:rFonts w:ascii="GHEA Grapalat" w:hAnsi="GHEA Grapalat"/>
          <w:sz w:val="24"/>
          <w:szCs w:val="24"/>
        </w:rPr>
        <w:t>շրջանում</w:t>
      </w:r>
      <w:proofErr w:type="spellEnd"/>
      <w:r w:rsidRPr="0066319B">
        <w:rPr>
          <w:rFonts w:ascii="GHEA Grapalat" w:hAnsi="GHEA Grapalat"/>
          <w:sz w:val="24"/>
          <w:szCs w:val="24"/>
        </w:rPr>
        <w:t xml:space="preserve">։ ՄԻԱՎ </w:t>
      </w:r>
      <w:proofErr w:type="spellStart"/>
      <w:r w:rsidRPr="0066319B">
        <w:rPr>
          <w:rFonts w:ascii="GHEA Grapalat" w:hAnsi="GHEA Grapalat"/>
          <w:sz w:val="24"/>
          <w:szCs w:val="24"/>
        </w:rPr>
        <w:t>վարակի</w:t>
      </w:r>
      <w:proofErr w:type="spellEnd"/>
      <w:r w:rsidRPr="006631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319B">
        <w:rPr>
          <w:rFonts w:ascii="GHEA Grapalat" w:hAnsi="GHEA Grapalat"/>
          <w:sz w:val="24"/>
          <w:szCs w:val="24"/>
        </w:rPr>
        <w:t>դեպքում</w:t>
      </w:r>
      <w:proofErr w:type="spellEnd"/>
      <w:r w:rsidRPr="006631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319B">
        <w:rPr>
          <w:rFonts w:ascii="GHEA Grapalat" w:hAnsi="GHEA Grapalat"/>
          <w:sz w:val="24"/>
          <w:szCs w:val="24"/>
        </w:rPr>
        <w:t>այն</w:t>
      </w:r>
      <w:proofErr w:type="spellEnd"/>
      <w:r w:rsidRPr="006631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319B">
        <w:rPr>
          <w:rFonts w:ascii="GHEA Grapalat" w:hAnsi="GHEA Grapalat"/>
          <w:sz w:val="24"/>
          <w:szCs w:val="24"/>
        </w:rPr>
        <w:t>կազմում</w:t>
      </w:r>
      <w:proofErr w:type="spellEnd"/>
      <w:r w:rsidRPr="0066319B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66319B">
        <w:rPr>
          <w:rFonts w:ascii="GHEA Grapalat" w:hAnsi="GHEA Grapalat"/>
          <w:sz w:val="24"/>
          <w:szCs w:val="24"/>
        </w:rPr>
        <w:t>գրանցված</w:t>
      </w:r>
      <w:proofErr w:type="spellEnd"/>
      <w:r w:rsidRPr="006631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319B">
        <w:rPr>
          <w:rFonts w:ascii="GHEA Grapalat" w:hAnsi="GHEA Grapalat"/>
          <w:sz w:val="24"/>
          <w:szCs w:val="24"/>
        </w:rPr>
        <w:t>դեպքերի</w:t>
      </w:r>
      <w:proofErr w:type="spellEnd"/>
      <w:r w:rsidRPr="006631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319B">
        <w:rPr>
          <w:rFonts w:ascii="GHEA Grapalat" w:hAnsi="GHEA Grapalat"/>
          <w:sz w:val="24"/>
          <w:szCs w:val="24"/>
        </w:rPr>
        <w:t>շուրջ</w:t>
      </w:r>
      <w:proofErr w:type="spellEnd"/>
      <w:r w:rsidRPr="0066319B">
        <w:rPr>
          <w:rFonts w:ascii="GHEA Grapalat" w:hAnsi="GHEA Grapalat"/>
          <w:sz w:val="24"/>
          <w:szCs w:val="24"/>
        </w:rPr>
        <w:t xml:space="preserve"> </w:t>
      </w:r>
      <w:r w:rsidR="00285EBC" w:rsidRPr="0066319B">
        <w:rPr>
          <w:rFonts w:ascii="GHEA Grapalat" w:hAnsi="GHEA Grapalat"/>
          <w:sz w:val="24"/>
          <w:szCs w:val="24"/>
        </w:rPr>
        <w:t>70.1%</w:t>
      </w:r>
      <w:r w:rsidRPr="0066319B">
        <w:rPr>
          <w:rFonts w:ascii="GHEA Grapalat" w:eastAsia="Microsoft Sans Serif" w:hAnsi="GHEA Grapalat" w:cs="Microsoft Sans Serif"/>
          <w:sz w:val="24"/>
          <w:szCs w:val="24"/>
        </w:rPr>
        <w:t>-</w:t>
      </w:r>
      <w:r w:rsidRPr="0066319B">
        <w:rPr>
          <w:rFonts w:ascii="GHEA Grapalat" w:hAnsi="GHEA Grapalat"/>
          <w:sz w:val="24"/>
          <w:szCs w:val="24"/>
        </w:rPr>
        <w:t xml:space="preserve">ը </w:t>
      </w:r>
      <w:r w:rsidRPr="0066319B">
        <w:rPr>
          <w:rFonts w:ascii="GHEA Grapalat" w:eastAsia="Microsoft Sans Serif" w:hAnsi="GHEA Grapalat" w:cs="Microsoft Sans Serif"/>
          <w:sz w:val="24"/>
          <w:szCs w:val="24"/>
        </w:rPr>
        <w:t>(</w:t>
      </w:r>
      <w:r w:rsidR="00285EBC" w:rsidRPr="0066319B">
        <w:rPr>
          <w:rFonts w:ascii="GHEA Grapalat" w:hAnsi="GHEA Grapalat"/>
          <w:sz w:val="24"/>
          <w:szCs w:val="24"/>
        </w:rPr>
        <w:t>4643</w:t>
      </w:r>
      <w:r w:rsidRPr="0066319B">
        <w:rPr>
          <w:rFonts w:ascii="GHEA Grapalat" w:eastAsia="Microsoft Sans Serif" w:hAnsi="GHEA Grapalat" w:cs="Microsoft Sans Serif"/>
          <w:sz w:val="24"/>
          <w:szCs w:val="24"/>
          <w:lang w:val="hy-AM"/>
        </w:rPr>
        <w:t xml:space="preserve"> </w:t>
      </w:r>
      <w:r w:rsidRPr="0066319B">
        <w:rPr>
          <w:rFonts w:ascii="GHEA Grapalat" w:hAnsi="GHEA Grapalat"/>
          <w:sz w:val="24"/>
          <w:szCs w:val="24"/>
          <w:lang w:val="hy-AM"/>
        </w:rPr>
        <w:t>դեպք</w:t>
      </w:r>
      <w:r w:rsidRPr="0066319B">
        <w:rPr>
          <w:rFonts w:ascii="GHEA Grapalat" w:eastAsia="Microsoft Sans Serif" w:hAnsi="GHEA Grapalat" w:cs="Microsoft Sans Serif"/>
          <w:sz w:val="24"/>
          <w:szCs w:val="24"/>
          <w:lang w:val="hy-AM"/>
        </w:rPr>
        <w:t>),</w:t>
      </w:r>
      <w:r w:rsidRPr="0066319B">
        <w:rPr>
          <w:rFonts w:ascii="GHEA Grapalat" w:eastAsia="Microsoft Sans Serif" w:hAnsi="GHEA Grapalat" w:cs="Microsoft Sans Serif"/>
          <w:spacing w:val="40"/>
          <w:sz w:val="24"/>
          <w:szCs w:val="24"/>
          <w:lang w:val="hy-AM"/>
        </w:rPr>
        <w:t xml:space="preserve"> </w:t>
      </w:r>
      <w:r w:rsidRPr="0066319B">
        <w:rPr>
          <w:rFonts w:ascii="GHEA Grapalat" w:hAnsi="GHEA Grapalat"/>
          <w:sz w:val="24"/>
          <w:szCs w:val="24"/>
          <w:lang w:val="hy-AM"/>
        </w:rPr>
        <w:t>ՁԻԱՀ ախտորոշում</w:t>
      </w:r>
      <w:r w:rsidRPr="0066319B">
        <w:rPr>
          <w:rFonts w:ascii="GHEA Grapalat" w:hAnsi="GHEA Grapalat"/>
          <w:spacing w:val="-19"/>
          <w:sz w:val="24"/>
          <w:szCs w:val="24"/>
          <w:lang w:val="hy-AM"/>
        </w:rPr>
        <w:t xml:space="preserve"> </w:t>
      </w:r>
      <w:r w:rsidRPr="0066319B">
        <w:rPr>
          <w:rFonts w:ascii="GHEA Grapalat" w:hAnsi="GHEA Grapalat"/>
          <w:sz w:val="24"/>
          <w:szCs w:val="24"/>
          <w:lang w:val="hy-AM"/>
        </w:rPr>
        <w:t>ունեցողների</w:t>
      </w:r>
      <w:r w:rsidRPr="0066319B">
        <w:rPr>
          <w:rFonts w:ascii="GHEA Grapalat" w:hAnsi="GHEA Grapalat"/>
          <w:spacing w:val="-18"/>
          <w:sz w:val="24"/>
          <w:szCs w:val="24"/>
          <w:lang w:val="hy-AM"/>
        </w:rPr>
        <w:t xml:space="preserve"> </w:t>
      </w:r>
      <w:r w:rsidRPr="0066319B">
        <w:rPr>
          <w:rFonts w:ascii="GHEA Grapalat" w:hAnsi="GHEA Grapalat"/>
          <w:sz w:val="24"/>
          <w:szCs w:val="24"/>
          <w:lang w:val="hy-AM"/>
        </w:rPr>
        <w:t>շրջանում</w:t>
      </w:r>
      <w:r w:rsidRPr="0066319B">
        <w:rPr>
          <w:rFonts w:ascii="GHEA Grapalat" w:hAnsi="GHEA Grapalat"/>
          <w:spacing w:val="-18"/>
          <w:sz w:val="24"/>
          <w:szCs w:val="24"/>
          <w:lang w:val="hy-AM"/>
        </w:rPr>
        <w:t xml:space="preserve"> </w:t>
      </w:r>
      <w:r w:rsidRPr="0066319B">
        <w:rPr>
          <w:rFonts w:ascii="GHEA Grapalat" w:eastAsia="Times New Roman" w:hAnsi="GHEA Grapalat" w:cs="GHEA Grapalat"/>
          <w:sz w:val="24"/>
          <w:szCs w:val="24"/>
          <w:lang w:val="hy-AM"/>
        </w:rPr>
        <w:t>74,</w:t>
      </w:r>
      <w:r w:rsidR="009225AB" w:rsidRPr="0066319B">
        <w:rPr>
          <w:rFonts w:ascii="GHEA Grapalat" w:eastAsia="Times New Roman" w:hAnsi="GHEA Grapalat" w:cs="GHEA Grapalat"/>
          <w:sz w:val="24"/>
          <w:szCs w:val="24"/>
          <w:lang w:val="hy-AM"/>
        </w:rPr>
        <w:t>4</w:t>
      </w:r>
      <w:r w:rsidRPr="0066319B">
        <w:rPr>
          <w:rFonts w:ascii="GHEA Grapalat" w:eastAsia="Microsoft Sans Serif" w:hAnsi="GHEA Grapalat" w:cs="Microsoft Sans Serif"/>
          <w:sz w:val="24"/>
          <w:szCs w:val="24"/>
          <w:lang w:val="hy-AM"/>
        </w:rPr>
        <w:t>%</w:t>
      </w:r>
      <w:r w:rsidRPr="0066319B">
        <w:rPr>
          <w:rFonts w:ascii="GHEA Grapalat" w:eastAsia="Microsoft Sans Serif" w:hAnsi="GHEA Grapalat" w:cs="Microsoft Sans Serif"/>
          <w:spacing w:val="-16"/>
          <w:sz w:val="24"/>
          <w:szCs w:val="24"/>
          <w:lang w:val="hy-AM"/>
        </w:rPr>
        <w:t xml:space="preserve"> </w:t>
      </w:r>
      <w:r w:rsidRPr="0066319B">
        <w:rPr>
          <w:rFonts w:ascii="GHEA Grapalat" w:eastAsia="Microsoft Sans Serif" w:hAnsi="GHEA Grapalat" w:cs="Microsoft Sans Serif"/>
          <w:sz w:val="24"/>
          <w:szCs w:val="24"/>
          <w:lang w:val="hy-AM"/>
        </w:rPr>
        <w:t>(</w:t>
      </w:r>
      <w:r w:rsidR="00285EBC" w:rsidRPr="0066319B">
        <w:rPr>
          <w:rFonts w:ascii="GHEA Grapalat" w:eastAsia="Microsoft Sans Serif" w:hAnsi="GHEA Grapalat" w:cs="Microsoft Sans Serif"/>
          <w:spacing w:val="-16"/>
          <w:sz w:val="24"/>
          <w:szCs w:val="24"/>
        </w:rPr>
        <w:t xml:space="preserve">2212 </w:t>
      </w:r>
      <w:r w:rsidRPr="0066319B">
        <w:rPr>
          <w:rFonts w:ascii="GHEA Grapalat" w:hAnsi="GHEA Grapalat"/>
          <w:sz w:val="24"/>
          <w:szCs w:val="24"/>
          <w:lang w:val="hy-AM"/>
        </w:rPr>
        <w:t>դեպք</w:t>
      </w:r>
      <w:r w:rsidRPr="0066319B">
        <w:rPr>
          <w:rFonts w:ascii="GHEA Grapalat" w:eastAsia="Microsoft Sans Serif" w:hAnsi="GHEA Grapalat" w:cs="Microsoft Sans Serif"/>
          <w:sz w:val="24"/>
          <w:szCs w:val="24"/>
          <w:lang w:val="hy-AM"/>
        </w:rPr>
        <w:t>)</w:t>
      </w:r>
      <w:r w:rsidRPr="0066319B">
        <w:rPr>
          <w:rFonts w:ascii="GHEA Grapalat" w:eastAsia="Microsoft Sans Serif" w:hAnsi="GHEA Grapalat" w:cs="Microsoft Sans Serif"/>
          <w:spacing w:val="-14"/>
          <w:sz w:val="24"/>
          <w:szCs w:val="24"/>
          <w:lang w:val="hy-AM"/>
        </w:rPr>
        <w:t xml:space="preserve"> </w:t>
      </w:r>
      <w:r w:rsidRPr="0066319B">
        <w:rPr>
          <w:rFonts w:ascii="GHEA Grapalat" w:hAnsi="GHEA Grapalat"/>
          <w:sz w:val="24"/>
          <w:szCs w:val="24"/>
          <w:lang w:val="hy-AM"/>
        </w:rPr>
        <w:t>և</w:t>
      </w:r>
      <w:r w:rsidRPr="0066319B">
        <w:rPr>
          <w:rFonts w:ascii="GHEA Grapalat" w:hAnsi="GHEA Grapalat"/>
          <w:spacing w:val="-18"/>
          <w:sz w:val="24"/>
          <w:szCs w:val="24"/>
          <w:lang w:val="hy-AM"/>
        </w:rPr>
        <w:t xml:space="preserve"> </w:t>
      </w:r>
      <w:r w:rsidRPr="0066319B">
        <w:rPr>
          <w:rFonts w:ascii="GHEA Grapalat" w:hAnsi="GHEA Grapalat"/>
          <w:sz w:val="24"/>
          <w:szCs w:val="24"/>
          <w:lang w:val="hy-AM"/>
        </w:rPr>
        <w:t>գրանցված</w:t>
      </w:r>
      <w:r w:rsidRPr="0066319B">
        <w:rPr>
          <w:rFonts w:ascii="GHEA Grapalat" w:hAnsi="GHEA Grapalat"/>
          <w:spacing w:val="-18"/>
          <w:sz w:val="24"/>
          <w:szCs w:val="24"/>
          <w:lang w:val="hy-AM"/>
        </w:rPr>
        <w:t xml:space="preserve"> </w:t>
      </w:r>
      <w:r w:rsidRPr="0066319B">
        <w:rPr>
          <w:rFonts w:ascii="GHEA Grapalat" w:hAnsi="GHEA Grapalat"/>
          <w:sz w:val="24"/>
          <w:szCs w:val="24"/>
          <w:lang w:val="hy-AM"/>
        </w:rPr>
        <w:t>մահվան</w:t>
      </w:r>
      <w:r w:rsidRPr="0066319B">
        <w:rPr>
          <w:rFonts w:ascii="GHEA Grapalat" w:hAnsi="GHEA Grapalat"/>
          <w:spacing w:val="-18"/>
          <w:sz w:val="24"/>
          <w:szCs w:val="24"/>
          <w:lang w:val="hy-AM"/>
        </w:rPr>
        <w:t xml:space="preserve"> </w:t>
      </w:r>
      <w:r w:rsidRPr="0066319B">
        <w:rPr>
          <w:rFonts w:ascii="GHEA Grapalat" w:hAnsi="GHEA Grapalat"/>
          <w:sz w:val="24"/>
          <w:szCs w:val="24"/>
          <w:lang w:val="hy-AM"/>
        </w:rPr>
        <w:t>դեպքերի</w:t>
      </w:r>
      <w:r w:rsidRPr="0066319B">
        <w:rPr>
          <w:rFonts w:ascii="GHEA Grapalat" w:hAnsi="GHEA Grapalat"/>
          <w:spacing w:val="-19"/>
          <w:sz w:val="24"/>
          <w:szCs w:val="24"/>
          <w:lang w:val="hy-AM"/>
        </w:rPr>
        <w:t xml:space="preserve"> </w:t>
      </w:r>
      <w:r w:rsidR="00285EBC" w:rsidRPr="0066319B">
        <w:rPr>
          <w:rFonts w:ascii="GHEA Grapalat" w:eastAsia="Times New Roman" w:hAnsi="GHEA Grapalat" w:cs="GHEA Grapalat"/>
          <w:sz w:val="24"/>
          <w:szCs w:val="24"/>
        </w:rPr>
        <w:t>79.8</w:t>
      </w:r>
      <w:r w:rsidR="00285EBC" w:rsidRPr="0066319B">
        <w:rPr>
          <w:rFonts w:ascii="GHEA Grapalat" w:hAnsi="GHEA Grapalat"/>
          <w:sz w:val="24"/>
          <w:szCs w:val="24"/>
        </w:rPr>
        <w:t>%</w:t>
      </w:r>
      <w:r w:rsidRPr="0066319B">
        <w:rPr>
          <w:rFonts w:ascii="GHEA Grapalat" w:eastAsia="Microsoft Sans Serif" w:hAnsi="GHEA Grapalat" w:cs="Microsoft Sans Serif"/>
          <w:sz w:val="24"/>
          <w:szCs w:val="24"/>
          <w:lang w:val="hy-AM"/>
        </w:rPr>
        <w:t xml:space="preserve"> (</w:t>
      </w:r>
      <w:r w:rsidR="00A1247D" w:rsidRPr="0066319B">
        <w:rPr>
          <w:rFonts w:ascii="GHEA Grapalat" w:eastAsia="Microsoft Sans Serif" w:hAnsi="GHEA Grapalat" w:cs="Microsoft Sans Serif"/>
          <w:sz w:val="24"/>
          <w:szCs w:val="24"/>
        </w:rPr>
        <w:t>1182</w:t>
      </w:r>
      <w:r w:rsidR="00285EBC" w:rsidRPr="0066319B">
        <w:rPr>
          <w:rFonts w:ascii="GHEA Grapalat" w:eastAsia="Microsoft Sans Serif" w:hAnsi="GHEA Grapalat" w:cs="Microsoft Sans Serif"/>
          <w:sz w:val="24"/>
          <w:szCs w:val="24"/>
        </w:rPr>
        <w:t xml:space="preserve"> </w:t>
      </w:r>
      <w:r w:rsidRPr="0066319B">
        <w:rPr>
          <w:rFonts w:ascii="GHEA Grapalat" w:hAnsi="GHEA Grapalat"/>
          <w:sz w:val="24"/>
          <w:szCs w:val="24"/>
          <w:lang w:val="hy-AM"/>
        </w:rPr>
        <w:t>դեպք</w:t>
      </w:r>
      <w:r w:rsidRPr="0066319B">
        <w:rPr>
          <w:rFonts w:ascii="GHEA Grapalat" w:eastAsia="Microsoft Sans Serif" w:hAnsi="GHEA Grapalat" w:cs="Microsoft Sans Serif"/>
          <w:sz w:val="24"/>
          <w:szCs w:val="24"/>
          <w:lang w:val="hy-AM"/>
        </w:rPr>
        <w:t>):</w:t>
      </w:r>
    </w:p>
    <w:p w14:paraId="073333C7" w14:textId="77777777" w:rsidR="00FB01D3" w:rsidRPr="0066319B" w:rsidRDefault="00FB01D3" w:rsidP="00FB01D3">
      <w:pPr>
        <w:spacing w:after="0" w:line="276" w:lineRule="auto"/>
        <w:ind w:firstLine="720"/>
        <w:jc w:val="both"/>
        <w:rPr>
          <w:rFonts w:ascii="GHEA Grapalat" w:eastAsia="Microsoft Sans Serif" w:hAnsi="GHEA Grapalat" w:cs="Microsoft Sans Serif"/>
          <w:sz w:val="24"/>
          <w:szCs w:val="24"/>
          <w:lang w:val="hy-AM"/>
        </w:rPr>
      </w:pPr>
    </w:p>
    <w:p w14:paraId="45B8CCEC" w14:textId="11EAF63B" w:rsidR="007C6CE8" w:rsidRPr="0066319B" w:rsidRDefault="007C6CE8" w:rsidP="00187D4F">
      <w:pPr>
        <w:spacing w:line="276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66319B">
        <w:rPr>
          <w:rFonts w:ascii="GHEA Grapalat" w:hAnsi="GHEA Grapalat"/>
          <w:b/>
          <w:bCs/>
          <w:sz w:val="24"/>
          <w:szCs w:val="24"/>
          <w:lang w:val="hy-AM"/>
        </w:rPr>
        <w:t>Գծապատկեր</w:t>
      </w:r>
      <w:r w:rsidRPr="0066319B">
        <w:rPr>
          <w:rFonts w:ascii="GHEA Grapalat" w:hAnsi="GHEA Grapalat"/>
          <w:b/>
          <w:bCs/>
          <w:spacing w:val="25"/>
          <w:sz w:val="24"/>
          <w:szCs w:val="24"/>
          <w:lang w:val="hy-AM"/>
        </w:rPr>
        <w:t xml:space="preserve"> </w:t>
      </w:r>
      <w:r w:rsidR="00B0510E" w:rsidRPr="0066319B">
        <w:rPr>
          <w:rFonts w:ascii="GHEA Grapalat" w:hAnsi="GHEA Grapalat"/>
          <w:b/>
          <w:bCs/>
          <w:sz w:val="24"/>
          <w:szCs w:val="24"/>
          <w:lang w:val="hy-AM"/>
        </w:rPr>
        <w:t>5</w:t>
      </w:r>
      <w:r w:rsidRPr="0066319B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Pr="0066319B">
        <w:rPr>
          <w:rFonts w:ascii="GHEA Grapalat" w:hAnsi="GHEA Grapalat"/>
          <w:b/>
          <w:bCs/>
          <w:spacing w:val="42"/>
          <w:sz w:val="24"/>
          <w:szCs w:val="24"/>
          <w:lang w:val="hy-AM"/>
        </w:rPr>
        <w:t xml:space="preserve"> </w:t>
      </w:r>
      <w:r w:rsidR="00F63C11" w:rsidRPr="0066319B">
        <w:rPr>
          <w:rFonts w:ascii="GHEA Grapalat" w:hAnsi="GHEA Grapalat"/>
          <w:b/>
          <w:bCs/>
          <w:sz w:val="24"/>
          <w:szCs w:val="24"/>
          <w:lang w:val="hy-AM"/>
        </w:rPr>
        <w:t xml:space="preserve">ՀՀ-ում գրանցված </w:t>
      </w:r>
      <w:r w:rsidRPr="0066319B">
        <w:rPr>
          <w:rFonts w:ascii="GHEA Grapalat" w:hAnsi="GHEA Grapalat"/>
          <w:b/>
          <w:bCs/>
          <w:sz w:val="24"/>
          <w:szCs w:val="24"/>
          <w:lang w:val="hy-AM"/>
        </w:rPr>
        <w:t>ՄԻԱՎ</w:t>
      </w:r>
      <w:r w:rsidR="00187D4F" w:rsidRPr="0066319B">
        <w:rPr>
          <w:rFonts w:ascii="GHEA Grapalat" w:hAnsi="GHEA Grapalat"/>
          <w:b/>
          <w:bCs/>
          <w:sz w:val="24"/>
          <w:szCs w:val="24"/>
          <w:lang w:val="hy-AM"/>
        </w:rPr>
        <w:t xml:space="preserve">-ի, </w:t>
      </w:r>
      <w:r w:rsidRPr="0066319B">
        <w:rPr>
          <w:rFonts w:ascii="GHEA Grapalat" w:hAnsi="GHEA Grapalat"/>
          <w:b/>
          <w:bCs/>
          <w:sz w:val="24"/>
          <w:szCs w:val="24"/>
          <w:lang w:val="hy-AM"/>
        </w:rPr>
        <w:t>ՁԻԱՀ-ի</w:t>
      </w:r>
      <w:r w:rsidR="00BA742C" w:rsidRPr="0066319B">
        <w:rPr>
          <w:rFonts w:ascii="GHEA Grapalat" w:hAnsi="GHEA Grapalat"/>
          <w:b/>
          <w:bCs/>
          <w:sz w:val="24"/>
          <w:szCs w:val="24"/>
          <w:lang w:val="hy-AM"/>
        </w:rPr>
        <w:t xml:space="preserve"> և</w:t>
      </w:r>
      <w:r w:rsidRPr="0066319B">
        <w:rPr>
          <w:rFonts w:ascii="GHEA Grapalat" w:hAnsi="GHEA Grapalat"/>
          <w:b/>
          <w:bCs/>
          <w:spacing w:val="26"/>
          <w:sz w:val="24"/>
          <w:szCs w:val="24"/>
          <w:lang w:val="hy-AM"/>
        </w:rPr>
        <w:t xml:space="preserve"> </w:t>
      </w:r>
      <w:r w:rsidRPr="0066319B">
        <w:rPr>
          <w:rFonts w:ascii="GHEA Grapalat" w:hAnsi="GHEA Grapalat"/>
          <w:b/>
          <w:bCs/>
          <w:sz w:val="24"/>
          <w:szCs w:val="24"/>
          <w:lang w:val="hy-AM"/>
        </w:rPr>
        <w:t>մահվան</w:t>
      </w:r>
      <w:r w:rsidRPr="0066319B">
        <w:rPr>
          <w:rFonts w:ascii="GHEA Grapalat" w:hAnsi="GHEA Grapalat"/>
          <w:b/>
          <w:bCs/>
          <w:spacing w:val="25"/>
          <w:sz w:val="24"/>
          <w:szCs w:val="24"/>
          <w:lang w:val="hy-AM"/>
        </w:rPr>
        <w:t xml:space="preserve"> </w:t>
      </w:r>
      <w:r w:rsidRPr="0066319B">
        <w:rPr>
          <w:rFonts w:ascii="GHEA Grapalat" w:hAnsi="GHEA Grapalat"/>
          <w:b/>
          <w:bCs/>
          <w:sz w:val="24"/>
          <w:szCs w:val="24"/>
          <w:lang w:val="hy-AM"/>
        </w:rPr>
        <w:t>դեպքերն</w:t>
      </w:r>
      <w:r w:rsidRPr="0066319B">
        <w:rPr>
          <w:rFonts w:ascii="GHEA Grapalat" w:hAnsi="GHEA Grapalat"/>
          <w:b/>
          <w:bCs/>
          <w:spacing w:val="25"/>
          <w:sz w:val="24"/>
          <w:szCs w:val="24"/>
          <w:lang w:val="hy-AM"/>
        </w:rPr>
        <w:t xml:space="preserve"> </w:t>
      </w:r>
      <w:r w:rsidRPr="0066319B">
        <w:rPr>
          <w:rFonts w:ascii="GHEA Grapalat" w:hAnsi="GHEA Grapalat"/>
          <w:b/>
          <w:bCs/>
          <w:sz w:val="24"/>
          <w:szCs w:val="24"/>
          <w:lang w:val="hy-AM"/>
        </w:rPr>
        <w:t>ըստ</w:t>
      </w:r>
      <w:r w:rsidRPr="0066319B">
        <w:rPr>
          <w:rFonts w:ascii="GHEA Grapalat" w:hAnsi="GHEA Grapalat"/>
          <w:b/>
          <w:bCs/>
          <w:spacing w:val="25"/>
          <w:sz w:val="24"/>
          <w:szCs w:val="24"/>
          <w:lang w:val="hy-AM"/>
        </w:rPr>
        <w:t xml:space="preserve"> </w:t>
      </w:r>
      <w:r w:rsidRPr="0066319B">
        <w:rPr>
          <w:rFonts w:ascii="GHEA Grapalat" w:hAnsi="GHEA Grapalat"/>
          <w:b/>
          <w:bCs/>
          <w:sz w:val="24"/>
          <w:szCs w:val="24"/>
          <w:lang w:val="hy-AM"/>
        </w:rPr>
        <w:t>սեռի</w:t>
      </w:r>
      <w:r w:rsidRPr="0066319B">
        <w:rPr>
          <w:rFonts w:ascii="GHEA Grapalat" w:hAnsi="GHEA Grapalat"/>
          <w:b/>
          <w:bCs/>
          <w:spacing w:val="25"/>
          <w:sz w:val="24"/>
          <w:szCs w:val="24"/>
          <w:lang w:val="hy-AM"/>
        </w:rPr>
        <w:t xml:space="preserve"> </w:t>
      </w:r>
      <w:r w:rsidRPr="0066319B">
        <w:rPr>
          <w:rFonts w:ascii="GHEA Grapalat" w:hAnsi="GHEA Grapalat"/>
          <w:b/>
          <w:bCs/>
          <w:sz w:val="24"/>
          <w:szCs w:val="24"/>
          <w:lang w:val="hy-AM"/>
        </w:rPr>
        <w:t>(1988-</w:t>
      </w:r>
      <w:r w:rsidRPr="0066319B">
        <w:rPr>
          <w:rFonts w:ascii="GHEA Grapalat" w:hAnsi="GHEA Grapalat"/>
          <w:b/>
          <w:bCs/>
          <w:spacing w:val="-2"/>
          <w:sz w:val="24"/>
          <w:szCs w:val="24"/>
          <w:lang w:val="hy-AM"/>
        </w:rPr>
        <w:t>202</w:t>
      </w:r>
      <w:r w:rsidR="00F662DE" w:rsidRPr="0066319B">
        <w:rPr>
          <w:rFonts w:ascii="GHEA Grapalat" w:hAnsi="GHEA Grapalat"/>
          <w:b/>
          <w:bCs/>
          <w:spacing w:val="-2"/>
          <w:sz w:val="24"/>
          <w:szCs w:val="24"/>
          <w:lang w:val="hy-AM"/>
        </w:rPr>
        <w:t>5</w:t>
      </w:r>
      <w:r w:rsidRPr="0066319B">
        <w:rPr>
          <w:rFonts w:ascii="GHEA Grapalat" w:hAnsi="GHEA Grapalat"/>
          <w:b/>
          <w:bCs/>
          <w:spacing w:val="-2"/>
          <w:sz w:val="24"/>
          <w:szCs w:val="24"/>
          <w:lang w:val="hy-AM"/>
        </w:rPr>
        <w:t>թթ</w:t>
      </w:r>
      <w:r w:rsidRPr="0066319B">
        <w:rPr>
          <w:rFonts w:ascii="Cambria Math" w:eastAsia="Times New Roman" w:hAnsi="Cambria Math" w:cs="Cambria Math"/>
          <w:b/>
          <w:bCs/>
          <w:spacing w:val="-2"/>
          <w:sz w:val="24"/>
          <w:szCs w:val="24"/>
          <w:lang w:val="hy-AM"/>
        </w:rPr>
        <w:t>․</w:t>
      </w:r>
      <w:r w:rsidRPr="0066319B">
        <w:rPr>
          <w:rFonts w:ascii="GHEA Grapalat" w:hAnsi="GHEA Grapalat"/>
          <w:b/>
          <w:bCs/>
          <w:spacing w:val="-2"/>
          <w:sz w:val="24"/>
          <w:szCs w:val="24"/>
          <w:lang w:val="hy-AM"/>
        </w:rPr>
        <w:t>)</w:t>
      </w:r>
    </w:p>
    <w:p w14:paraId="5D9A5119" w14:textId="78BFC394" w:rsidR="007C6CE8" w:rsidRPr="0066319B" w:rsidRDefault="007C6CE8" w:rsidP="00126F0B">
      <w:pPr>
        <w:tabs>
          <w:tab w:val="left" w:pos="9540"/>
        </w:tabs>
        <w:spacing w:line="360" w:lineRule="auto"/>
        <w:rPr>
          <w:rFonts w:ascii="GHEA Grapalat" w:hAnsi="GHEA Grapalat"/>
          <w:noProof/>
          <w:sz w:val="22"/>
          <w:lang w:val="hy-AM"/>
        </w:rPr>
      </w:pPr>
      <w:r w:rsidRPr="0066319B">
        <w:rPr>
          <w:rFonts w:ascii="GHEA Grapalat" w:hAnsi="GHEA Grapalat"/>
          <w:noProof/>
          <w:sz w:val="22"/>
          <w:lang w:val="hy-AM"/>
        </w:rPr>
        <w:t xml:space="preserve">  </w:t>
      </w:r>
      <w:r w:rsidR="005A2BBB" w:rsidRPr="0066319B">
        <w:rPr>
          <w:rFonts w:ascii="GHEA Grapalat" w:hAnsi="GHEA Grapalat"/>
          <w:noProof/>
          <w:sz w:val="22"/>
          <w:lang w:val="en-US"/>
        </w:rPr>
        <w:drawing>
          <wp:inline distT="0" distB="0" distL="0" distR="0" wp14:anchorId="1781E13D" wp14:editId="757BEBAE">
            <wp:extent cx="6225871" cy="2132330"/>
            <wp:effectExtent l="0" t="0" r="3810" b="1270"/>
            <wp:docPr id="12" name="Picture 12" descr="C:\Users\Hasmik Manukyan\Downloads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smik Manukyan\Downloads\Captur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3488" cy="2152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EF588" w14:textId="77777777" w:rsidR="00937346" w:rsidRPr="0066319B" w:rsidRDefault="00937346" w:rsidP="00126F0B">
      <w:pPr>
        <w:tabs>
          <w:tab w:val="left" w:pos="9540"/>
        </w:tabs>
        <w:spacing w:line="360" w:lineRule="auto"/>
        <w:rPr>
          <w:rFonts w:ascii="GHEA Grapalat" w:hAnsi="GHEA Grapalat"/>
          <w:sz w:val="22"/>
          <w:lang w:val="hy-AM"/>
        </w:rPr>
      </w:pPr>
    </w:p>
    <w:p w14:paraId="4C069C9F" w14:textId="324FE1B5" w:rsidR="007C6CE8" w:rsidRPr="0066319B" w:rsidRDefault="007C6CE8" w:rsidP="00BA742C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6319B">
        <w:rPr>
          <w:rFonts w:ascii="GHEA Grapalat" w:hAnsi="GHEA Grapalat"/>
          <w:sz w:val="24"/>
          <w:szCs w:val="24"/>
          <w:lang w:val="hy-AM"/>
        </w:rPr>
        <w:t xml:space="preserve">ՄԻԱՎ վարակի դեպքերի բաշխումն ըստ սեռի ցույց է տալիս, որ ՄԻԱՎ վարակ </w:t>
      </w:r>
      <w:r w:rsidR="00886CC2" w:rsidRPr="0066319B">
        <w:rPr>
          <w:rFonts w:ascii="GHEA Grapalat" w:hAnsi="GHEA Grapalat"/>
          <w:sz w:val="24"/>
          <w:szCs w:val="24"/>
          <w:lang w:val="hy-AM"/>
        </w:rPr>
        <w:t>ախտորոշումների</w:t>
      </w:r>
      <w:r w:rsidRPr="0066319B">
        <w:rPr>
          <w:rFonts w:ascii="GHEA Grapalat" w:hAnsi="GHEA Grapalat"/>
          <w:sz w:val="24"/>
          <w:szCs w:val="24"/>
          <w:lang w:val="hy-AM"/>
        </w:rPr>
        <w:t xml:space="preserve"> ընդհանուր կազմում գերակշռողն արական սեռի ներկայացուցիչներն են` </w:t>
      </w:r>
      <w:r w:rsidR="00285EBC" w:rsidRPr="0066319B">
        <w:rPr>
          <w:rFonts w:ascii="GHEA Grapalat" w:hAnsi="GHEA Grapalat"/>
          <w:sz w:val="24"/>
          <w:szCs w:val="24"/>
          <w:lang w:val="hy-AM"/>
        </w:rPr>
        <w:t>70.1</w:t>
      </w:r>
      <w:r w:rsidRPr="0066319B">
        <w:rPr>
          <w:rFonts w:ascii="GHEA Grapalat" w:hAnsi="GHEA Grapalat"/>
          <w:sz w:val="24"/>
          <w:szCs w:val="24"/>
          <w:lang w:val="hy-AM"/>
        </w:rPr>
        <w:t>%, իգական սեռ</w:t>
      </w:r>
      <w:r w:rsidR="00886CC2" w:rsidRPr="0066319B">
        <w:rPr>
          <w:rFonts w:ascii="GHEA Grapalat" w:hAnsi="GHEA Grapalat"/>
          <w:sz w:val="24"/>
          <w:szCs w:val="24"/>
          <w:lang w:val="hy-AM"/>
        </w:rPr>
        <w:t>ը</w:t>
      </w:r>
      <w:r w:rsidRPr="0066319B">
        <w:rPr>
          <w:rFonts w:ascii="GHEA Grapalat" w:hAnsi="GHEA Grapalat"/>
          <w:sz w:val="24"/>
          <w:szCs w:val="24"/>
          <w:lang w:val="hy-AM"/>
        </w:rPr>
        <w:t xml:space="preserve"> կազմում </w:t>
      </w:r>
      <w:r w:rsidR="00886CC2" w:rsidRPr="0066319B">
        <w:rPr>
          <w:rFonts w:ascii="GHEA Grapalat" w:hAnsi="GHEA Grapalat"/>
          <w:sz w:val="24"/>
          <w:szCs w:val="24"/>
          <w:lang w:val="hy-AM"/>
        </w:rPr>
        <w:t>է</w:t>
      </w:r>
      <w:r w:rsidRPr="0066319B">
        <w:rPr>
          <w:rFonts w:ascii="GHEA Grapalat" w:hAnsi="GHEA Grapalat"/>
          <w:sz w:val="24"/>
          <w:szCs w:val="24"/>
          <w:lang w:val="hy-AM"/>
        </w:rPr>
        <w:t xml:space="preserve"> </w:t>
      </w:r>
      <w:r w:rsidR="00441921" w:rsidRPr="0066319B">
        <w:rPr>
          <w:rFonts w:ascii="GHEA Grapalat" w:hAnsi="GHEA Grapalat"/>
          <w:sz w:val="24"/>
          <w:szCs w:val="24"/>
          <w:lang w:val="hy-AM"/>
        </w:rPr>
        <w:t>29.9</w:t>
      </w:r>
      <w:r w:rsidRPr="0066319B">
        <w:rPr>
          <w:rFonts w:ascii="GHEA Grapalat" w:hAnsi="GHEA Grapalat"/>
          <w:sz w:val="24"/>
          <w:szCs w:val="24"/>
          <w:lang w:val="hy-AM"/>
        </w:rPr>
        <w:t xml:space="preserve">% (գծապատկեր </w:t>
      </w:r>
      <w:r w:rsidR="00B0510E" w:rsidRPr="0066319B">
        <w:rPr>
          <w:rFonts w:ascii="GHEA Grapalat" w:hAnsi="GHEA Grapalat"/>
          <w:sz w:val="24"/>
          <w:szCs w:val="24"/>
          <w:lang w:val="hy-AM"/>
        </w:rPr>
        <w:t>6</w:t>
      </w:r>
      <w:r w:rsidRPr="0066319B">
        <w:rPr>
          <w:rFonts w:ascii="GHEA Grapalat" w:hAnsi="GHEA Grapalat"/>
          <w:sz w:val="24"/>
          <w:szCs w:val="24"/>
          <w:lang w:val="hy-AM"/>
        </w:rPr>
        <w:t xml:space="preserve">): Գրանցված դեպքերի վերլուծությունն ըստ տարիների և սեռերի ցույց է տալիս, որ վերջին </w:t>
      </w:r>
      <w:r w:rsidR="00CC02C8" w:rsidRPr="0066319B">
        <w:rPr>
          <w:rFonts w:ascii="GHEA Grapalat" w:hAnsi="GHEA Grapalat"/>
          <w:sz w:val="24"/>
          <w:szCs w:val="24"/>
          <w:lang w:val="hy-AM"/>
        </w:rPr>
        <w:t>10</w:t>
      </w:r>
      <w:r w:rsidRPr="0066319B">
        <w:rPr>
          <w:rFonts w:ascii="GHEA Grapalat" w:hAnsi="GHEA Grapalat"/>
          <w:sz w:val="24"/>
          <w:szCs w:val="24"/>
          <w:lang w:val="hy-AM"/>
        </w:rPr>
        <w:t xml:space="preserve"> տարիներին </w:t>
      </w:r>
      <w:r w:rsidR="0040075F" w:rsidRPr="0066319B">
        <w:rPr>
          <w:rFonts w:ascii="GHEA Grapalat" w:hAnsi="GHEA Grapalat"/>
          <w:sz w:val="24"/>
          <w:szCs w:val="24"/>
          <w:lang w:val="hy-AM"/>
        </w:rPr>
        <w:t>մեկ</w:t>
      </w:r>
      <w:r w:rsidRPr="0066319B">
        <w:rPr>
          <w:rFonts w:ascii="GHEA Grapalat" w:hAnsi="GHEA Grapalat"/>
          <w:sz w:val="24"/>
          <w:szCs w:val="24"/>
          <w:lang w:val="hy-AM"/>
        </w:rPr>
        <w:t xml:space="preserve"> տարվա ընթացքում գրանցված դեպքերի մեջ սեռային բաշխվածություն</w:t>
      </w:r>
      <w:r w:rsidR="00BA742C" w:rsidRPr="0066319B">
        <w:rPr>
          <w:rFonts w:ascii="GHEA Grapalat" w:hAnsi="GHEA Grapalat"/>
          <w:sz w:val="24"/>
          <w:szCs w:val="24"/>
          <w:lang w:val="hy-AM"/>
        </w:rPr>
        <w:t>ն</w:t>
      </w:r>
      <w:r w:rsidRPr="0066319B">
        <w:rPr>
          <w:rFonts w:ascii="GHEA Grapalat" w:hAnsi="GHEA Grapalat"/>
          <w:sz w:val="24"/>
          <w:szCs w:val="24"/>
          <w:lang w:val="hy-AM"/>
        </w:rPr>
        <w:t xml:space="preserve"> էական փոփոխությ</w:t>
      </w:r>
      <w:r w:rsidR="00BA742C" w:rsidRPr="0066319B">
        <w:rPr>
          <w:rFonts w:ascii="GHEA Grapalat" w:hAnsi="GHEA Grapalat"/>
          <w:sz w:val="24"/>
          <w:szCs w:val="24"/>
          <w:lang w:val="hy-AM"/>
        </w:rPr>
        <w:t>ան</w:t>
      </w:r>
      <w:r w:rsidRPr="0066319B">
        <w:rPr>
          <w:rFonts w:ascii="GHEA Grapalat" w:hAnsi="GHEA Grapalat"/>
          <w:sz w:val="24"/>
          <w:szCs w:val="24"/>
          <w:lang w:val="hy-AM"/>
        </w:rPr>
        <w:t xml:space="preserve"> չի ենթարկվել։</w:t>
      </w:r>
    </w:p>
    <w:p w14:paraId="34B363DE" w14:textId="4CE97FE8" w:rsidR="007C6CE8" w:rsidRPr="0066319B" w:rsidRDefault="007C6CE8" w:rsidP="00BA742C">
      <w:pPr>
        <w:spacing w:before="203" w:after="0" w:line="276" w:lineRule="auto"/>
        <w:rPr>
          <w:rFonts w:ascii="GHEA Grapalat" w:hAnsi="GHEA Grapalat"/>
          <w:b/>
          <w:bCs/>
          <w:spacing w:val="-2"/>
          <w:sz w:val="24"/>
          <w:szCs w:val="24"/>
          <w:lang w:val="hy-AM"/>
        </w:rPr>
      </w:pPr>
      <w:r w:rsidRPr="0066319B">
        <w:rPr>
          <w:rFonts w:ascii="GHEA Grapalat" w:hAnsi="GHEA Grapalat"/>
          <w:b/>
          <w:bCs/>
          <w:spacing w:val="-2"/>
          <w:sz w:val="24"/>
          <w:szCs w:val="24"/>
          <w:lang w:val="hy-AM"/>
        </w:rPr>
        <w:t xml:space="preserve">Գծապատկեր </w:t>
      </w:r>
      <w:r w:rsidR="00B0510E" w:rsidRPr="0066319B">
        <w:rPr>
          <w:rFonts w:ascii="GHEA Grapalat" w:hAnsi="GHEA Grapalat"/>
          <w:b/>
          <w:bCs/>
          <w:spacing w:val="-2"/>
          <w:sz w:val="24"/>
          <w:szCs w:val="24"/>
          <w:lang w:val="hy-AM"/>
        </w:rPr>
        <w:t>6</w:t>
      </w:r>
      <w:r w:rsidRPr="0066319B">
        <w:rPr>
          <w:rFonts w:ascii="GHEA Grapalat" w:hAnsi="GHEA Grapalat"/>
          <w:b/>
          <w:bCs/>
          <w:spacing w:val="-2"/>
          <w:sz w:val="24"/>
          <w:szCs w:val="24"/>
          <w:lang w:val="hy-AM"/>
        </w:rPr>
        <w:t xml:space="preserve">. </w:t>
      </w:r>
      <w:r w:rsidR="0040075F" w:rsidRPr="0066319B">
        <w:rPr>
          <w:rFonts w:ascii="GHEA Grapalat" w:hAnsi="GHEA Grapalat"/>
          <w:b/>
          <w:bCs/>
          <w:spacing w:val="-2"/>
          <w:sz w:val="24"/>
          <w:szCs w:val="24"/>
          <w:lang w:val="hy-AM"/>
        </w:rPr>
        <w:t xml:space="preserve">ՀՀ-ում արձանագրված </w:t>
      </w:r>
      <w:r w:rsidRPr="0066319B">
        <w:rPr>
          <w:rFonts w:ascii="GHEA Grapalat" w:hAnsi="GHEA Grapalat"/>
          <w:b/>
          <w:bCs/>
          <w:spacing w:val="-2"/>
          <w:sz w:val="24"/>
          <w:szCs w:val="24"/>
          <w:lang w:val="hy-AM"/>
        </w:rPr>
        <w:t>ՄԻԱՎ վարակի դեպքերի բաշխումն ըստ սեռի և գրանցման տարիների (</w:t>
      </w:r>
      <w:r w:rsidR="00513C20" w:rsidRPr="0066319B">
        <w:rPr>
          <w:rFonts w:ascii="GHEA Grapalat" w:hAnsi="GHEA Grapalat"/>
          <w:b/>
          <w:bCs/>
          <w:spacing w:val="-2"/>
          <w:sz w:val="24"/>
          <w:szCs w:val="24"/>
          <w:lang w:val="hy-AM"/>
        </w:rPr>
        <w:t>2005</w:t>
      </w:r>
      <w:r w:rsidRPr="0066319B">
        <w:rPr>
          <w:rFonts w:ascii="GHEA Grapalat" w:hAnsi="GHEA Grapalat"/>
          <w:b/>
          <w:bCs/>
          <w:spacing w:val="-2"/>
          <w:sz w:val="24"/>
          <w:szCs w:val="24"/>
          <w:lang w:val="hy-AM"/>
        </w:rPr>
        <w:t>-202</w:t>
      </w:r>
      <w:r w:rsidR="00441921" w:rsidRPr="0066319B">
        <w:rPr>
          <w:rFonts w:ascii="GHEA Grapalat" w:hAnsi="GHEA Grapalat"/>
          <w:b/>
          <w:bCs/>
          <w:spacing w:val="-2"/>
          <w:sz w:val="24"/>
          <w:szCs w:val="24"/>
          <w:lang w:val="hy-AM"/>
        </w:rPr>
        <w:t>5</w:t>
      </w:r>
      <w:r w:rsidRPr="0066319B">
        <w:rPr>
          <w:rFonts w:ascii="GHEA Grapalat" w:hAnsi="GHEA Grapalat"/>
          <w:b/>
          <w:bCs/>
          <w:spacing w:val="-2"/>
          <w:sz w:val="24"/>
          <w:szCs w:val="24"/>
          <w:lang w:val="hy-AM"/>
        </w:rPr>
        <w:t>թթ</w:t>
      </w:r>
      <w:r w:rsidRPr="0066319B">
        <w:rPr>
          <w:rFonts w:ascii="Cambria Math" w:hAnsi="Cambria Math" w:cs="Cambria Math"/>
          <w:b/>
          <w:bCs/>
          <w:spacing w:val="-2"/>
          <w:sz w:val="24"/>
          <w:szCs w:val="24"/>
          <w:lang w:val="hy-AM"/>
        </w:rPr>
        <w:t>․</w:t>
      </w:r>
      <w:r w:rsidRPr="0066319B">
        <w:rPr>
          <w:rFonts w:ascii="GHEA Grapalat" w:hAnsi="GHEA Grapalat"/>
          <w:b/>
          <w:bCs/>
          <w:spacing w:val="-2"/>
          <w:sz w:val="24"/>
          <w:szCs w:val="24"/>
          <w:lang w:val="hy-AM"/>
        </w:rPr>
        <w:t>)</w:t>
      </w:r>
    </w:p>
    <w:p w14:paraId="610B08E6" w14:textId="6BAD9D52" w:rsidR="007C6CE8" w:rsidRPr="0066319B" w:rsidRDefault="00285EBC" w:rsidP="002841D6">
      <w:pPr>
        <w:pStyle w:val="BodyText"/>
        <w:tabs>
          <w:tab w:val="left" w:pos="9498"/>
        </w:tabs>
        <w:spacing w:line="360" w:lineRule="auto"/>
        <w:ind w:right="424"/>
        <w:jc w:val="both"/>
        <w:rPr>
          <w:rFonts w:ascii="GHEA Grapalat" w:hAnsi="GHEA Grapalat"/>
          <w:sz w:val="22"/>
          <w:szCs w:val="22"/>
          <w:lang w:val="hy-AM"/>
        </w:rPr>
      </w:pPr>
      <w:r w:rsidRPr="0066319B">
        <w:rPr>
          <w:noProof/>
          <w:lang w:val="en-US"/>
        </w:rPr>
        <w:drawing>
          <wp:inline distT="0" distB="0" distL="0" distR="0" wp14:anchorId="7E795071" wp14:editId="03616E3D">
            <wp:extent cx="6071870" cy="3200400"/>
            <wp:effectExtent l="0" t="0" r="5080" b="0"/>
            <wp:docPr id="13" name="Chart 13">
              <a:extLst xmlns:a="http://schemas.openxmlformats.org/drawingml/2006/main">
                <a:ext uri="{FF2B5EF4-FFF2-40B4-BE49-F238E27FC236}">
                  <a16:creationId xmlns:a16="http://schemas.microsoft.com/office/drawing/2014/main" id="{38F6275F-824B-4395-972E-F50BCED5088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F2D3215" w14:textId="0E30278C" w:rsidR="00BA742C" w:rsidRPr="0066319B" w:rsidRDefault="00BA742C" w:rsidP="00BA742C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66319B">
        <w:rPr>
          <w:rFonts w:ascii="GHEA Grapalat" w:hAnsi="GHEA Grapalat"/>
          <w:sz w:val="24"/>
          <w:szCs w:val="24"/>
          <w:lang w:val="hy-AM"/>
        </w:rPr>
        <w:t>ՄԻԱՎ</w:t>
      </w:r>
      <w:r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6319B">
        <w:rPr>
          <w:rFonts w:ascii="GHEA Grapalat" w:hAnsi="GHEA Grapalat"/>
          <w:sz w:val="24"/>
          <w:szCs w:val="24"/>
          <w:lang w:val="hy-AM"/>
        </w:rPr>
        <w:t>վարակի</w:t>
      </w:r>
      <w:r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6319B">
        <w:rPr>
          <w:rFonts w:ascii="GHEA Grapalat" w:hAnsi="GHEA Grapalat"/>
          <w:sz w:val="24"/>
          <w:szCs w:val="24"/>
          <w:lang w:val="hy-AM"/>
        </w:rPr>
        <w:t>գրանց</w:t>
      </w:r>
      <w:r w:rsidR="0040075F" w:rsidRPr="0066319B">
        <w:rPr>
          <w:rFonts w:ascii="GHEA Grapalat" w:hAnsi="GHEA Grapalat"/>
          <w:sz w:val="24"/>
          <w:szCs w:val="24"/>
          <w:lang w:val="hy-AM"/>
        </w:rPr>
        <w:t>վ</w:t>
      </w:r>
      <w:r w:rsidRPr="0066319B">
        <w:rPr>
          <w:rFonts w:ascii="GHEA Grapalat" w:hAnsi="GHEA Grapalat"/>
          <w:sz w:val="24"/>
          <w:szCs w:val="24"/>
          <w:lang w:val="hy-AM"/>
        </w:rPr>
        <w:t>ած</w:t>
      </w:r>
      <w:r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6319B">
        <w:rPr>
          <w:rFonts w:ascii="GHEA Grapalat" w:hAnsi="GHEA Grapalat"/>
          <w:sz w:val="24"/>
          <w:szCs w:val="24"/>
          <w:lang w:val="hy-AM"/>
        </w:rPr>
        <w:t>դեպքերն</w:t>
      </w:r>
      <w:r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6319B">
        <w:rPr>
          <w:rFonts w:ascii="GHEA Grapalat" w:hAnsi="GHEA Grapalat"/>
          <w:sz w:val="24"/>
          <w:szCs w:val="24"/>
          <w:lang w:val="hy-AM"/>
        </w:rPr>
        <w:t>ըստ</w:t>
      </w:r>
      <w:r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6319B">
        <w:rPr>
          <w:rFonts w:ascii="GHEA Grapalat" w:hAnsi="GHEA Grapalat"/>
          <w:sz w:val="24"/>
          <w:szCs w:val="24"/>
          <w:lang w:val="hy-AM"/>
        </w:rPr>
        <w:t>տարիքային</w:t>
      </w:r>
      <w:r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6319B">
        <w:rPr>
          <w:rFonts w:ascii="GHEA Grapalat" w:hAnsi="GHEA Grapalat"/>
          <w:sz w:val="24"/>
          <w:szCs w:val="24"/>
          <w:lang w:val="hy-AM"/>
        </w:rPr>
        <w:t>խմբերի</w:t>
      </w:r>
      <w:r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6319B">
        <w:rPr>
          <w:rFonts w:ascii="GHEA Grapalat" w:hAnsi="GHEA Grapalat"/>
          <w:sz w:val="24"/>
          <w:szCs w:val="24"/>
          <w:lang w:val="hy-AM"/>
        </w:rPr>
        <w:t>և</w:t>
      </w:r>
      <w:r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6319B">
        <w:rPr>
          <w:rFonts w:ascii="GHEA Grapalat" w:hAnsi="GHEA Grapalat"/>
          <w:sz w:val="24"/>
          <w:szCs w:val="24"/>
          <w:lang w:val="hy-AM"/>
        </w:rPr>
        <w:t>սեռի</w:t>
      </w:r>
      <w:r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6319B">
        <w:rPr>
          <w:rFonts w:ascii="GHEA Grapalat" w:hAnsi="GHEA Grapalat"/>
          <w:sz w:val="24"/>
          <w:szCs w:val="24"/>
          <w:lang w:val="hy-AM"/>
        </w:rPr>
        <w:t>բաշխման</w:t>
      </w:r>
      <w:r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6319B">
        <w:rPr>
          <w:rFonts w:ascii="GHEA Grapalat" w:hAnsi="GHEA Grapalat"/>
          <w:sz w:val="24"/>
          <w:szCs w:val="24"/>
          <w:lang w:val="hy-AM"/>
        </w:rPr>
        <w:t>ուսումնասիրությունը</w:t>
      </w:r>
      <w:r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6319B">
        <w:rPr>
          <w:rFonts w:ascii="GHEA Grapalat" w:hAnsi="GHEA Grapalat"/>
          <w:sz w:val="24"/>
          <w:szCs w:val="24"/>
          <w:lang w:val="hy-AM"/>
        </w:rPr>
        <w:t>ցույց</w:t>
      </w:r>
      <w:r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r w:rsidR="005854A9" w:rsidRPr="0066319B">
        <w:rPr>
          <w:rFonts w:ascii="GHEA Grapalat" w:hAnsi="GHEA Grapalat"/>
          <w:sz w:val="24"/>
          <w:szCs w:val="24"/>
          <w:lang w:val="hy-AM"/>
        </w:rPr>
        <w:t>են</w:t>
      </w:r>
      <w:r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6319B">
        <w:rPr>
          <w:rFonts w:ascii="GHEA Grapalat" w:hAnsi="GHEA Grapalat"/>
          <w:sz w:val="24"/>
          <w:szCs w:val="24"/>
          <w:lang w:val="hy-AM"/>
        </w:rPr>
        <w:t>տալիս</w:t>
      </w:r>
      <w:r w:rsidRPr="0066319B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66319B">
        <w:rPr>
          <w:rFonts w:ascii="GHEA Grapalat" w:hAnsi="GHEA Grapalat"/>
          <w:sz w:val="24"/>
          <w:szCs w:val="24"/>
          <w:lang w:val="hy-AM"/>
        </w:rPr>
        <w:t>որ</w:t>
      </w:r>
      <w:r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6319B">
        <w:rPr>
          <w:rFonts w:ascii="GHEA Grapalat" w:hAnsi="GHEA Grapalat"/>
          <w:sz w:val="24"/>
          <w:szCs w:val="24"/>
          <w:lang w:val="hy-AM"/>
        </w:rPr>
        <w:t>դեպքերի</w:t>
      </w:r>
      <w:r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6319B">
        <w:rPr>
          <w:rFonts w:ascii="GHEA Grapalat" w:hAnsi="GHEA Grapalat"/>
          <w:sz w:val="24"/>
          <w:szCs w:val="24"/>
          <w:lang w:val="hy-AM"/>
        </w:rPr>
        <w:t>մոտ</w:t>
      </w:r>
      <w:r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6319B">
        <w:rPr>
          <w:rFonts w:ascii="GHEA Grapalat" w:hAnsi="GHEA Grapalat"/>
          <w:sz w:val="24"/>
          <w:szCs w:val="24"/>
          <w:lang w:val="hy-AM"/>
        </w:rPr>
        <w:t>կեսը</w:t>
      </w:r>
      <w:r w:rsidRPr="0066319B">
        <w:rPr>
          <w:rFonts w:ascii="GHEA Grapalat" w:hAnsi="GHEA Grapalat"/>
          <w:sz w:val="24"/>
          <w:szCs w:val="24"/>
          <w:lang w:val="fr-FR"/>
        </w:rPr>
        <w:t xml:space="preserve">` </w:t>
      </w:r>
      <w:r w:rsidR="00937346" w:rsidRPr="0066319B">
        <w:rPr>
          <w:rFonts w:ascii="GHEA Grapalat" w:hAnsi="GHEA Grapalat"/>
          <w:sz w:val="24"/>
          <w:szCs w:val="24"/>
          <w:lang w:val="hy-AM"/>
        </w:rPr>
        <w:t>47․9</w:t>
      </w:r>
      <w:r w:rsidRPr="0066319B">
        <w:rPr>
          <w:rFonts w:ascii="GHEA Grapalat" w:hAnsi="GHEA Grapalat"/>
          <w:sz w:val="24"/>
          <w:szCs w:val="24"/>
          <w:lang w:val="fr-FR"/>
        </w:rPr>
        <w:t>%-</w:t>
      </w:r>
      <w:r w:rsidRPr="0066319B">
        <w:rPr>
          <w:rFonts w:ascii="GHEA Grapalat" w:hAnsi="GHEA Grapalat"/>
          <w:sz w:val="24"/>
          <w:szCs w:val="24"/>
          <w:lang w:val="hy-AM"/>
        </w:rPr>
        <w:t>ը</w:t>
      </w:r>
      <w:r w:rsidRPr="0066319B">
        <w:rPr>
          <w:rFonts w:ascii="GHEA Grapalat" w:hAnsi="GHEA Grapalat"/>
          <w:sz w:val="24"/>
          <w:szCs w:val="24"/>
          <w:lang w:val="fr-FR"/>
        </w:rPr>
        <w:t xml:space="preserve"> (</w:t>
      </w:r>
      <w:r w:rsidR="00441921" w:rsidRPr="0066319B">
        <w:rPr>
          <w:rFonts w:ascii="GHEA Grapalat" w:hAnsi="GHEA Grapalat"/>
          <w:sz w:val="24"/>
          <w:szCs w:val="24"/>
          <w:lang w:val="hy-AM"/>
        </w:rPr>
        <w:t xml:space="preserve">3177 </w:t>
      </w:r>
      <w:r w:rsidRPr="0066319B">
        <w:rPr>
          <w:rFonts w:ascii="GHEA Grapalat" w:hAnsi="GHEA Grapalat"/>
          <w:sz w:val="24"/>
          <w:szCs w:val="24"/>
          <w:lang w:val="hy-AM"/>
        </w:rPr>
        <w:t>դեպք</w:t>
      </w:r>
      <w:r w:rsidRPr="0066319B">
        <w:rPr>
          <w:rFonts w:ascii="GHEA Grapalat" w:hAnsi="GHEA Grapalat"/>
          <w:sz w:val="24"/>
          <w:szCs w:val="24"/>
          <w:lang w:val="fr-FR"/>
        </w:rPr>
        <w:t xml:space="preserve">) </w:t>
      </w:r>
      <w:r w:rsidRPr="0066319B">
        <w:rPr>
          <w:rFonts w:ascii="GHEA Grapalat" w:hAnsi="GHEA Grapalat"/>
          <w:sz w:val="24"/>
          <w:szCs w:val="24"/>
          <w:lang w:val="hy-AM"/>
        </w:rPr>
        <w:t>ՄԻԱՎ</w:t>
      </w:r>
      <w:r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r w:rsidR="003D21A7" w:rsidRPr="0066319B">
        <w:rPr>
          <w:rFonts w:ascii="GHEA Grapalat" w:hAnsi="GHEA Grapalat"/>
          <w:sz w:val="24"/>
          <w:szCs w:val="24"/>
          <w:lang w:val="hy-AM"/>
        </w:rPr>
        <w:t>վարակի ախտորոշման</w:t>
      </w:r>
      <w:r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6319B">
        <w:rPr>
          <w:rFonts w:ascii="GHEA Grapalat" w:hAnsi="GHEA Grapalat"/>
          <w:sz w:val="24"/>
          <w:szCs w:val="24"/>
          <w:lang w:val="hy-AM"/>
        </w:rPr>
        <w:t>պահին</w:t>
      </w:r>
      <w:r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6319B">
        <w:rPr>
          <w:rFonts w:ascii="GHEA Grapalat" w:hAnsi="GHEA Grapalat"/>
          <w:sz w:val="24"/>
          <w:szCs w:val="24"/>
          <w:lang w:val="hy-AM"/>
        </w:rPr>
        <w:t>եղել</w:t>
      </w:r>
      <w:r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6319B">
        <w:rPr>
          <w:rFonts w:ascii="GHEA Grapalat" w:hAnsi="GHEA Grapalat"/>
          <w:sz w:val="24"/>
          <w:szCs w:val="24"/>
          <w:lang w:val="hy-AM"/>
        </w:rPr>
        <w:t>է</w:t>
      </w:r>
      <w:r w:rsidRPr="0066319B">
        <w:rPr>
          <w:rFonts w:ascii="GHEA Grapalat" w:hAnsi="GHEA Grapalat"/>
          <w:sz w:val="24"/>
          <w:szCs w:val="24"/>
          <w:lang w:val="fr-FR"/>
        </w:rPr>
        <w:t xml:space="preserve"> 25-39 </w:t>
      </w:r>
      <w:r w:rsidRPr="0066319B">
        <w:rPr>
          <w:rFonts w:ascii="GHEA Grapalat" w:hAnsi="GHEA Grapalat"/>
          <w:sz w:val="24"/>
          <w:szCs w:val="24"/>
          <w:lang w:val="hy-AM"/>
        </w:rPr>
        <w:t>տարիքային</w:t>
      </w:r>
      <w:r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6319B">
        <w:rPr>
          <w:rFonts w:ascii="GHEA Grapalat" w:hAnsi="GHEA Grapalat"/>
          <w:sz w:val="24"/>
          <w:szCs w:val="24"/>
          <w:lang w:val="hy-AM"/>
        </w:rPr>
        <w:t>խմբում</w:t>
      </w:r>
      <w:r w:rsidR="00513C20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6319B">
        <w:rPr>
          <w:rFonts w:ascii="GHEA Grapalat" w:hAnsi="GHEA Grapalat"/>
          <w:sz w:val="24"/>
          <w:szCs w:val="24"/>
          <w:lang w:val="fr-FR"/>
        </w:rPr>
        <w:t>(</w:t>
      </w:r>
      <w:r w:rsidRPr="0066319B">
        <w:rPr>
          <w:rFonts w:ascii="GHEA Grapalat" w:hAnsi="GHEA Grapalat"/>
          <w:sz w:val="24"/>
          <w:szCs w:val="24"/>
          <w:lang w:val="hy-AM"/>
        </w:rPr>
        <w:t>տե</w:t>
      </w:r>
      <w:r w:rsidRPr="0066319B">
        <w:rPr>
          <w:rFonts w:ascii="GHEA Grapalat" w:hAnsi="GHEA Grapalat"/>
          <w:sz w:val="24"/>
          <w:szCs w:val="24"/>
          <w:lang w:val="fr-FR"/>
        </w:rPr>
        <w:t>'</w:t>
      </w:r>
      <w:r w:rsidRPr="0066319B">
        <w:rPr>
          <w:rFonts w:ascii="GHEA Grapalat" w:hAnsi="GHEA Grapalat"/>
          <w:sz w:val="24"/>
          <w:szCs w:val="24"/>
          <w:lang w:val="hy-AM"/>
        </w:rPr>
        <w:t>ս</w:t>
      </w:r>
      <w:r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6319B">
        <w:rPr>
          <w:rFonts w:ascii="GHEA Grapalat" w:hAnsi="GHEA Grapalat"/>
          <w:sz w:val="24"/>
          <w:szCs w:val="24"/>
          <w:lang w:val="hy-AM"/>
        </w:rPr>
        <w:t>Գծապատկեր</w:t>
      </w:r>
      <w:r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r w:rsidR="00B0510E" w:rsidRPr="0066319B">
        <w:rPr>
          <w:rFonts w:ascii="GHEA Grapalat" w:hAnsi="GHEA Grapalat"/>
          <w:sz w:val="24"/>
          <w:szCs w:val="24"/>
          <w:lang w:val="hy-AM"/>
        </w:rPr>
        <w:t>7</w:t>
      </w:r>
      <w:r w:rsidRPr="0066319B">
        <w:rPr>
          <w:rFonts w:ascii="GHEA Grapalat" w:hAnsi="GHEA Grapalat"/>
          <w:sz w:val="24"/>
          <w:szCs w:val="24"/>
          <w:lang w:val="fr-FR"/>
        </w:rPr>
        <w:t>):</w:t>
      </w:r>
    </w:p>
    <w:p w14:paraId="43E721FA" w14:textId="7BBBE246" w:rsidR="00BA742C" w:rsidRPr="0066319B" w:rsidRDefault="00BA742C" w:rsidP="00BA742C">
      <w:pPr>
        <w:spacing w:before="114" w:line="276" w:lineRule="auto"/>
        <w:rPr>
          <w:rFonts w:ascii="GHEA Grapalat" w:hAnsi="GHEA Grapalat"/>
          <w:b/>
          <w:bCs/>
          <w:sz w:val="24"/>
          <w:szCs w:val="24"/>
          <w:lang w:val="fr-FR"/>
        </w:rPr>
      </w:pPr>
      <w:proofErr w:type="spellStart"/>
      <w:r w:rsidRPr="0066319B">
        <w:rPr>
          <w:rFonts w:ascii="GHEA Grapalat" w:hAnsi="GHEA Grapalat"/>
          <w:b/>
          <w:bCs/>
          <w:sz w:val="24"/>
          <w:szCs w:val="24"/>
        </w:rPr>
        <w:lastRenderedPageBreak/>
        <w:t>Գծապատկեր</w:t>
      </w:r>
      <w:proofErr w:type="spellEnd"/>
      <w:r w:rsidRPr="0066319B">
        <w:rPr>
          <w:rFonts w:ascii="GHEA Grapalat" w:hAnsi="GHEA Grapalat"/>
          <w:b/>
          <w:bCs/>
          <w:spacing w:val="9"/>
          <w:sz w:val="24"/>
          <w:szCs w:val="24"/>
          <w:lang w:val="fr-FR"/>
        </w:rPr>
        <w:t xml:space="preserve"> </w:t>
      </w:r>
      <w:r w:rsidR="00B0510E" w:rsidRPr="0066319B">
        <w:rPr>
          <w:rFonts w:ascii="GHEA Grapalat" w:hAnsi="GHEA Grapalat"/>
          <w:b/>
          <w:bCs/>
          <w:sz w:val="24"/>
          <w:szCs w:val="24"/>
          <w:lang w:val="hy-AM"/>
        </w:rPr>
        <w:t>7</w:t>
      </w:r>
      <w:r w:rsidRPr="0066319B">
        <w:rPr>
          <w:rFonts w:ascii="GHEA Grapalat" w:hAnsi="GHEA Grapalat"/>
          <w:b/>
          <w:bCs/>
          <w:sz w:val="24"/>
          <w:szCs w:val="24"/>
          <w:lang w:val="fr-FR"/>
        </w:rPr>
        <w:t xml:space="preserve">. </w:t>
      </w:r>
      <w:r w:rsidR="0040075F" w:rsidRPr="0066319B">
        <w:rPr>
          <w:rFonts w:ascii="GHEA Grapalat" w:hAnsi="GHEA Grapalat"/>
          <w:b/>
          <w:bCs/>
          <w:sz w:val="24"/>
          <w:szCs w:val="24"/>
        </w:rPr>
        <w:t>ՀՀ</w:t>
      </w:r>
      <w:r w:rsidR="0040075F" w:rsidRPr="0066319B">
        <w:rPr>
          <w:rFonts w:ascii="GHEA Grapalat" w:hAnsi="GHEA Grapalat"/>
          <w:b/>
          <w:bCs/>
          <w:sz w:val="24"/>
          <w:szCs w:val="24"/>
          <w:lang w:val="fr-FR"/>
        </w:rPr>
        <w:t>-</w:t>
      </w:r>
      <w:proofErr w:type="spellStart"/>
      <w:r w:rsidR="0040075F" w:rsidRPr="0066319B">
        <w:rPr>
          <w:rFonts w:ascii="GHEA Grapalat" w:hAnsi="GHEA Grapalat"/>
          <w:b/>
          <w:bCs/>
          <w:sz w:val="24"/>
          <w:szCs w:val="24"/>
        </w:rPr>
        <w:t>ում</w:t>
      </w:r>
      <w:proofErr w:type="spellEnd"/>
      <w:r w:rsidR="0040075F" w:rsidRPr="0066319B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="00F63C11" w:rsidRPr="0066319B">
        <w:rPr>
          <w:rFonts w:ascii="GHEA Grapalat" w:hAnsi="GHEA Grapalat"/>
          <w:b/>
          <w:bCs/>
          <w:sz w:val="24"/>
          <w:szCs w:val="24"/>
        </w:rPr>
        <w:t>գրանցված</w:t>
      </w:r>
      <w:proofErr w:type="spellEnd"/>
      <w:r w:rsidR="00F63C11" w:rsidRPr="0066319B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66319B">
        <w:rPr>
          <w:rFonts w:ascii="GHEA Grapalat" w:hAnsi="GHEA Grapalat"/>
          <w:b/>
          <w:bCs/>
          <w:sz w:val="24"/>
          <w:szCs w:val="24"/>
        </w:rPr>
        <w:t>ՄԻԱՎ</w:t>
      </w:r>
      <w:r w:rsidRPr="0066319B">
        <w:rPr>
          <w:rFonts w:ascii="GHEA Grapalat" w:hAnsi="GHEA Grapalat"/>
          <w:b/>
          <w:bCs/>
          <w:spacing w:val="10"/>
          <w:sz w:val="24"/>
          <w:szCs w:val="24"/>
          <w:lang w:val="fr-FR"/>
        </w:rPr>
        <w:t xml:space="preserve"> </w:t>
      </w:r>
      <w:proofErr w:type="spellStart"/>
      <w:r w:rsidRPr="0066319B">
        <w:rPr>
          <w:rFonts w:ascii="GHEA Grapalat" w:hAnsi="GHEA Grapalat"/>
          <w:b/>
          <w:bCs/>
          <w:sz w:val="24"/>
          <w:szCs w:val="24"/>
        </w:rPr>
        <w:t>վարակի</w:t>
      </w:r>
      <w:proofErr w:type="spellEnd"/>
      <w:r w:rsidRPr="0066319B">
        <w:rPr>
          <w:rFonts w:ascii="GHEA Grapalat" w:hAnsi="GHEA Grapalat"/>
          <w:b/>
          <w:bCs/>
          <w:spacing w:val="9"/>
          <w:sz w:val="24"/>
          <w:szCs w:val="24"/>
          <w:lang w:val="fr-FR"/>
        </w:rPr>
        <w:t xml:space="preserve"> </w:t>
      </w:r>
      <w:proofErr w:type="spellStart"/>
      <w:r w:rsidRPr="0066319B">
        <w:rPr>
          <w:rFonts w:ascii="GHEA Grapalat" w:hAnsi="GHEA Grapalat"/>
          <w:b/>
          <w:bCs/>
          <w:sz w:val="24"/>
          <w:szCs w:val="24"/>
        </w:rPr>
        <w:t>դեպքերի</w:t>
      </w:r>
      <w:proofErr w:type="spellEnd"/>
      <w:r w:rsidRPr="0066319B">
        <w:rPr>
          <w:rFonts w:ascii="GHEA Grapalat" w:hAnsi="GHEA Grapalat"/>
          <w:b/>
          <w:bCs/>
          <w:spacing w:val="10"/>
          <w:sz w:val="24"/>
          <w:szCs w:val="24"/>
          <w:lang w:val="fr-FR"/>
        </w:rPr>
        <w:t xml:space="preserve"> </w:t>
      </w:r>
      <w:proofErr w:type="spellStart"/>
      <w:r w:rsidRPr="0066319B">
        <w:rPr>
          <w:rFonts w:ascii="GHEA Grapalat" w:hAnsi="GHEA Grapalat"/>
          <w:b/>
          <w:bCs/>
          <w:sz w:val="24"/>
          <w:szCs w:val="24"/>
        </w:rPr>
        <w:t>բաշխումն</w:t>
      </w:r>
      <w:proofErr w:type="spellEnd"/>
      <w:r w:rsidRPr="0066319B">
        <w:rPr>
          <w:rFonts w:ascii="GHEA Grapalat" w:hAnsi="GHEA Grapalat"/>
          <w:b/>
          <w:bCs/>
          <w:spacing w:val="10"/>
          <w:sz w:val="24"/>
          <w:szCs w:val="24"/>
          <w:lang w:val="fr-FR"/>
        </w:rPr>
        <w:t xml:space="preserve"> </w:t>
      </w:r>
      <w:proofErr w:type="spellStart"/>
      <w:r w:rsidRPr="0066319B">
        <w:rPr>
          <w:rFonts w:ascii="GHEA Grapalat" w:hAnsi="GHEA Grapalat"/>
          <w:b/>
          <w:bCs/>
          <w:sz w:val="24"/>
          <w:szCs w:val="24"/>
        </w:rPr>
        <w:t>ըստ</w:t>
      </w:r>
      <w:proofErr w:type="spellEnd"/>
      <w:r w:rsidRPr="0066319B">
        <w:rPr>
          <w:rFonts w:ascii="GHEA Grapalat" w:hAnsi="GHEA Grapalat"/>
          <w:b/>
          <w:bCs/>
          <w:spacing w:val="10"/>
          <w:sz w:val="24"/>
          <w:szCs w:val="24"/>
          <w:lang w:val="fr-FR"/>
        </w:rPr>
        <w:t xml:space="preserve"> </w:t>
      </w:r>
      <w:proofErr w:type="spellStart"/>
      <w:r w:rsidRPr="0066319B">
        <w:rPr>
          <w:rFonts w:ascii="GHEA Grapalat" w:hAnsi="GHEA Grapalat"/>
          <w:b/>
          <w:bCs/>
          <w:sz w:val="24"/>
          <w:szCs w:val="24"/>
        </w:rPr>
        <w:t>սեռի</w:t>
      </w:r>
      <w:proofErr w:type="spellEnd"/>
      <w:r w:rsidRPr="0066319B">
        <w:rPr>
          <w:rFonts w:ascii="GHEA Grapalat" w:hAnsi="GHEA Grapalat"/>
          <w:b/>
          <w:bCs/>
          <w:spacing w:val="9"/>
          <w:sz w:val="24"/>
          <w:szCs w:val="24"/>
          <w:lang w:val="fr-FR"/>
        </w:rPr>
        <w:t xml:space="preserve"> </w:t>
      </w:r>
      <w:r w:rsidRPr="0066319B">
        <w:rPr>
          <w:rFonts w:ascii="GHEA Grapalat" w:hAnsi="GHEA Grapalat"/>
          <w:b/>
          <w:bCs/>
          <w:sz w:val="24"/>
          <w:szCs w:val="24"/>
        </w:rPr>
        <w:t>և</w:t>
      </w:r>
      <w:r w:rsidRPr="0066319B">
        <w:rPr>
          <w:rFonts w:ascii="GHEA Grapalat" w:hAnsi="GHEA Grapalat"/>
          <w:b/>
          <w:bCs/>
          <w:spacing w:val="10"/>
          <w:sz w:val="24"/>
          <w:szCs w:val="24"/>
          <w:lang w:val="fr-FR"/>
        </w:rPr>
        <w:t xml:space="preserve"> </w:t>
      </w:r>
      <w:proofErr w:type="spellStart"/>
      <w:r w:rsidRPr="0066319B">
        <w:rPr>
          <w:rFonts w:ascii="GHEA Grapalat" w:hAnsi="GHEA Grapalat"/>
          <w:b/>
          <w:bCs/>
          <w:sz w:val="24"/>
          <w:szCs w:val="24"/>
        </w:rPr>
        <w:t>տարիքային</w:t>
      </w:r>
      <w:proofErr w:type="spellEnd"/>
      <w:r w:rsidRPr="0066319B">
        <w:rPr>
          <w:rFonts w:ascii="GHEA Grapalat" w:hAnsi="GHEA Grapalat"/>
          <w:b/>
          <w:bCs/>
          <w:spacing w:val="10"/>
          <w:sz w:val="24"/>
          <w:szCs w:val="24"/>
          <w:lang w:val="fr-FR"/>
        </w:rPr>
        <w:t xml:space="preserve"> </w:t>
      </w:r>
      <w:proofErr w:type="spellStart"/>
      <w:r w:rsidRPr="0066319B">
        <w:rPr>
          <w:rFonts w:ascii="GHEA Grapalat" w:hAnsi="GHEA Grapalat"/>
          <w:b/>
          <w:bCs/>
          <w:spacing w:val="-2"/>
          <w:sz w:val="24"/>
          <w:szCs w:val="24"/>
        </w:rPr>
        <w:t>խմբերի</w:t>
      </w:r>
      <w:proofErr w:type="spellEnd"/>
      <w:r w:rsidRPr="0066319B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66319B">
        <w:rPr>
          <w:rFonts w:ascii="GHEA Grapalat" w:hAnsi="GHEA Grapalat"/>
          <w:b/>
          <w:bCs/>
          <w:spacing w:val="-2"/>
          <w:sz w:val="24"/>
          <w:szCs w:val="24"/>
          <w:lang w:val="fr-FR"/>
        </w:rPr>
        <w:t>(1988-202</w:t>
      </w:r>
      <w:r w:rsidR="00441921" w:rsidRPr="0066319B">
        <w:rPr>
          <w:rFonts w:ascii="GHEA Grapalat" w:hAnsi="GHEA Grapalat"/>
          <w:b/>
          <w:bCs/>
          <w:spacing w:val="-2"/>
          <w:sz w:val="24"/>
          <w:szCs w:val="24"/>
          <w:lang w:val="hy-AM"/>
        </w:rPr>
        <w:t>5</w:t>
      </w:r>
      <w:proofErr w:type="spellStart"/>
      <w:r w:rsidRPr="0066319B">
        <w:rPr>
          <w:rFonts w:ascii="GHEA Grapalat" w:hAnsi="GHEA Grapalat"/>
          <w:b/>
          <w:bCs/>
          <w:spacing w:val="-2"/>
          <w:sz w:val="24"/>
          <w:szCs w:val="24"/>
        </w:rPr>
        <w:t>թթ</w:t>
      </w:r>
      <w:proofErr w:type="spellEnd"/>
      <w:r w:rsidRPr="0066319B">
        <w:rPr>
          <w:rFonts w:ascii="Cambria Math" w:eastAsia="Times New Roman" w:hAnsi="Cambria Math" w:cs="Cambria Math"/>
          <w:b/>
          <w:bCs/>
          <w:spacing w:val="-2"/>
          <w:sz w:val="24"/>
          <w:szCs w:val="24"/>
          <w:lang w:val="fr-FR"/>
        </w:rPr>
        <w:t>․</w:t>
      </w:r>
      <w:r w:rsidRPr="0066319B">
        <w:rPr>
          <w:rFonts w:ascii="GHEA Grapalat" w:hAnsi="GHEA Grapalat"/>
          <w:b/>
          <w:bCs/>
          <w:spacing w:val="-2"/>
          <w:sz w:val="24"/>
          <w:szCs w:val="24"/>
          <w:lang w:val="fr-FR"/>
        </w:rPr>
        <w:t>)</w:t>
      </w:r>
    </w:p>
    <w:p w14:paraId="7F6143CE" w14:textId="3BD6A78D" w:rsidR="007C6CE8" w:rsidRPr="0066319B" w:rsidRDefault="00441921" w:rsidP="00BA742C">
      <w:pPr>
        <w:pStyle w:val="BodyText"/>
        <w:tabs>
          <w:tab w:val="left" w:pos="9360"/>
          <w:tab w:val="left" w:pos="9450"/>
        </w:tabs>
        <w:spacing w:line="360" w:lineRule="auto"/>
        <w:jc w:val="both"/>
        <w:rPr>
          <w:rFonts w:ascii="GHEA Grapalat" w:hAnsi="GHEA Grapalat"/>
          <w:sz w:val="22"/>
          <w:szCs w:val="22"/>
          <w:lang w:val="en-US"/>
        </w:rPr>
      </w:pPr>
      <w:r w:rsidRPr="0066319B">
        <w:rPr>
          <w:noProof/>
          <w:lang w:val="en-US"/>
        </w:rPr>
        <w:drawing>
          <wp:inline distT="0" distB="0" distL="0" distR="0" wp14:anchorId="34E6AD41" wp14:editId="75CF3311">
            <wp:extent cx="6475095" cy="3859618"/>
            <wp:effectExtent l="0" t="0" r="1905" b="7620"/>
            <wp:docPr id="14" name="Chart 14">
              <a:extLst xmlns:a="http://schemas.openxmlformats.org/drawingml/2006/main">
                <a:ext uri="{FF2B5EF4-FFF2-40B4-BE49-F238E27FC236}">
                  <a16:creationId xmlns:a16="http://schemas.microsoft.com/office/drawing/2014/main" id="{19D27A04-E90B-45C7-918D-07EBCD863F5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706EF63" w14:textId="19C40164" w:rsidR="00925E68" w:rsidRPr="0066319B" w:rsidRDefault="008C55D2" w:rsidP="008C55D2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6319B">
        <w:rPr>
          <w:rFonts w:ascii="GHEA Grapalat" w:hAnsi="GHEA Grapalat"/>
          <w:sz w:val="24"/>
          <w:szCs w:val="24"/>
        </w:rPr>
        <w:t>ՀՀ</w:t>
      </w:r>
      <w:r w:rsidRPr="0066319B">
        <w:rPr>
          <w:rFonts w:ascii="GHEA Grapalat" w:hAnsi="GHEA Grapalat"/>
          <w:sz w:val="24"/>
          <w:szCs w:val="24"/>
          <w:lang w:val="fr-FR"/>
        </w:rPr>
        <w:t>-</w:t>
      </w:r>
      <w:proofErr w:type="spellStart"/>
      <w:r w:rsidRPr="0066319B">
        <w:rPr>
          <w:rFonts w:ascii="GHEA Grapalat" w:hAnsi="GHEA Grapalat"/>
          <w:sz w:val="24"/>
          <w:szCs w:val="24"/>
        </w:rPr>
        <w:t>ում</w:t>
      </w:r>
      <w:proofErr w:type="spellEnd"/>
      <w:r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r w:rsidR="007C6CE8" w:rsidRPr="0066319B">
        <w:rPr>
          <w:rFonts w:ascii="GHEA Grapalat" w:hAnsi="GHEA Grapalat"/>
          <w:sz w:val="24"/>
          <w:szCs w:val="24"/>
        </w:rPr>
        <w:t>ՄԻԱՎ</w:t>
      </w:r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C6CE8" w:rsidRPr="0066319B">
        <w:rPr>
          <w:rFonts w:ascii="GHEA Grapalat" w:hAnsi="GHEA Grapalat"/>
          <w:sz w:val="24"/>
          <w:szCs w:val="24"/>
        </w:rPr>
        <w:t>վարակի</w:t>
      </w:r>
      <w:proofErr w:type="spellEnd"/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C6CE8" w:rsidRPr="0066319B">
        <w:rPr>
          <w:rFonts w:ascii="GHEA Grapalat" w:hAnsi="GHEA Grapalat"/>
          <w:sz w:val="24"/>
          <w:szCs w:val="24"/>
        </w:rPr>
        <w:t>գրանցված</w:t>
      </w:r>
      <w:proofErr w:type="spellEnd"/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C6CE8" w:rsidRPr="0066319B">
        <w:rPr>
          <w:rFonts w:ascii="GHEA Grapalat" w:hAnsi="GHEA Grapalat"/>
          <w:sz w:val="24"/>
          <w:szCs w:val="24"/>
        </w:rPr>
        <w:t>դեպքերի</w:t>
      </w:r>
      <w:proofErr w:type="spellEnd"/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C6CE8" w:rsidRPr="0066319B">
        <w:rPr>
          <w:rFonts w:ascii="GHEA Grapalat" w:hAnsi="GHEA Grapalat"/>
          <w:sz w:val="24"/>
          <w:szCs w:val="24"/>
        </w:rPr>
        <w:t>վերլուծությունն</w:t>
      </w:r>
      <w:proofErr w:type="spellEnd"/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C6CE8" w:rsidRPr="0066319B">
        <w:rPr>
          <w:rFonts w:ascii="GHEA Grapalat" w:hAnsi="GHEA Grapalat"/>
          <w:sz w:val="24"/>
          <w:szCs w:val="24"/>
        </w:rPr>
        <w:t>ըստ</w:t>
      </w:r>
      <w:proofErr w:type="spellEnd"/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C6CE8" w:rsidRPr="0066319B">
        <w:rPr>
          <w:rFonts w:ascii="GHEA Grapalat" w:hAnsi="GHEA Grapalat"/>
          <w:sz w:val="24"/>
          <w:szCs w:val="24"/>
        </w:rPr>
        <w:t>փոխանցման</w:t>
      </w:r>
      <w:proofErr w:type="spellEnd"/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C6CE8" w:rsidRPr="0066319B">
        <w:rPr>
          <w:rFonts w:ascii="GHEA Grapalat" w:hAnsi="GHEA Grapalat"/>
          <w:sz w:val="24"/>
          <w:szCs w:val="24"/>
        </w:rPr>
        <w:t>ուղիների</w:t>
      </w:r>
      <w:proofErr w:type="spellEnd"/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(</w:t>
      </w:r>
      <w:proofErr w:type="spellStart"/>
      <w:r w:rsidR="007C6CE8" w:rsidRPr="0066319B">
        <w:rPr>
          <w:rFonts w:ascii="GHEA Grapalat" w:hAnsi="GHEA Grapalat"/>
          <w:sz w:val="24"/>
          <w:szCs w:val="24"/>
        </w:rPr>
        <w:t>տե</w:t>
      </w:r>
      <w:proofErr w:type="spellEnd"/>
      <w:r w:rsidR="007C6CE8" w:rsidRPr="0066319B">
        <w:rPr>
          <w:rFonts w:ascii="GHEA Grapalat" w:hAnsi="GHEA Grapalat"/>
          <w:sz w:val="24"/>
          <w:szCs w:val="24"/>
          <w:lang w:val="fr-FR"/>
        </w:rPr>
        <w:t>'</w:t>
      </w:r>
      <w:r w:rsidR="007C6CE8" w:rsidRPr="0066319B">
        <w:rPr>
          <w:rFonts w:ascii="GHEA Grapalat" w:hAnsi="GHEA Grapalat"/>
          <w:sz w:val="24"/>
          <w:szCs w:val="24"/>
        </w:rPr>
        <w:t>ս</w:t>
      </w:r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C6CE8" w:rsidRPr="0066319B">
        <w:rPr>
          <w:rFonts w:ascii="GHEA Grapalat" w:hAnsi="GHEA Grapalat"/>
          <w:sz w:val="24"/>
          <w:szCs w:val="24"/>
        </w:rPr>
        <w:t>Գծապատկեր</w:t>
      </w:r>
      <w:proofErr w:type="spellEnd"/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r w:rsidR="009B5B82" w:rsidRPr="0066319B">
        <w:rPr>
          <w:rFonts w:ascii="GHEA Grapalat" w:hAnsi="GHEA Grapalat"/>
          <w:sz w:val="24"/>
          <w:szCs w:val="24"/>
          <w:lang w:val="hy-AM"/>
        </w:rPr>
        <w:t>8</w:t>
      </w:r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) </w:t>
      </w:r>
      <w:proofErr w:type="spellStart"/>
      <w:r w:rsidR="007C6CE8" w:rsidRPr="0066319B">
        <w:rPr>
          <w:rFonts w:ascii="GHEA Grapalat" w:hAnsi="GHEA Grapalat"/>
          <w:sz w:val="24"/>
          <w:szCs w:val="24"/>
        </w:rPr>
        <w:t>ցույց</w:t>
      </w:r>
      <w:proofErr w:type="spellEnd"/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r w:rsidR="007C6CE8" w:rsidRPr="0066319B">
        <w:rPr>
          <w:rFonts w:ascii="GHEA Grapalat" w:hAnsi="GHEA Grapalat"/>
          <w:sz w:val="24"/>
          <w:szCs w:val="24"/>
        </w:rPr>
        <w:t>է</w:t>
      </w:r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C6CE8" w:rsidRPr="0066319B">
        <w:rPr>
          <w:rFonts w:ascii="GHEA Grapalat" w:hAnsi="GHEA Grapalat"/>
          <w:sz w:val="24"/>
          <w:szCs w:val="24"/>
        </w:rPr>
        <w:t>տալիս</w:t>
      </w:r>
      <w:proofErr w:type="spellEnd"/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="007C6CE8" w:rsidRPr="0066319B">
        <w:rPr>
          <w:rFonts w:ascii="GHEA Grapalat" w:hAnsi="GHEA Grapalat"/>
          <w:sz w:val="24"/>
          <w:szCs w:val="24"/>
        </w:rPr>
        <w:t>որ</w:t>
      </w:r>
      <w:proofErr w:type="spellEnd"/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C6CE8" w:rsidRPr="0066319B">
        <w:rPr>
          <w:rFonts w:ascii="GHEA Grapalat" w:hAnsi="GHEA Grapalat"/>
          <w:sz w:val="24"/>
          <w:szCs w:val="24"/>
        </w:rPr>
        <w:t>դեպքերի</w:t>
      </w:r>
      <w:proofErr w:type="spellEnd"/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C6CE8" w:rsidRPr="0066319B">
        <w:rPr>
          <w:rFonts w:ascii="GHEA Grapalat" w:hAnsi="GHEA Grapalat"/>
          <w:sz w:val="24"/>
          <w:szCs w:val="24"/>
        </w:rPr>
        <w:t>գերակշիռ</w:t>
      </w:r>
      <w:proofErr w:type="spellEnd"/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C6CE8" w:rsidRPr="0066319B">
        <w:rPr>
          <w:rFonts w:ascii="GHEA Grapalat" w:hAnsi="GHEA Grapalat"/>
          <w:sz w:val="24"/>
          <w:szCs w:val="24"/>
        </w:rPr>
        <w:t>մասի</w:t>
      </w:r>
      <w:proofErr w:type="spellEnd"/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C6CE8" w:rsidRPr="0066319B">
        <w:rPr>
          <w:rFonts w:ascii="GHEA Grapalat" w:hAnsi="GHEA Grapalat"/>
          <w:sz w:val="24"/>
          <w:szCs w:val="24"/>
        </w:rPr>
        <w:t>փոխանցման</w:t>
      </w:r>
      <w:proofErr w:type="spellEnd"/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C6CE8" w:rsidRPr="0066319B">
        <w:rPr>
          <w:rFonts w:ascii="GHEA Grapalat" w:hAnsi="GHEA Grapalat"/>
          <w:sz w:val="24"/>
          <w:szCs w:val="24"/>
        </w:rPr>
        <w:t>ուղին</w:t>
      </w:r>
      <w:proofErr w:type="spellEnd"/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C6CE8" w:rsidRPr="0066319B">
        <w:rPr>
          <w:rFonts w:ascii="GHEA Grapalat" w:hAnsi="GHEA Grapalat"/>
          <w:sz w:val="24"/>
          <w:szCs w:val="24"/>
        </w:rPr>
        <w:t>հետերոսեքսուալն</w:t>
      </w:r>
      <w:proofErr w:type="spellEnd"/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r w:rsidR="007C6CE8" w:rsidRPr="0066319B">
        <w:rPr>
          <w:rFonts w:ascii="GHEA Grapalat" w:hAnsi="GHEA Grapalat"/>
          <w:sz w:val="24"/>
          <w:szCs w:val="24"/>
        </w:rPr>
        <w:t>է</w:t>
      </w:r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="007C6CE8" w:rsidRPr="0066319B">
        <w:rPr>
          <w:rFonts w:ascii="GHEA Grapalat" w:hAnsi="GHEA Grapalat"/>
          <w:sz w:val="24"/>
          <w:szCs w:val="24"/>
        </w:rPr>
        <w:t>այն</w:t>
      </w:r>
      <w:proofErr w:type="spellEnd"/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C6CE8" w:rsidRPr="0066319B">
        <w:rPr>
          <w:rFonts w:ascii="GHEA Grapalat" w:hAnsi="GHEA Grapalat"/>
          <w:sz w:val="24"/>
          <w:szCs w:val="24"/>
        </w:rPr>
        <w:t>կազմում</w:t>
      </w:r>
      <w:proofErr w:type="spellEnd"/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r w:rsidR="007C6CE8" w:rsidRPr="0066319B">
        <w:rPr>
          <w:rFonts w:ascii="GHEA Grapalat" w:hAnsi="GHEA Grapalat"/>
          <w:sz w:val="24"/>
          <w:szCs w:val="24"/>
        </w:rPr>
        <w:t>է</w:t>
      </w:r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r w:rsidR="0082692F" w:rsidRPr="0066319B">
        <w:rPr>
          <w:rFonts w:ascii="GHEA Grapalat" w:hAnsi="GHEA Grapalat"/>
          <w:sz w:val="24"/>
          <w:szCs w:val="24"/>
          <w:lang w:val="hy-AM"/>
        </w:rPr>
        <w:t>76․2</w:t>
      </w:r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%, </w:t>
      </w:r>
      <w:proofErr w:type="spellStart"/>
      <w:r w:rsidR="007C6CE8" w:rsidRPr="0066319B">
        <w:rPr>
          <w:rFonts w:ascii="GHEA Grapalat" w:hAnsi="GHEA Grapalat"/>
          <w:sz w:val="24"/>
          <w:szCs w:val="24"/>
        </w:rPr>
        <w:t>որին</w:t>
      </w:r>
      <w:proofErr w:type="spellEnd"/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C6CE8" w:rsidRPr="0066319B">
        <w:rPr>
          <w:rFonts w:ascii="GHEA Grapalat" w:hAnsi="GHEA Grapalat"/>
          <w:sz w:val="24"/>
          <w:szCs w:val="24"/>
        </w:rPr>
        <w:t>հաջորդում</w:t>
      </w:r>
      <w:proofErr w:type="spellEnd"/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r w:rsidR="007C6CE8" w:rsidRPr="0066319B">
        <w:rPr>
          <w:rFonts w:ascii="GHEA Grapalat" w:hAnsi="GHEA Grapalat"/>
          <w:sz w:val="24"/>
          <w:szCs w:val="24"/>
        </w:rPr>
        <w:t>է</w:t>
      </w:r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C6CE8" w:rsidRPr="0066319B">
        <w:rPr>
          <w:rFonts w:ascii="GHEA Grapalat" w:hAnsi="GHEA Grapalat"/>
          <w:sz w:val="24"/>
          <w:szCs w:val="24"/>
        </w:rPr>
        <w:t>թմրամիջոցների</w:t>
      </w:r>
      <w:proofErr w:type="spellEnd"/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C6CE8" w:rsidRPr="0066319B">
        <w:rPr>
          <w:rFonts w:ascii="GHEA Grapalat" w:hAnsi="GHEA Grapalat"/>
          <w:sz w:val="24"/>
          <w:szCs w:val="24"/>
        </w:rPr>
        <w:t>ներարկային</w:t>
      </w:r>
      <w:proofErr w:type="spellEnd"/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C6CE8" w:rsidRPr="0066319B">
        <w:rPr>
          <w:rFonts w:ascii="GHEA Grapalat" w:hAnsi="GHEA Grapalat"/>
          <w:sz w:val="24"/>
          <w:szCs w:val="24"/>
        </w:rPr>
        <w:t>օգտագործումը</w:t>
      </w:r>
      <w:proofErr w:type="spellEnd"/>
      <w:r w:rsidR="007C6CE8" w:rsidRPr="0066319B">
        <w:rPr>
          <w:rFonts w:ascii="GHEA Grapalat" w:hAnsi="GHEA Grapalat"/>
          <w:sz w:val="24"/>
          <w:szCs w:val="24"/>
        </w:rPr>
        <w:t>՝</w:t>
      </w:r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r w:rsidR="0082692F" w:rsidRPr="0066319B">
        <w:rPr>
          <w:rFonts w:ascii="GHEA Grapalat" w:hAnsi="GHEA Grapalat"/>
          <w:sz w:val="24"/>
          <w:szCs w:val="24"/>
          <w:lang w:val="hy-AM"/>
        </w:rPr>
        <w:t>13․5</w:t>
      </w:r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%, </w:t>
      </w:r>
      <w:proofErr w:type="spellStart"/>
      <w:r w:rsidR="007C6CE8" w:rsidRPr="0066319B">
        <w:rPr>
          <w:rFonts w:ascii="GHEA Grapalat" w:hAnsi="GHEA Grapalat"/>
          <w:sz w:val="24"/>
          <w:szCs w:val="24"/>
        </w:rPr>
        <w:t>ապա</w:t>
      </w:r>
      <w:proofErr w:type="spellEnd"/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C6CE8" w:rsidRPr="0066319B">
        <w:rPr>
          <w:rFonts w:ascii="GHEA Grapalat" w:hAnsi="GHEA Grapalat"/>
          <w:sz w:val="24"/>
          <w:szCs w:val="24"/>
        </w:rPr>
        <w:t>հոմոսեքսուալ</w:t>
      </w:r>
      <w:proofErr w:type="spellEnd"/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C6CE8" w:rsidRPr="0066319B">
        <w:rPr>
          <w:rFonts w:ascii="GHEA Grapalat" w:hAnsi="GHEA Grapalat"/>
          <w:sz w:val="24"/>
          <w:szCs w:val="24"/>
        </w:rPr>
        <w:t>փոխանցման</w:t>
      </w:r>
      <w:proofErr w:type="spellEnd"/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C6CE8" w:rsidRPr="0066319B">
        <w:rPr>
          <w:rFonts w:ascii="GHEA Grapalat" w:hAnsi="GHEA Grapalat"/>
          <w:sz w:val="24"/>
          <w:szCs w:val="24"/>
        </w:rPr>
        <w:t>ուղին</w:t>
      </w:r>
      <w:proofErr w:type="spellEnd"/>
      <w:r w:rsidR="007C6CE8" w:rsidRPr="0066319B">
        <w:rPr>
          <w:rFonts w:ascii="GHEA Grapalat" w:hAnsi="GHEA Grapalat"/>
          <w:sz w:val="24"/>
          <w:szCs w:val="24"/>
        </w:rPr>
        <w:t>՝</w:t>
      </w:r>
      <w:r w:rsidR="0082692F" w:rsidRPr="0066319B">
        <w:rPr>
          <w:rFonts w:ascii="GHEA Grapalat" w:hAnsi="GHEA Grapalat"/>
          <w:sz w:val="24"/>
          <w:szCs w:val="24"/>
          <w:lang w:val="hy-AM"/>
        </w:rPr>
        <w:t xml:space="preserve"> 7․5</w:t>
      </w:r>
      <w:r w:rsidR="007C6CE8" w:rsidRPr="0066319B">
        <w:rPr>
          <w:rFonts w:ascii="GHEA Grapalat" w:hAnsi="GHEA Grapalat"/>
          <w:sz w:val="24"/>
          <w:szCs w:val="24"/>
          <w:lang w:val="fr-FR"/>
        </w:rPr>
        <w:t>%</w:t>
      </w:r>
      <w:r w:rsidR="007C6CE8" w:rsidRPr="0066319B">
        <w:rPr>
          <w:rFonts w:ascii="GHEA Grapalat" w:hAnsi="GHEA Grapalat"/>
          <w:sz w:val="24"/>
          <w:szCs w:val="24"/>
        </w:rPr>
        <w:t>։</w:t>
      </w:r>
      <w:r w:rsidR="00F7331F" w:rsidRPr="0066319B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4911427" w14:textId="77777777" w:rsidR="008C55D2" w:rsidRPr="0066319B" w:rsidRDefault="008C55D2" w:rsidP="008C55D2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14:paraId="630AB732" w14:textId="02207839" w:rsidR="007C6CE8" w:rsidRPr="0066319B" w:rsidRDefault="007C6CE8" w:rsidP="00F63C11">
      <w:pPr>
        <w:spacing w:before="114" w:line="276" w:lineRule="auto"/>
        <w:rPr>
          <w:rFonts w:ascii="GHEA Grapalat" w:hAnsi="GHEA Grapalat"/>
          <w:b/>
          <w:bCs/>
          <w:sz w:val="24"/>
          <w:szCs w:val="24"/>
          <w:lang w:val="fr-FR"/>
        </w:rPr>
      </w:pPr>
      <w:r w:rsidRPr="0066319B">
        <w:rPr>
          <w:rFonts w:ascii="GHEA Grapalat" w:hAnsi="GHEA Grapalat"/>
          <w:b/>
          <w:bCs/>
          <w:sz w:val="24"/>
          <w:szCs w:val="24"/>
          <w:lang w:val="hy-AM"/>
        </w:rPr>
        <w:t>Գծապատկեր</w:t>
      </w:r>
      <w:r w:rsidRPr="0066319B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="009B5B82" w:rsidRPr="0066319B">
        <w:rPr>
          <w:rFonts w:ascii="GHEA Grapalat" w:hAnsi="GHEA Grapalat"/>
          <w:b/>
          <w:bCs/>
          <w:sz w:val="24"/>
          <w:szCs w:val="24"/>
          <w:lang w:val="hy-AM"/>
        </w:rPr>
        <w:t>8</w:t>
      </w:r>
      <w:r w:rsidRPr="0066319B">
        <w:rPr>
          <w:rFonts w:ascii="GHEA Grapalat" w:hAnsi="GHEA Grapalat"/>
          <w:b/>
          <w:bCs/>
          <w:sz w:val="24"/>
          <w:szCs w:val="24"/>
          <w:lang w:val="fr-FR"/>
        </w:rPr>
        <w:t>.</w:t>
      </w:r>
      <w:r w:rsidR="00925E68" w:rsidRPr="0066319B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="00F63C11" w:rsidRPr="0066319B">
        <w:rPr>
          <w:rFonts w:ascii="GHEA Grapalat" w:hAnsi="GHEA Grapalat"/>
          <w:b/>
          <w:bCs/>
          <w:sz w:val="24"/>
          <w:szCs w:val="24"/>
        </w:rPr>
        <w:t>ՀՀ</w:t>
      </w:r>
      <w:r w:rsidR="00F63C11" w:rsidRPr="0066319B">
        <w:rPr>
          <w:rFonts w:ascii="GHEA Grapalat" w:hAnsi="GHEA Grapalat"/>
          <w:b/>
          <w:bCs/>
          <w:sz w:val="24"/>
          <w:szCs w:val="24"/>
          <w:lang w:val="fr-FR"/>
        </w:rPr>
        <w:t>-</w:t>
      </w:r>
      <w:proofErr w:type="spellStart"/>
      <w:r w:rsidR="00F63C11" w:rsidRPr="0066319B">
        <w:rPr>
          <w:rFonts w:ascii="GHEA Grapalat" w:hAnsi="GHEA Grapalat"/>
          <w:b/>
          <w:bCs/>
          <w:sz w:val="24"/>
          <w:szCs w:val="24"/>
        </w:rPr>
        <w:t>ում</w:t>
      </w:r>
      <w:proofErr w:type="spellEnd"/>
      <w:r w:rsidR="00F63C11" w:rsidRPr="0066319B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66319B">
        <w:rPr>
          <w:rFonts w:ascii="GHEA Grapalat" w:hAnsi="GHEA Grapalat"/>
          <w:b/>
          <w:bCs/>
          <w:sz w:val="24"/>
          <w:szCs w:val="24"/>
        </w:rPr>
        <w:t>ՄԻԱՎ</w:t>
      </w:r>
      <w:r w:rsidRPr="0066319B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66319B">
        <w:rPr>
          <w:rFonts w:ascii="GHEA Grapalat" w:hAnsi="GHEA Grapalat"/>
          <w:b/>
          <w:bCs/>
          <w:sz w:val="24"/>
          <w:szCs w:val="24"/>
        </w:rPr>
        <w:t>հաստատված</w:t>
      </w:r>
      <w:proofErr w:type="spellEnd"/>
      <w:r w:rsidRPr="0066319B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66319B">
        <w:rPr>
          <w:rFonts w:ascii="GHEA Grapalat" w:hAnsi="GHEA Grapalat"/>
          <w:b/>
          <w:bCs/>
          <w:sz w:val="24"/>
          <w:szCs w:val="24"/>
        </w:rPr>
        <w:t>դեպքերն</w:t>
      </w:r>
      <w:proofErr w:type="spellEnd"/>
      <w:r w:rsidRPr="0066319B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66319B">
        <w:rPr>
          <w:rFonts w:ascii="GHEA Grapalat" w:hAnsi="GHEA Grapalat"/>
          <w:b/>
          <w:bCs/>
          <w:sz w:val="24"/>
          <w:szCs w:val="24"/>
        </w:rPr>
        <w:t>ըստ</w:t>
      </w:r>
      <w:proofErr w:type="spellEnd"/>
      <w:r w:rsidRPr="0066319B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66319B">
        <w:rPr>
          <w:rFonts w:ascii="GHEA Grapalat" w:hAnsi="GHEA Grapalat"/>
          <w:b/>
          <w:bCs/>
          <w:sz w:val="24"/>
          <w:szCs w:val="24"/>
        </w:rPr>
        <w:t>փոխանցման</w:t>
      </w:r>
      <w:proofErr w:type="spellEnd"/>
      <w:r w:rsidRPr="0066319B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66319B">
        <w:rPr>
          <w:rFonts w:ascii="GHEA Grapalat" w:hAnsi="GHEA Grapalat"/>
          <w:b/>
          <w:bCs/>
          <w:sz w:val="24"/>
          <w:szCs w:val="24"/>
        </w:rPr>
        <w:t>ուղիներ</w:t>
      </w:r>
      <w:proofErr w:type="spellEnd"/>
      <w:r w:rsidR="00F63C11" w:rsidRPr="0066319B">
        <w:rPr>
          <w:rFonts w:ascii="GHEA Grapalat" w:hAnsi="GHEA Grapalat"/>
          <w:b/>
          <w:bCs/>
          <w:sz w:val="24"/>
          <w:szCs w:val="24"/>
          <w:lang w:val="hy-AM"/>
        </w:rPr>
        <w:t xml:space="preserve">ի </w:t>
      </w:r>
      <w:r w:rsidRPr="0066319B">
        <w:rPr>
          <w:rFonts w:ascii="GHEA Grapalat" w:hAnsi="GHEA Grapalat"/>
          <w:b/>
          <w:bCs/>
          <w:spacing w:val="-2"/>
          <w:sz w:val="22"/>
          <w:lang w:val="fr-FR"/>
        </w:rPr>
        <w:t>(</w:t>
      </w:r>
      <w:r w:rsidRPr="0066319B">
        <w:rPr>
          <w:rFonts w:ascii="GHEA Grapalat" w:hAnsi="GHEA Grapalat"/>
          <w:b/>
          <w:bCs/>
          <w:sz w:val="22"/>
          <w:lang w:val="fr-FR"/>
        </w:rPr>
        <w:t>1988-202</w:t>
      </w:r>
      <w:r w:rsidR="006E2859" w:rsidRPr="0066319B">
        <w:rPr>
          <w:rFonts w:ascii="GHEA Grapalat" w:hAnsi="GHEA Grapalat"/>
          <w:b/>
          <w:bCs/>
          <w:sz w:val="22"/>
          <w:lang w:val="fr-FR"/>
        </w:rPr>
        <w:t>5</w:t>
      </w:r>
      <w:proofErr w:type="spellStart"/>
      <w:r w:rsidRPr="0066319B">
        <w:rPr>
          <w:rFonts w:ascii="GHEA Grapalat" w:hAnsi="GHEA Grapalat"/>
          <w:b/>
          <w:bCs/>
          <w:sz w:val="22"/>
        </w:rPr>
        <w:t>թթ</w:t>
      </w:r>
      <w:proofErr w:type="spellEnd"/>
      <w:r w:rsidRPr="0066319B">
        <w:rPr>
          <w:rFonts w:ascii="Cambria Math" w:eastAsia="Times New Roman" w:hAnsi="Cambria Math" w:cs="Cambria Math"/>
          <w:b/>
          <w:bCs/>
          <w:sz w:val="22"/>
          <w:lang w:val="fr-FR"/>
        </w:rPr>
        <w:t>․</w:t>
      </w:r>
      <w:r w:rsidRPr="0066319B">
        <w:rPr>
          <w:rFonts w:ascii="GHEA Grapalat" w:eastAsia="Times New Roman" w:hAnsi="GHEA Grapalat" w:cs="Cambria Math"/>
          <w:b/>
          <w:bCs/>
          <w:sz w:val="22"/>
          <w:lang w:val="fr-FR"/>
        </w:rPr>
        <w:t>)</w:t>
      </w:r>
    </w:p>
    <w:p w14:paraId="46B46C73" w14:textId="18A203C4" w:rsidR="00AF1123" w:rsidRPr="0066319B" w:rsidRDefault="006E2859" w:rsidP="000123A2">
      <w:pPr>
        <w:pStyle w:val="BodyText"/>
        <w:spacing w:before="1" w:line="360" w:lineRule="auto"/>
        <w:ind w:right="140"/>
        <w:jc w:val="both"/>
        <w:rPr>
          <w:rFonts w:ascii="GHEA Grapalat" w:hAnsi="GHEA Grapalat"/>
          <w:sz w:val="22"/>
          <w:szCs w:val="22"/>
        </w:rPr>
      </w:pPr>
      <w:r w:rsidRPr="0066319B">
        <w:rPr>
          <w:noProof/>
          <w:lang w:val="en-US"/>
        </w:rPr>
        <w:drawing>
          <wp:inline distT="0" distB="0" distL="0" distR="0" wp14:anchorId="1A772E07" wp14:editId="7CBD06CB">
            <wp:extent cx="6300470" cy="3255010"/>
            <wp:effectExtent l="0" t="0" r="5080" b="2540"/>
            <wp:docPr id="15" name="Chart 15">
              <a:extLst xmlns:a="http://schemas.openxmlformats.org/drawingml/2006/main">
                <a:ext uri="{FF2B5EF4-FFF2-40B4-BE49-F238E27FC236}">
                  <a16:creationId xmlns:a16="http://schemas.microsoft.com/office/drawing/2014/main" id="{891CEFFF-979B-4D57-8872-9B326222282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79173A6" w14:textId="0422EBF8" w:rsidR="007C6CE8" w:rsidRPr="0066319B" w:rsidRDefault="001A3871" w:rsidP="00F63C11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66319B">
        <w:rPr>
          <w:rFonts w:ascii="GHEA Grapalat" w:hAnsi="GHEA Grapalat"/>
          <w:sz w:val="24"/>
          <w:szCs w:val="24"/>
          <w:lang w:val="hy-AM"/>
        </w:rPr>
        <w:lastRenderedPageBreak/>
        <w:t>1988-202</w:t>
      </w:r>
      <w:r w:rsidR="00E07150" w:rsidRPr="0066319B">
        <w:rPr>
          <w:rFonts w:ascii="GHEA Grapalat" w:hAnsi="GHEA Grapalat"/>
          <w:sz w:val="24"/>
          <w:szCs w:val="24"/>
          <w:lang w:val="fr-FR"/>
        </w:rPr>
        <w:t>5</w:t>
      </w:r>
      <w:r w:rsidRPr="0066319B">
        <w:rPr>
          <w:rFonts w:ascii="GHEA Grapalat" w:hAnsi="GHEA Grapalat"/>
          <w:sz w:val="24"/>
          <w:szCs w:val="24"/>
          <w:lang w:val="hy-AM"/>
        </w:rPr>
        <w:t>թթ</w:t>
      </w:r>
      <w:r w:rsidRPr="0066319B">
        <w:rPr>
          <w:rFonts w:ascii="Cambria Math" w:hAnsi="Cambria Math"/>
          <w:sz w:val="24"/>
          <w:szCs w:val="24"/>
          <w:lang w:val="hy-AM"/>
        </w:rPr>
        <w:t>․</w:t>
      </w:r>
      <w:r w:rsidR="00925E68" w:rsidRPr="0066319B">
        <w:rPr>
          <w:rFonts w:ascii="GHEA Grapalat" w:hAnsi="GHEA Grapalat"/>
          <w:sz w:val="24"/>
          <w:szCs w:val="24"/>
          <w:lang w:val="hy-AM"/>
        </w:rPr>
        <w:t xml:space="preserve"> արձանագրված </w:t>
      </w:r>
      <w:r w:rsidR="007C6CE8" w:rsidRPr="0066319B">
        <w:rPr>
          <w:rFonts w:ascii="GHEA Grapalat" w:hAnsi="GHEA Grapalat"/>
          <w:sz w:val="24"/>
          <w:szCs w:val="24"/>
          <w:lang w:val="hy-AM"/>
        </w:rPr>
        <w:t>ՄԻԱՎ</w:t>
      </w:r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r w:rsidR="007C6CE8" w:rsidRPr="0066319B">
        <w:rPr>
          <w:rFonts w:ascii="GHEA Grapalat" w:hAnsi="GHEA Grapalat"/>
          <w:sz w:val="24"/>
          <w:szCs w:val="24"/>
          <w:lang w:val="hy-AM"/>
        </w:rPr>
        <w:t>վարակի</w:t>
      </w:r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r w:rsidR="00925E68" w:rsidRPr="0066319B">
        <w:rPr>
          <w:rFonts w:ascii="GHEA Grapalat" w:hAnsi="GHEA Grapalat"/>
          <w:sz w:val="24"/>
          <w:szCs w:val="24"/>
          <w:lang w:val="hy-AM"/>
        </w:rPr>
        <w:t>բոլոր</w:t>
      </w:r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r w:rsidR="007C6CE8" w:rsidRPr="0066319B">
        <w:rPr>
          <w:rFonts w:ascii="GHEA Grapalat" w:hAnsi="GHEA Grapalat"/>
          <w:sz w:val="24"/>
          <w:szCs w:val="24"/>
          <w:lang w:val="hy-AM"/>
        </w:rPr>
        <w:t>դեպքերի</w:t>
      </w:r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r w:rsidR="007C6CE8" w:rsidRPr="0066319B">
        <w:rPr>
          <w:rFonts w:ascii="GHEA Grapalat" w:hAnsi="GHEA Grapalat"/>
          <w:sz w:val="24"/>
          <w:szCs w:val="24"/>
          <w:lang w:val="hy-AM"/>
        </w:rPr>
        <w:t>վերլուծություն</w:t>
      </w:r>
      <w:r w:rsidR="00925E68" w:rsidRPr="0066319B">
        <w:rPr>
          <w:rFonts w:ascii="GHEA Grapalat" w:hAnsi="GHEA Grapalat"/>
          <w:sz w:val="24"/>
          <w:szCs w:val="24"/>
          <w:lang w:val="hy-AM"/>
        </w:rPr>
        <w:t>ն</w:t>
      </w:r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r w:rsidR="007C6CE8" w:rsidRPr="0066319B">
        <w:rPr>
          <w:rFonts w:ascii="GHEA Grapalat" w:hAnsi="GHEA Grapalat"/>
          <w:sz w:val="24"/>
          <w:szCs w:val="24"/>
          <w:lang w:val="hy-AM"/>
        </w:rPr>
        <w:t>ըստ</w:t>
      </w:r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r w:rsidR="007C6CE8" w:rsidRPr="0066319B">
        <w:rPr>
          <w:rFonts w:ascii="GHEA Grapalat" w:hAnsi="GHEA Grapalat"/>
          <w:sz w:val="24"/>
          <w:szCs w:val="24"/>
          <w:lang w:val="hy-AM"/>
        </w:rPr>
        <w:t>փոխանցման</w:t>
      </w:r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r w:rsidR="007C6CE8" w:rsidRPr="0066319B">
        <w:rPr>
          <w:rFonts w:ascii="GHEA Grapalat" w:hAnsi="GHEA Grapalat"/>
          <w:sz w:val="24"/>
          <w:szCs w:val="24"/>
          <w:lang w:val="hy-AM"/>
        </w:rPr>
        <w:t>ուղիների</w:t>
      </w:r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r w:rsidR="007C6CE8" w:rsidRPr="0066319B">
        <w:rPr>
          <w:rFonts w:ascii="GHEA Grapalat" w:hAnsi="GHEA Grapalat"/>
          <w:sz w:val="24"/>
          <w:szCs w:val="24"/>
          <w:lang w:val="hy-AM"/>
        </w:rPr>
        <w:t>և</w:t>
      </w:r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r w:rsidR="007C6CE8" w:rsidRPr="0066319B">
        <w:rPr>
          <w:rFonts w:ascii="GHEA Grapalat" w:hAnsi="GHEA Grapalat"/>
          <w:sz w:val="24"/>
          <w:szCs w:val="24"/>
          <w:lang w:val="hy-AM"/>
        </w:rPr>
        <w:t>սեռի</w:t>
      </w:r>
      <w:r w:rsidR="00AF1123" w:rsidRPr="0066319B">
        <w:rPr>
          <w:rFonts w:ascii="GHEA Grapalat" w:hAnsi="GHEA Grapalat"/>
          <w:sz w:val="24"/>
          <w:szCs w:val="24"/>
          <w:lang w:val="hy-AM"/>
        </w:rPr>
        <w:t xml:space="preserve"> (տե</w:t>
      </w:r>
      <w:r w:rsidR="00AF1123" w:rsidRPr="0066319B">
        <w:rPr>
          <w:rFonts w:ascii="GHEA Grapalat" w:hAnsi="GHEA Grapalat"/>
          <w:sz w:val="24"/>
          <w:szCs w:val="24"/>
          <w:lang w:val="fr-FR"/>
        </w:rPr>
        <w:t>'</w:t>
      </w:r>
      <w:r w:rsidR="00AF1123" w:rsidRPr="0066319B">
        <w:rPr>
          <w:rFonts w:ascii="GHEA Grapalat" w:hAnsi="GHEA Grapalat"/>
          <w:sz w:val="24"/>
          <w:szCs w:val="24"/>
          <w:lang w:val="hy-AM"/>
        </w:rPr>
        <w:t>ս գծապատկեր 9)</w:t>
      </w:r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r w:rsidR="007C6CE8" w:rsidRPr="0066319B">
        <w:rPr>
          <w:rFonts w:ascii="GHEA Grapalat" w:hAnsi="GHEA Grapalat"/>
          <w:sz w:val="24"/>
          <w:szCs w:val="24"/>
          <w:lang w:val="hy-AM"/>
        </w:rPr>
        <w:t>ցույց</w:t>
      </w:r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r w:rsidR="007C6CE8" w:rsidRPr="0066319B">
        <w:rPr>
          <w:rFonts w:ascii="GHEA Grapalat" w:hAnsi="GHEA Grapalat"/>
          <w:sz w:val="24"/>
          <w:szCs w:val="24"/>
          <w:lang w:val="hy-AM"/>
        </w:rPr>
        <w:t>է</w:t>
      </w:r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r w:rsidR="007C6CE8" w:rsidRPr="0066319B">
        <w:rPr>
          <w:rFonts w:ascii="GHEA Grapalat" w:hAnsi="GHEA Grapalat"/>
          <w:sz w:val="24"/>
          <w:szCs w:val="24"/>
          <w:lang w:val="hy-AM"/>
        </w:rPr>
        <w:t>տալիս</w:t>
      </w:r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, </w:t>
      </w:r>
      <w:r w:rsidR="007C6CE8" w:rsidRPr="0066319B">
        <w:rPr>
          <w:rFonts w:ascii="GHEA Grapalat" w:hAnsi="GHEA Grapalat"/>
          <w:sz w:val="24"/>
          <w:szCs w:val="24"/>
          <w:lang w:val="hy-AM"/>
        </w:rPr>
        <w:t>որ</w:t>
      </w:r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r w:rsidR="007C6CE8" w:rsidRPr="0066319B">
        <w:rPr>
          <w:rFonts w:ascii="GHEA Grapalat" w:hAnsi="GHEA Grapalat"/>
          <w:sz w:val="24"/>
          <w:szCs w:val="24"/>
          <w:lang w:val="hy-AM"/>
        </w:rPr>
        <w:t>տղամարդկանց</w:t>
      </w:r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6</w:t>
      </w:r>
      <w:r w:rsidR="00470D92" w:rsidRPr="0066319B">
        <w:rPr>
          <w:rFonts w:ascii="GHEA Grapalat" w:hAnsi="GHEA Grapalat"/>
          <w:sz w:val="24"/>
          <w:szCs w:val="24"/>
          <w:lang w:val="fr-FR"/>
        </w:rPr>
        <w:t>7</w:t>
      </w:r>
      <w:r w:rsidR="007C6CE8" w:rsidRPr="0066319B">
        <w:rPr>
          <w:rFonts w:ascii="GHEA Grapalat" w:hAnsi="GHEA Grapalat"/>
          <w:sz w:val="24"/>
          <w:szCs w:val="24"/>
          <w:lang w:val="fr-FR"/>
        </w:rPr>
        <w:t>%</w:t>
      </w:r>
      <w:r w:rsidR="0054653C" w:rsidRPr="0066319B">
        <w:rPr>
          <w:rFonts w:ascii="GHEA Grapalat" w:hAnsi="GHEA Grapalat"/>
          <w:sz w:val="24"/>
          <w:szCs w:val="24"/>
          <w:lang w:val="fr-FR"/>
        </w:rPr>
        <w:t>-ը</w:t>
      </w:r>
      <w:r w:rsidR="00925E68" w:rsidRPr="0066319B">
        <w:rPr>
          <w:rFonts w:ascii="GHEA Grapalat" w:hAnsi="GHEA Grapalat"/>
          <w:sz w:val="24"/>
          <w:szCs w:val="24"/>
          <w:lang w:val="hy-AM"/>
        </w:rPr>
        <w:t xml:space="preserve"> </w:t>
      </w:r>
      <w:r w:rsidR="007C6CE8" w:rsidRPr="0066319B">
        <w:rPr>
          <w:rFonts w:ascii="GHEA Grapalat" w:hAnsi="GHEA Grapalat"/>
          <w:sz w:val="24"/>
          <w:szCs w:val="24"/>
          <w:lang w:val="hy-AM"/>
        </w:rPr>
        <w:t>վարակվել</w:t>
      </w:r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r w:rsidR="007C6CE8" w:rsidRPr="0066319B">
        <w:rPr>
          <w:rFonts w:ascii="GHEA Grapalat" w:hAnsi="GHEA Grapalat"/>
          <w:sz w:val="24"/>
          <w:szCs w:val="24"/>
          <w:lang w:val="hy-AM"/>
        </w:rPr>
        <w:t>է</w:t>
      </w:r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r w:rsidR="007C6CE8" w:rsidRPr="0066319B">
        <w:rPr>
          <w:rFonts w:ascii="GHEA Grapalat" w:hAnsi="GHEA Grapalat"/>
          <w:sz w:val="24"/>
          <w:szCs w:val="24"/>
          <w:lang w:val="hy-AM"/>
        </w:rPr>
        <w:t>հետերոսեքսուալ</w:t>
      </w:r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r w:rsidR="007C6CE8" w:rsidRPr="0066319B">
        <w:rPr>
          <w:rFonts w:ascii="GHEA Grapalat" w:hAnsi="GHEA Grapalat"/>
          <w:sz w:val="24"/>
          <w:szCs w:val="24"/>
          <w:lang w:val="hy-AM"/>
        </w:rPr>
        <w:t>ճանապարհով</w:t>
      </w:r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, </w:t>
      </w:r>
      <w:r w:rsidR="000514D2" w:rsidRPr="0066319B">
        <w:rPr>
          <w:rFonts w:ascii="GHEA Grapalat" w:hAnsi="GHEA Grapalat"/>
          <w:sz w:val="24"/>
          <w:szCs w:val="24"/>
          <w:lang w:val="fr-FR"/>
        </w:rPr>
        <w:t xml:space="preserve"> 19</w:t>
      </w:r>
      <w:r w:rsidR="007C6CE8" w:rsidRPr="0066319B">
        <w:rPr>
          <w:rFonts w:ascii="GHEA Grapalat" w:hAnsi="GHEA Grapalat"/>
          <w:sz w:val="24"/>
          <w:szCs w:val="24"/>
          <w:lang w:val="fr-FR"/>
        </w:rPr>
        <w:t>%-</w:t>
      </w:r>
      <w:r w:rsidR="007C6CE8" w:rsidRPr="0066319B">
        <w:rPr>
          <w:rFonts w:ascii="GHEA Grapalat" w:hAnsi="GHEA Grapalat"/>
          <w:sz w:val="24"/>
          <w:szCs w:val="24"/>
          <w:lang w:val="hy-AM"/>
        </w:rPr>
        <w:t>ը</w:t>
      </w:r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` </w:t>
      </w:r>
      <w:r w:rsidR="007C6CE8" w:rsidRPr="0066319B">
        <w:rPr>
          <w:rFonts w:ascii="GHEA Grapalat" w:hAnsi="GHEA Grapalat"/>
          <w:sz w:val="24"/>
          <w:szCs w:val="24"/>
          <w:lang w:val="hy-AM"/>
        </w:rPr>
        <w:t>թմրամիջոցների</w:t>
      </w:r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r w:rsidR="007C6CE8" w:rsidRPr="0066319B">
        <w:rPr>
          <w:rFonts w:ascii="GHEA Grapalat" w:hAnsi="GHEA Grapalat"/>
          <w:sz w:val="24"/>
          <w:szCs w:val="24"/>
          <w:lang w:val="hy-AM"/>
        </w:rPr>
        <w:t>ներարկային</w:t>
      </w:r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r w:rsidR="007C6CE8" w:rsidRPr="0066319B">
        <w:rPr>
          <w:rFonts w:ascii="GHEA Grapalat" w:hAnsi="GHEA Grapalat"/>
          <w:sz w:val="24"/>
          <w:szCs w:val="24"/>
          <w:lang w:val="hy-AM"/>
        </w:rPr>
        <w:t>օգտագործման</w:t>
      </w:r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r w:rsidR="007C6CE8" w:rsidRPr="0066319B">
        <w:rPr>
          <w:rFonts w:ascii="GHEA Grapalat" w:hAnsi="GHEA Grapalat"/>
          <w:sz w:val="24"/>
          <w:szCs w:val="24"/>
          <w:lang w:val="hy-AM"/>
        </w:rPr>
        <w:t>միջոցով</w:t>
      </w:r>
      <w:r w:rsidR="007C6CE8" w:rsidRPr="0066319B">
        <w:rPr>
          <w:rFonts w:ascii="GHEA Grapalat" w:hAnsi="GHEA Grapalat"/>
          <w:sz w:val="24"/>
          <w:szCs w:val="24"/>
          <w:lang w:val="fr-FR"/>
        </w:rPr>
        <w:t>,</w:t>
      </w:r>
      <w:r w:rsidR="0054653C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r w:rsidR="000514D2" w:rsidRPr="0066319B">
        <w:rPr>
          <w:rFonts w:ascii="GHEA Grapalat" w:hAnsi="GHEA Grapalat"/>
          <w:sz w:val="24"/>
          <w:szCs w:val="24"/>
          <w:lang w:val="fr-FR"/>
        </w:rPr>
        <w:t>11</w:t>
      </w:r>
      <w:r w:rsidR="007C6CE8" w:rsidRPr="0066319B">
        <w:rPr>
          <w:rFonts w:ascii="GHEA Grapalat" w:hAnsi="GHEA Grapalat"/>
          <w:sz w:val="24"/>
          <w:szCs w:val="24"/>
          <w:lang w:val="fr-FR"/>
        </w:rPr>
        <w:t>%-</w:t>
      </w:r>
      <w:r w:rsidR="007C6CE8" w:rsidRPr="0066319B">
        <w:rPr>
          <w:rFonts w:ascii="GHEA Grapalat" w:hAnsi="GHEA Grapalat"/>
          <w:sz w:val="24"/>
          <w:szCs w:val="24"/>
          <w:lang w:val="hy-AM"/>
        </w:rPr>
        <w:t>ը՝</w:t>
      </w:r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r w:rsidR="007C6CE8" w:rsidRPr="0066319B">
        <w:rPr>
          <w:rFonts w:ascii="GHEA Grapalat" w:hAnsi="GHEA Grapalat"/>
          <w:sz w:val="24"/>
          <w:szCs w:val="24"/>
          <w:lang w:val="hy-AM"/>
        </w:rPr>
        <w:t>հոմոսեքսուալ</w:t>
      </w:r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r w:rsidR="007C6CE8" w:rsidRPr="0066319B">
        <w:rPr>
          <w:rFonts w:ascii="GHEA Grapalat" w:hAnsi="GHEA Grapalat"/>
          <w:sz w:val="24"/>
          <w:szCs w:val="24"/>
          <w:lang w:val="hy-AM"/>
        </w:rPr>
        <w:t>ճանապարհով</w:t>
      </w:r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: </w:t>
      </w:r>
      <w:r w:rsidR="007C6CE8" w:rsidRPr="0066319B">
        <w:rPr>
          <w:rFonts w:ascii="GHEA Grapalat" w:hAnsi="GHEA Grapalat"/>
          <w:sz w:val="24"/>
          <w:szCs w:val="24"/>
          <w:lang w:val="hy-AM"/>
        </w:rPr>
        <w:t>Գրեթե</w:t>
      </w:r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r w:rsidR="007C6CE8" w:rsidRPr="0066319B">
        <w:rPr>
          <w:rFonts w:ascii="GHEA Grapalat" w:hAnsi="GHEA Grapalat"/>
          <w:sz w:val="24"/>
          <w:szCs w:val="24"/>
          <w:lang w:val="hy-AM"/>
        </w:rPr>
        <w:t>բոլոր</w:t>
      </w:r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r w:rsidR="007C6CE8" w:rsidRPr="0066319B">
        <w:rPr>
          <w:rFonts w:ascii="GHEA Grapalat" w:hAnsi="GHEA Grapalat"/>
          <w:sz w:val="24"/>
          <w:szCs w:val="24"/>
          <w:lang w:val="hy-AM"/>
        </w:rPr>
        <w:t>կանայք</w:t>
      </w:r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r w:rsidR="007C6CE8" w:rsidRPr="0066319B">
        <w:rPr>
          <w:rFonts w:ascii="GHEA Grapalat" w:hAnsi="GHEA Grapalat"/>
          <w:sz w:val="24"/>
          <w:szCs w:val="24"/>
          <w:lang w:val="hy-AM"/>
        </w:rPr>
        <w:t>վարակվել</w:t>
      </w:r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r w:rsidR="007C6CE8" w:rsidRPr="0066319B">
        <w:rPr>
          <w:rFonts w:ascii="GHEA Grapalat" w:hAnsi="GHEA Grapalat"/>
          <w:sz w:val="24"/>
          <w:szCs w:val="24"/>
          <w:lang w:val="hy-AM"/>
        </w:rPr>
        <w:t>են</w:t>
      </w:r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r w:rsidR="007C6CE8" w:rsidRPr="0066319B">
        <w:rPr>
          <w:rFonts w:ascii="GHEA Grapalat" w:hAnsi="GHEA Grapalat"/>
          <w:sz w:val="24"/>
          <w:szCs w:val="24"/>
          <w:lang w:val="hy-AM"/>
        </w:rPr>
        <w:t>սեռական</w:t>
      </w:r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r w:rsidR="007C6CE8" w:rsidRPr="0066319B">
        <w:rPr>
          <w:rFonts w:ascii="GHEA Grapalat" w:hAnsi="GHEA Grapalat"/>
          <w:sz w:val="24"/>
          <w:szCs w:val="24"/>
          <w:lang w:val="hy-AM"/>
        </w:rPr>
        <w:t>ճանապարհով</w:t>
      </w:r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(97%):</w:t>
      </w:r>
    </w:p>
    <w:p w14:paraId="24184ECE" w14:textId="77777777" w:rsidR="008C55D2" w:rsidRPr="0066319B" w:rsidRDefault="008C55D2" w:rsidP="001A3871">
      <w:pPr>
        <w:spacing w:line="276" w:lineRule="auto"/>
        <w:ind w:right="140"/>
        <w:rPr>
          <w:rFonts w:ascii="GHEA Grapalat" w:hAnsi="GHEA Grapalat"/>
          <w:b/>
          <w:bCs/>
          <w:sz w:val="24"/>
          <w:szCs w:val="24"/>
          <w:lang w:val="fr-FR"/>
        </w:rPr>
      </w:pPr>
    </w:p>
    <w:p w14:paraId="26C9FD26" w14:textId="2628DA46" w:rsidR="007C6CE8" w:rsidRPr="0066319B" w:rsidRDefault="007C6CE8" w:rsidP="001A3871">
      <w:pPr>
        <w:spacing w:line="276" w:lineRule="auto"/>
        <w:ind w:right="140"/>
        <w:rPr>
          <w:rFonts w:ascii="GHEA Grapalat" w:hAnsi="GHEA Grapalat"/>
          <w:b/>
          <w:bCs/>
          <w:sz w:val="24"/>
          <w:szCs w:val="24"/>
          <w:lang w:val="fr-FR"/>
        </w:rPr>
      </w:pPr>
      <w:proofErr w:type="spellStart"/>
      <w:r w:rsidRPr="0066319B">
        <w:rPr>
          <w:rFonts w:ascii="GHEA Grapalat" w:hAnsi="GHEA Grapalat"/>
          <w:b/>
          <w:bCs/>
          <w:sz w:val="24"/>
          <w:szCs w:val="24"/>
        </w:rPr>
        <w:t>Գծապատկեր</w:t>
      </w:r>
      <w:proofErr w:type="spellEnd"/>
      <w:r w:rsidRPr="0066319B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="00AF1123" w:rsidRPr="0066319B">
        <w:rPr>
          <w:rFonts w:ascii="GHEA Grapalat" w:hAnsi="GHEA Grapalat"/>
          <w:b/>
          <w:bCs/>
          <w:sz w:val="24"/>
          <w:szCs w:val="24"/>
          <w:lang w:val="hy-AM"/>
        </w:rPr>
        <w:t>9</w:t>
      </w:r>
      <w:r w:rsidRPr="0066319B">
        <w:rPr>
          <w:rFonts w:ascii="GHEA Grapalat" w:hAnsi="GHEA Grapalat"/>
          <w:b/>
          <w:bCs/>
          <w:sz w:val="24"/>
          <w:szCs w:val="24"/>
          <w:lang w:val="fr-FR"/>
        </w:rPr>
        <w:t xml:space="preserve">. </w:t>
      </w:r>
      <w:r w:rsidR="00F63C11" w:rsidRPr="0066319B">
        <w:rPr>
          <w:rFonts w:ascii="GHEA Grapalat" w:hAnsi="GHEA Grapalat"/>
          <w:b/>
          <w:bCs/>
          <w:sz w:val="24"/>
          <w:szCs w:val="24"/>
        </w:rPr>
        <w:t>ՀՀ</w:t>
      </w:r>
      <w:r w:rsidR="00F63C11" w:rsidRPr="0066319B">
        <w:rPr>
          <w:rFonts w:ascii="GHEA Grapalat" w:hAnsi="GHEA Grapalat"/>
          <w:b/>
          <w:bCs/>
          <w:sz w:val="24"/>
          <w:szCs w:val="24"/>
          <w:lang w:val="fr-FR"/>
        </w:rPr>
        <w:t>-</w:t>
      </w:r>
      <w:proofErr w:type="spellStart"/>
      <w:r w:rsidR="00F63C11" w:rsidRPr="0066319B">
        <w:rPr>
          <w:rFonts w:ascii="GHEA Grapalat" w:hAnsi="GHEA Grapalat"/>
          <w:b/>
          <w:bCs/>
          <w:sz w:val="24"/>
          <w:szCs w:val="24"/>
        </w:rPr>
        <w:t>ում</w:t>
      </w:r>
      <w:proofErr w:type="spellEnd"/>
      <w:r w:rsidR="00F63C11" w:rsidRPr="0066319B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="00F63C11" w:rsidRPr="0066319B">
        <w:rPr>
          <w:rFonts w:ascii="GHEA Grapalat" w:hAnsi="GHEA Grapalat"/>
          <w:b/>
          <w:bCs/>
          <w:sz w:val="24"/>
          <w:szCs w:val="24"/>
        </w:rPr>
        <w:t>գրանցված</w:t>
      </w:r>
      <w:proofErr w:type="spellEnd"/>
      <w:r w:rsidR="00F63C11" w:rsidRPr="0066319B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66319B">
        <w:rPr>
          <w:rFonts w:ascii="GHEA Grapalat" w:hAnsi="GHEA Grapalat"/>
          <w:b/>
          <w:bCs/>
          <w:sz w:val="24"/>
          <w:szCs w:val="24"/>
        </w:rPr>
        <w:t>ՄԻԱՎ</w:t>
      </w:r>
      <w:r w:rsidRPr="0066319B">
        <w:rPr>
          <w:rFonts w:ascii="GHEA Grapalat" w:hAnsi="GHEA Grapalat"/>
          <w:b/>
          <w:bCs/>
          <w:sz w:val="24"/>
          <w:szCs w:val="24"/>
          <w:lang w:val="fr-FR"/>
        </w:rPr>
        <w:t>-</w:t>
      </w:r>
      <w:r w:rsidRPr="0066319B">
        <w:rPr>
          <w:rFonts w:ascii="GHEA Grapalat" w:hAnsi="GHEA Grapalat"/>
          <w:b/>
          <w:bCs/>
          <w:sz w:val="24"/>
          <w:szCs w:val="24"/>
        </w:rPr>
        <w:t>ի</w:t>
      </w:r>
      <w:r w:rsidR="00F63C11" w:rsidRPr="0066319B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="00F63C11" w:rsidRPr="0066319B">
        <w:rPr>
          <w:rFonts w:ascii="GHEA Grapalat" w:hAnsi="GHEA Grapalat"/>
          <w:b/>
          <w:bCs/>
          <w:sz w:val="24"/>
          <w:szCs w:val="24"/>
        </w:rPr>
        <w:t>դեպքերի</w:t>
      </w:r>
      <w:proofErr w:type="spellEnd"/>
      <w:r w:rsidRPr="0066319B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66319B">
        <w:rPr>
          <w:rFonts w:ascii="GHEA Grapalat" w:hAnsi="GHEA Grapalat"/>
          <w:b/>
          <w:bCs/>
          <w:sz w:val="24"/>
          <w:szCs w:val="24"/>
        </w:rPr>
        <w:t>փոխանցման</w:t>
      </w:r>
      <w:proofErr w:type="spellEnd"/>
      <w:r w:rsidRPr="0066319B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66319B">
        <w:rPr>
          <w:rFonts w:ascii="GHEA Grapalat" w:hAnsi="GHEA Grapalat"/>
          <w:b/>
          <w:bCs/>
          <w:sz w:val="24"/>
          <w:szCs w:val="24"/>
        </w:rPr>
        <w:t>ուղիներ</w:t>
      </w:r>
      <w:r w:rsidR="001A3871" w:rsidRPr="0066319B">
        <w:rPr>
          <w:rFonts w:ascii="GHEA Grapalat" w:hAnsi="GHEA Grapalat"/>
          <w:b/>
          <w:bCs/>
          <w:sz w:val="24"/>
          <w:szCs w:val="24"/>
        </w:rPr>
        <w:t>ն</w:t>
      </w:r>
      <w:proofErr w:type="spellEnd"/>
      <w:r w:rsidRPr="0066319B">
        <w:rPr>
          <w:rFonts w:ascii="GHEA Grapalat" w:hAnsi="GHEA Grapalat"/>
          <w:b/>
          <w:bCs/>
          <w:sz w:val="24"/>
          <w:szCs w:val="24"/>
        </w:rPr>
        <w:t>՝</w:t>
      </w:r>
      <w:r w:rsidRPr="0066319B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66319B">
        <w:rPr>
          <w:rFonts w:ascii="GHEA Grapalat" w:hAnsi="GHEA Grapalat"/>
          <w:b/>
          <w:bCs/>
          <w:sz w:val="24"/>
          <w:szCs w:val="24"/>
        </w:rPr>
        <w:t>ըստ</w:t>
      </w:r>
      <w:proofErr w:type="spellEnd"/>
      <w:r w:rsidRPr="0066319B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66319B">
        <w:rPr>
          <w:rFonts w:ascii="GHEA Grapalat" w:hAnsi="GHEA Grapalat"/>
          <w:b/>
          <w:bCs/>
          <w:sz w:val="24"/>
          <w:szCs w:val="24"/>
        </w:rPr>
        <w:t>սեռի</w:t>
      </w:r>
      <w:proofErr w:type="spellEnd"/>
      <w:r w:rsidRPr="0066319B">
        <w:rPr>
          <w:rFonts w:ascii="GHEA Grapalat" w:hAnsi="GHEA Grapalat"/>
          <w:b/>
          <w:bCs/>
          <w:sz w:val="24"/>
          <w:szCs w:val="24"/>
          <w:lang w:val="fr-FR"/>
        </w:rPr>
        <w:t xml:space="preserve"> (1988-202</w:t>
      </w:r>
      <w:r w:rsidR="0088668D" w:rsidRPr="0066319B">
        <w:rPr>
          <w:rFonts w:ascii="GHEA Grapalat" w:hAnsi="GHEA Grapalat"/>
          <w:b/>
          <w:bCs/>
          <w:sz w:val="24"/>
          <w:szCs w:val="24"/>
          <w:lang w:val="fr-FR"/>
        </w:rPr>
        <w:t>5</w:t>
      </w:r>
      <w:proofErr w:type="spellStart"/>
      <w:r w:rsidRPr="0066319B">
        <w:rPr>
          <w:rFonts w:ascii="GHEA Grapalat" w:hAnsi="GHEA Grapalat"/>
          <w:b/>
          <w:bCs/>
          <w:sz w:val="24"/>
          <w:szCs w:val="24"/>
        </w:rPr>
        <w:t>թթ</w:t>
      </w:r>
      <w:proofErr w:type="spellEnd"/>
      <w:r w:rsidRPr="0066319B">
        <w:rPr>
          <w:rFonts w:ascii="Cambria Math" w:hAnsi="Cambria Math" w:cs="Cambria Math"/>
          <w:b/>
          <w:bCs/>
          <w:sz w:val="24"/>
          <w:szCs w:val="24"/>
          <w:lang w:val="fr-FR"/>
        </w:rPr>
        <w:t>․</w:t>
      </w:r>
      <w:r w:rsidRPr="0066319B">
        <w:rPr>
          <w:rFonts w:ascii="GHEA Grapalat" w:hAnsi="GHEA Grapalat"/>
          <w:b/>
          <w:bCs/>
          <w:sz w:val="24"/>
          <w:szCs w:val="24"/>
          <w:lang w:val="fr-FR"/>
        </w:rPr>
        <w:t xml:space="preserve">) </w:t>
      </w:r>
    </w:p>
    <w:p w14:paraId="2BE434FE" w14:textId="77777777" w:rsidR="004733D2" w:rsidRPr="0066319B" w:rsidRDefault="004733D2" w:rsidP="001A3871">
      <w:pPr>
        <w:spacing w:line="276" w:lineRule="auto"/>
        <w:ind w:right="140"/>
        <w:rPr>
          <w:rFonts w:ascii="GHEA Grapalat" w:hAnsi="GHEA Grapalat"/>
          <w:b/>
          <w:bCs/>
          <w:sz w:val="24"/>
          <w:szCs w:val="24"/>
          <w:lang w:val="fr-FR"/>
        </w:rPr>
      </w:pPr>
    </w:p>
    <w:p w14:paraId="2DCFBC9C" w14:textId="6A104D58" w:rsidR="00925E68" w:rsidRPr="0066319B" w:rsidRDefault="0088668D" w:rsidP="001A3871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fr-FR"/>
        </w:rPr>
      </w:pPr>
      <w:r w:rsidRPr="0066319B">
        <w:rPr>
          <w:noProof/>
          <w:lang w:val="en-US"/>
        </w:rPr>
        <w:drawing>
          <wp:inline distT="0" distB="0" distL="0" distR="0" wp14:anchorId="0E741804" wp14:editId="6794C485">
            <wp:extent cx="6096000" cy="2962275"/>
            <wp:effectExtent l="0" t="0" r="0" b="9525"/>
            <wp:docPr id="17" name="Chart 17">
              <a:extLst xmlns:a="http://schemas.openxmlformats.org/drawingml/2006/main">
                <a:ext uri="{FF2B5EF4-FFF2-40B4-BE49-F238E27FC236}">
                  <a16:creationId xmlns:a16="http://schemas.microsoft.com/office/drawing/2014/main" id="{E5655F18-BE98-4CDD-AA33-D7F5AE8EDCE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422F24C9" w14:textId="6EA43D5F" w:rsidR="00925E68" w:rsidRPr="0066319B" w:rsidRDefault="00925E68" w:rsidP="00925E6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14:paraId="610BFFDA" w14:textId="24633F30" w:rsidR="001A3871" w:rsidRPr="0066319B" w:rsidRDefault="001A3871" w:rsidP="00925E6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14:paraId="793DB0AE" w14:textId="6773DC84" w:rsidR="008C1E47" w:rsidRPr="0066319B" w:rsidRDefault="0054653C" w:rsidP="00F63C11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6319B">
        <w:rPr>
          <w:rFonts w:ascii="GHEA Grapalat" w:hAnsi="GHEA Grapalat"/>
          <w:sz w:val="24"/>
          <w:szCs w:val="24"/>
          <w:lang w:val="fr-FR"/>
        </w:rPr>
        <w:t xml:space="preserve">ՄԻԱՎ </w:t>
      </w:r>
      <w:proofErr w:type="spellStart"/>
      <w:r w:rsidRPr="0066319B">
        <w:rPr>
          <w:rFonts w:ascii="GHEA Grapalat" w:hAnsi="GHEA Grapalat"/>
          <w:sz w:val="24"/>
          <w:szCs w:val="24"/>
          <w:lang w:val="fr-FR"/>
        </w:rPr>
        <w:t>վարակի</w:t>
      </w:r>
      <w:proofErr w:type="spellEnd"/>
      <w:r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6319B">
        <w:rPr>
          <w:rFonts w:ascii="GHEA Grapalat" w:hAnsi="GHEA Grapalat"/>
          <w:sz w:val="24"/>
          <w:szCs w:val="24"/>
          <w:lang w:val="fr-FR"/>
        </w:rPr>
        <w:t>փ</w:t>
      </w:r>
      <w:r w:rsidR="007C6CE8" w:rsidRPr="0066319B">
        <w:rPr>
          <w:rFonts w:ascii="GHEA Grapalat" w:hAnsi="GHEA Grapalat"/>
          <w:sz w:val="24"/>
          <w:szCs w:val="24"/>
          <w:lang w:val="fr-FR"/>
        </w:rPr>
        <w:t>ոխանցման</w:t>
      </w:r>
      <w:proofErr w:type="spellEnd"/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C6CE8" w:rsidRPr="0066319B">
        <w:rPr>
          <w:rFonts w:ascii="GHEA Grapalat" w:hAnsi="GHEA Grapalat"/>
          <w:sz w:val="24"/>
          <w:szCs w:val="24"/>
          <w:lang w:val="fr-FR"/>
        </w:rPr>
        <w:t>ուղիների</w:t>
      </w:r>
      <w:proofErr w:type="spellEnd"/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C6CE8" w:rsidRPr="0066319B">
        <w:rPr>
          <w:rFonts w:ascii="GHEA Grapalat" w:hAnsi="GHEA Grapalat"/>
          <w:sz w:val="24"/>
          <w:szCs w:val="24"/>
          <w:lang w:val="fr-FR"/>
        </w:rPr>
        <w:t>ուսումնասիրությունն</w:t>
      </w:r>
      <w:proofErr w:type="spellEnd"/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C6CE8" w:rsidRPr="0066319B">
        <w:rPr>
          <w:rFonts w:ascii="GHEA Grapalat" w:hAnsi="GHEA Grapalat"/>
          <w:sz w:val="24"/>
          <w:szCs w:val="24"/>
          <w:lang w:val="fr-FR"/>
        </w:rPr>
        <w:t>ըստ</w:t>
      </w:r>
      <w:proofErr w:type="spellEnd"/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C6CE8" w:rsidRPr="0066319B">
        <w:rPr>
          <w:rFonts w:ascii="GHEA Grapalat" w:hAnsi="GHEA Grapalat"/>
          <w:sz w:val="24"/>
          <w:szCs w:val="24"/>
          <w:lang w:val="fr-FR"/>
        </w:rPr>
        <w:t>տարիների</w:t>
      </w:r>
      <w:proofErr w:type="spellEnd"/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C6CE8" w:rsidRPr="0066319B">
        <w:rPr>
          <w:rFonts w:ascii="GHEA Grapalat" w:hAnsi="GHEA Grapalat"/>
          <w:sz w:val="24"/>
          <w:szCs w:val="24"/>
          <w:lang w:val="fr-FR"/>
        </w:rPr>
        <w:t>ցույց</w:t>
      </w:r>
      <w:proofErr w:type="spellEnd"/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է </w:t>
      </w:r>
      <w:proofErr w:type="spellStart"/>
      <w:r w:rsidR="007C6CE8" w:rsidRPr="0066319B">
        <w:rPr>
          <w:rFonts w:ascii="GHEA Grapalat" w:hAnsi="GHEA Grapalat"/>
          <w:sz w:val="24"/>
          <w:szCs w:val="24"/>
          <w:lang w:val="fr-FR"/>
        </w:rPr>
        <w:t>տալիս</w:t>
      </w:r>
      <w:proofErr w:type="spellEnd"/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="007C6CE8" w:rsidRPr="0066319B">
        <w:rPr>
          <w:rFonts w:ascii="GHEA Grapalat" w:hAnsi="GHEA Grapalat"/>
          <w:sz w:val="24"/>
          <w:szCs w:val="24"/>
          <w:lang w:val="fr-FR"/>
        </w:rPr>
        <w:t>որ</w:t>
      </w:r>
      <w:proofErr w:type="spellEnd"/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C6CE8" w:rsidRPr="0066319B">
        <w:rPr>
          <w:rFonts w:ascii="GHEA Grapalat" w:hAnsi="GHEA Grapalat"/>
          <w:sz w:val="24"/>
          <w:szCs w:val="24"/>
          <w:lang w:val="fr-FR"/>
        </w:rPr>
        <w:t>սկսած</w:t>
      </w:r>
      <w:proofErr w:type="spellEnd"/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2006թ. </w:t>
      </w:r>
      <w:proofErr w:type="spellStart"/>
      <w:proofErr w:type="gramStart"/>
      <w:r w:rsidR="007C6CE8" w:rsidRPr="0066319B">
        <w:rPr>
          <w:rFonts w:ascii="GHEA Grapalat" w:hAnsi="GHEA Grapalat"/>
          <w:sz w:val="24"/>
          <w:szCs w:val="24"/>
          <w:lang w:val="fr-FR"/>
        </w:rPr>
        <w:t>նկատվում</w:t>
      </w:r>
      <w:proofErr w:type="spellEnd"/>
      <w:proofErr w:type="gramEnd"/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է </w:t>
      </w:r>
      <w:proofErr w:type="spellStart"/>
      <w:r w:rsidR="007C6CE8" w:rsidRPr="0066319B">
        <w:rPr>
          <w:rFonts w:ascii="GHEA Grapalat" w:hAnsi="GHEA Grapalat"/>
          <w:sz w:val="24"/>
          <w:szCs w:val="24"/>
          <w:lang w:val="fr-FR"/>
        </w:rPr>
        <w:t>փոխանցման</w:t>
      </w:r>
      <w:proofErr w:type="spellEnd"/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C6CE8" w:rsidRPr="0066319B">
        <w:rPr>
          <w:rFonts w:ascii="GHEA Grapalat" w:hAnsi="GHEA Grapalat"/>
          <w:sz w:val="24"/>
          <w:szCs w:val="24"/>
          <w:lang w:val="fr-FR"/>
        </w:rPr>
        <w:t>հիմնական</w:t>
      </w:r>
      <w:proofErr w:type="spellEnd"/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C6CE8" w:rsidRPr="0066319B">
        <w:rPr>
          <w:rFonts w:ascii="GHEA Grapalat" w:hAnsi="GHEA Grapalat"/>
          <w:sz w:val="24"/>
          <w:szCs w:val="24"/>
          <w:lang w:val="fr-FR"/>
        </w:rPr>
        <w:t>ուղիների</w:t>
      </w:r>
      <w:proofErr w:type="spellEnd"/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C6CE8" w:rsidRPr="0066319B">
        <w:rPr>
          <w:rFonts w:ascii="GHEA Grapalat" w:hAnsi="GHEA Grapalat"/>
          <w:sz w:val="24"/>
          <w:szCs w:val="24"/>
          <w:lang w:val="fr-FR"/>
        </w:rPr>
        <w:t>փոփոխություն</w:t>
      </w:r>
      <w:proofErr w:type="spellEnd"/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(</w:t>
      </w:r>
      <w:proofErr w:type="spellStart"/>
      <w:r w:rsidR="007C6CE8" w:rsidRPr="0066319B">
        <w:rPr>
          <w:rFonts w:ascii="GHEA Grapalat" w:hAnsi="GHEA Grapalat"/>
          <w:sz w:val="24"/>
          <w:szCs w:val="24"/>
          <w:lang w:val="fr-FR"/>
        </w:rPr>
        <w:t>տե'ս</w:t>
      </w:r>
      <w:proofErr w:type="spellEnd"/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C6CE8" w:rsidRPr="0066319B">
        <w:rPr>
          <w:rFonts w:ascii="GHEA Grapalat" w:hAnsi="GHEA Grapalat"/>
          <w:sz w:val="24"/>
          <w:szCs w:val="24"/>
          <w:lang w:val="fr-FR"/>
        </w:rPr>
        <w:t>Գծապատկեր</w:t>
      </w:r>
      <w:proofErr w:type="spellEnd"/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1</w:t>
      </w:r>
      <w:r w:rsidR="002511F5" w:rsidRPr="0066319B">
        <w:rPr>
          <w:rFonts w:ascii="GHEA Grapalat" w:hAnsi="GHEA Grapalat"/>
          <w:sz w:val="24"/>
          <w:szCs w:val="24"/>
          <w:lang w:val="hy-AM"/>
        </w:rPr>
        <w:t>0</w:t>
      </w:r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): </w:t>
      </w:r>
      <w:proofErr w:type="spellStart"/>
      <w:r w:rsidR="007C6CE8" w:rsidRPr="0066319B">
        <w:rPr>
          <w:rFonts w:ascii="GHEA Grapalat" w:hAnsi="GHEA Grapalat"/>
          <w:sz w:val="24"/>
          <w:szCs w:val="24"/>
          <w:lang w:val="fr-FR"/>
        </w:rPr>
        <w:t>Մինչև</w:t>
      </w:r>
      <w:proofErr w:type="spellEnd"/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200</w:t>
      </w:r>
      <w:r w:rsidR="00021076" w:rsidRPr="0066319B">
        <w:rPr>
          <w:rFonts w:ascii="GHEA Grapalat" w:hAnsi="GHEA Grapalat"/>
          <w:sz w:val="24"/>
          <w:szCs w:val="24"/>
          <w:lang w:val="fr-FR"/>
        </w:rPr>
        <w:t>5</w:t>
      </w:r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թ. ՄԻԱՎ </w:t>
      </w:r>
      <w:proofErr w:type="spellStart"/>
      <w:r w:rsidR="007C6CE8" w:rsidRPr="0066319B">
        <w:rPr>
          <w:rFonts w:ascii="GHEA Grapalat" w:hAnsi="GHEA Grapalat"/>
          <w:sz w:val="24"/>
          <w:szCs w:val="24"/>
          <w:lang w:val="fr-FR"/>
        </w:rPr>
        <w:t>վարակի</w:t>
      </w:r>
      <w:proofErr w:type="spellEnd"/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C6CE8" w:rsidRPr="0066319B">
        <w:rPr>
          <w:rFonts w:ascii="GHEA Grapalat" w:hAnsi="GHEA Grapalat"/>
          <w:sz w:val="24"/>
          <w:szCs w:val="24"/>
          <w:lang w:val="fr-FR"/>
        </w:rPr>
        <w:t>գրանցված</w:t>
      </w:r>
      <w:proofErr w:type="spellEnd"/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C6CE8" w:rsidRPr="0066319B">
        <w:rPr>
          <w:rFonts w:ascii="GHEA Grapalat" w:hAnsi="GHEA Grapalat"/>
          <w:sz w:val="24"/>
          <w:szCs w:val="24"/>
          <w:lang w:val="fr-FR"/>
        </w:rPr>
        <w:t>դեպքերի</w:t>
      </w:r>
      <w:proofErr w:type="spellEnd"/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C6CE8" w:rsidRPr="0066319B">
        <w:rPr>
          <w:rFonts w:ascii="GHEA Grapalat" w:hAnsi="GHEA Grapalat"/>
          <w:sz w:val="24"/>
          <w:szCs w:val="24"/>
          <w:lang w:val="fr-FR"/>
        </w:rPr>
        <w:t>գերակշիռ</w:t>
      </w:r>
      <w:proofErr w:type="spellEnd"/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C6CE8" w:rsidRPr="0066319B">
        <w:rPr>
          <w:rFonts w:ascii="GHEA Grapalat" w:hAnsi="GHEA Grapalat"/>
          <w:sz w:val="24"/>
          <w:szCs w:val="24"/>
          <w:lang w:val="fr-FR"/>
        </w:rPr>
        <w:t>մասի</w:t>
      </w:r>
      <w:proofErr w:type="spellEnd"/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C6CE8" w:rsidRPr="0066319B">
        <w:rPr>
          <w:rFonts w:ascii="GHEA Grapalat" w:hAnsi="GHEA Grapalat"/>
          <w:sz w:val="24"/>
          <w:szCs w:val="24"/>
          <w:lang w:val="fr-FR"/>
        </w:rPr>
        <w:t>փոխանցման</w:t>
      </w:r>
      <w:proofErr w:type="spellEnd"/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C6CE8" w:rsidRPr="0066319B">
        <w:rPr>
          <w:rFonts w:ascii="GHEA Grapalat" w:hAnsi="GHEA Grapalat"/>
          <w:sz w:val="24"/>
          <w:szCs w:val="24"/>
          <w:lang w:val="fr-FR"/>
        </w:rPr>
        <w:t>ուղին</w:t>
      </w:r>
      <w:proofErr w:type="spellEnd"/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C6CE8" w:rsidRPr="0066319B">
        <w:rPr>
          <w:rFonts w:ascii="GHEA Grapalat" w:hAnsi="GHEA Grapalat"/>
          <w:sz w:val="24"/>
          <w:szCs w:val="24"/>
          <w:lang w:val="fr-FR"/>
        </w:rPr>
        <w:t>եղել</w:t>
      </w:r>
      <w:proofErr w:type="spellEnd"/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է </w:t>
      </w:r>
      <w:proofErr w:type="spellStart"/>
      <w:r w:rsidR="007C6CE8" w:rsidRPr="0066319B">
        <w:rPr>
          <w:rFonts w:ascii="GHEA Grapalat" w:hAnsi="GHEA Grapalat"/>
          <w:sz w:val="24"/>
          <w:szCs w:val="24"/>
          <w:lang w:val="fr-FR"/>
        </w:rPr>
        <w:t>թմրամիջոցների</w:t>
      </w:r>
      <w:proofErr w:type="spellEnd"/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C6CE8" w:rsidRPr="0066319B">
        <w:rPr>
          <w:rFonts w:ascii="GHEA Grapalat" w:hAnsi="GHEA Grapalat"/>
          <w:sz w:val="24"/>
          <w:szCs w:val="24"/>
          <w:lang w:val="fr-FR"/>
        </w:rPr>
        <w:t>ներարկային</w:t>
      </w:r>
      <w:proofErr w:type="spellEnd"/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C6CE8" w:rsidRPr="0066319B">
        <w:rPr>
          <w:rFonts w:ascii="GHEA Grapalat" w:hAnsi="GHEA Grapalat"/>
          <w:sz w:val="24"/>
          <w:szCs w:val="24"/>
          <w:lang w:val="fr-FR"/>
        </w:rPr>
        <w:t>օգտագործումը</w:t>
      </w:r>
      <w:proofErr w:type="spellEnd"/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="007C6CE8" w:rsidRPr="0066319B">
        <w:rPr>
          <w:rFonts w:ascii="GHEA Grapalat" w:hAnsi="GHEA Grapalat"/>
          <w:sz w:val="24"/>
          <w:szCs w:val="24"/>
          <w:lang w:val="fr-FR"/>
        </w:rPr>
        <w:t>այնուհետև</w:t>
      </w:r>
      <w:proofErr w:type="spellEnd"/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C6CE8" w:rsidRPr="0066319B">
        <w:rPr>
          <w:rFonts w:ascii="GHEA Grapalat" w:hAnsi="GHEA Grapalat"/>
          <w:sz w:val="24"/>
          <w:szCs w:val="24"/>
          <w:lang w:val="fr-FR"/>
        </w:rPr>
        <w:t>գրանցված</w:t>
      </w:r>
      <w:proofErr w:type="spellEnd"/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C6CE8" w:rsidRPr="0066319B">
        <w:rPr>
          <w:rFonts w:ascii="GHEA Grapalat" w:hAnsi="GHEA Grapalat"/>
          <w:sz w:val="24"/>
          <w:szCs w:val="24"/>
          <w:lang w:val="fr-FR"/>
        </w:rPr>
        <w:t>դեպքերի</w:t>
      </w:r>
      <w:proofErr w:type="spellEnd"/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C6CE8" w:rsidRPr="0066319B">
        <w:rPr>
          <w:rFonts w:ascii="GHEA Grapalat" w:hAnsi="GHEA Grapalat"/>
          <w:sz w:val="24"/>
          <w:szCs w:val="24"/>
          <w:lang w:val="fr-FR"/>
        </w:rPr>
        <w:t>գերակշիռ</w:t>
      </w:r>
      <w:proofErr w:type="spellEnd"/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C6CE8" w:rsidRPr="0066319B">
        <w:rPr>
          <w:rFonts w:ascii="GHEA Grapalat" w:hAnsi="GHEA Grapalat"/>
          <w:sz w:val="24"/>
          <w:szCs w:val="24"/>
          <w:lang w:val="fr-FR"/>
        </w:rPr>
        <w:t>մասի</w:t>
      </w:r>
      <w:proofErr w:type="spellEnd"/>
      <w:r w:rsidR="001C345A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C6CE8" w:rsidRPr="0066319B">
        <w:rPr>
          <w:rFonts w:ascii="GHEA Grapalat" w:hAnsi="GHEA Grapalat"/>
          <w:sz w:val="24"/>
          <w:szCs w:val="24"/>
          <w:lang w:val="fr-FR"/>
        </w:rPr>
        <w:t>փոխանցման</w:t>
      </w:r>
      <w:proofErr w:type="spellEnd"/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C6CE8" w:rsidRPr="0066319B">
        <w:rPr>
          <w:rFonts w:ascii="GHEA Grapalat" w:hAnsi="GHEA Grapalat"/>
          <w:sz w:val="24"/>
          <w:szCs w:val="24"/>
          <w:lang w:val="fr-FR"/>
        </w:rPr>
        <w:t>ուղին</w:t>
      </w:r>
      <w:proofErr w:type="spellEnd"/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C6CE8" w:rsidRPr="0066319B">
        <w:rPr>
          <w:rFonts w:ascii="GHEA Grapalat" w:hAnsi="GHEA Grapalat"/>
          <w:sz w:val="24"/>
          <w:szCs w:val="24"/>
          <w:lang w:val="fr-FR"/>
        </w:rPr>
        <w:t>հետերոսեքսուալ</w:t>
      </w:r>
      <w:proofErr w:type="spellEnd"/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է։ </w:t>
      </w:r>
      <w:r w:rsidR="006A46A9" w:rsidRPr="0066319B">
        <w:rPr>
          <w:rFonts w:ascii="GHEA Grapalat" w:hAnsi="GHEA Grapalat"/>
          <w:sz w:val="24"/>
          <w:szCs w:val="24"/>
          <w:lang w:val="hy-AM"/>
        </w:rPr>
        <w:t>Ս</w:t>
      </w:r>
      <w:proofErr w:type="spellStart"/>
      <w:r w:rsidR="007C6CE8" w:rsidRPr="0066319B">
        <w:rPr>
          <w:rFonts w:ascii="GHEA Grapalat" w:hAnsi="GHEA Grapalat"/>
          <w:sz w:val="24"/>
          <w:szCs w:val="24"/>
          <w:lang w:val="fr-FR"/>
        </w:rPr>
        <w:t>կսած</w:t>
      </w:r>
      <w:proofErr w:type="spellEnd"/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2018թ. </w:t>
      </w:r>
      <w:proofErr w:type="spellStart"/>
      <w:proofErr w:type="gramStart"/>
      <w:r w:rsidR="007C6CE8" w:rsidRPr="0066319B">
        <w:rPr>
          <w:rFonts w:ascii="GHEA Grapalat" w:hAnsi="GHEA Grapalat"/>
          <w:sz w:val="24"/>
          <w:szCs w:val="24"/>
          <w:lang w:val="fr-FR"/>
        </w:rPr>
        <w:t>նկատվում</w:t>
      </w:r>
      <w:proofErr w:type="spellEnd"/>
      <w:proofErr w:type="gramEnd"/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է </w:t>
      </w:r>
      <w:proofErr w:type="spellStart"/>
      <w:r w:rsidR="007C6CE8" w:rsidRPr="0066319B">
        <w:rPr>
          <w:rFonts w:ascii="GHEA Grapalat" w:hAnsi="GHEA Grapalat"/>
          <w:sz w:val="24"/>
          <w:szCs w:val="24"/>
          <w:lang w:val="fr-FR"/>
        </w:rPr>
        <w:t>հոմոսեքսուալ</w:t>
      </w:r>
      <w:proofErr w:type="spellEnd"/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C6CE8" w:rsidRPr="0066319B">
        <w:rPr>
          <w:rFonts w:ascii="GHEA Grapalat" w:hAnsi="GHEA Grapalat"/>
          <w:sz w:val="24"/>
          <w:szCs w:val="24"/>
          <w:lang w:val="fr-FR"/>
        </w:rPr>
        <w:t>փոխանցման</w:t>
      </w:r>
      <w:proofErr w:type="spellEnd"/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C6CE8" w:rsidRPr="0066319B">
        <w:rPr>
          <w:rFonts w:ascii="GHEA Grapalat" w:hAnsi="GHEA Grapalat"/>
          <w:sz w:val="24"/>
          <w:szCs w:val="24"/>
          <w:lang w:val="fr-FR"/>
        </w:rPr>
        <w:t>ուղու</w:t>
      </w:r>
      <w:proofErr w:type="spellEnd"/>
      <w:r w:rsidR="007C6CE8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C6CE8" w:rsidRPr="0066319B">
        <w:rPr>
          <w:rFonts w:ascii="GHEA Grapalat" w:hAnsi="GHEA Grapalat"/>
          <w:sz w:val="24"/>
          <w:szCs w:val="24"/>
          <w:lang w:val="fr-FR"/>
        </w:rPr>
        <w:t>աճ</w:t>
      </w:r>
      <w:proofErr w:type="spellEnd"/>
      <w:r w:rsidR="008C1E47" w:rsidRPr="0066319B">
        <w:rPr>
          <w:rFonts w:ascii="GHEA Grapalat" w:hAnsi="GHEA Grapalat"/>
          <w:sz w:val="24"/>
          <w:szCs w:val="24"/>
          <w:lang w:val="hy-AM"/>
        </w:rPr>
        <w:t xml:space="preserve"> և թմրամիջոցների ներարկային օգտագործման ուղին երկրորդ տեղը զիջում է հոմոսեքսուալ փոխանցման ուղուն, կազմելով տարեկան գրանցված դեպքերի </w:t>
      </w:r>
      <w:r w:rsidR="001C345A" w:rsidRPr="0066319B">
        <w:rPr>
          <w:rFonts w:ascii="GHEA Grapalat" w:hAnsi="GHEA Grapalat"/>
          <w:sz w:val="24"/>
          <w:szCs w:val="24"/>
          <w:lang w:val="fr-FR"/>
        </w:rPr>
        <w:t>13</w:t>
      </w:r>
      <w:r w:rsidR="008C1E47" w:rsidRPr="0066319B">
        <w:rPr>
          <w:rFonts w:ascii="GHEA Grapalat" w:hAnsi="GHEA Grapalat"/>
          <w:sz w:val="24"/>
          <w:szCs w:val="24"/>
          <w:lang w:val="fr-FR"/>
        </w:rPr>
        <w:t>%-</w:t>
      </w:r>
      <w:r w:rsidR="008C1E47" w:rsidRPr="0066319B">
        <w:rPr>
          <w:rFonts w:ascii="GHEA Grapalat" w:hAnsi="GHEA Grapalat"/>
          <w:sz w:val="24"/>
          <w:szCs w:val="24"/>
          <w:lang w:val="hy-AM"/>
        </w:rPr>
        <w:t>ը։</w:t>
      </w:r>
    </w:p>
    <w:p w14:paraId="6C7B58B8" w14:textId="75EDF23A" w:rsidR="008C1E47" w:rsidRPr="0066319B" w:rsidRDefault="007C6CE8" w:rsidP="00F63C11">
      <w:pPr>
        <w:pStyle w:val="BodyText"/>
        <w:spacing w:before="114" w:line="276" w:lineRule="auto"/>
        <w:rPr>
          <w:rFonts w:ascii="GHEA Grapalat" w:hAnsi="GHEA Grapalat"/>
          <w:b/>
          <w:bCs/>
        </w:rPr>
      </w:pPr>
      <w:proofErr w:type="spellStart"/>
      <w:r w:rsidRPr="0066319B">
        <w:rPr>
          <w:rFonts w:ascii="GHEA Grapalat" w:hAnsi="GHEA Grapalat"/>
          <w:b/>
          <w:bCs/>
        </w:rPr>
        <w:t>Գծապատկեր</w:t>
      </w:r>
      <w:proofErr w:type="spellEnd"/>
      <w:r w:rsidRPr="0066319B">
        <w:rPr>
          <w:rFonts w:ascii="GHEA Grapalat" w:hAnsi="GHEA Grapalat"/>
          <w:b/>
          <w:bCs/>
        </w:rPr>
        <w:t xml:space="preserve"> 1</w:t>
      </w:r>
      <w:r w:rsidR="002511F5" w:rsidRPr="0066319B">
        <w:rPr>
          <w:rFonts w:ascii="GHEA Grapalat" w:hAnsi="GHEA Grapalat"/>
          <w:b/>
          <w:bCs/>
          <w:lang w:val="hy-AM"/>
        </w:rPr>
        <w:t>0</w:t>
      </w:r>
      <w:r w:rsidRPr="0066319B">
        <w:rPr>
          <w:rFonts w:ascii="GHEA Grapalat" w:hAnsi="GHEA Grapalat"/>
          <w:b/>
          <w:bCs/>
        </w:rPr>
        <w:t xml:space="preserve">. </w:t>
      </w:r>
      <w:r w:rsidR="00F63C11" w:rsidRPr="0066319B">
        <w:rPr>
          <w:rFonts w:ascii="GHEA Grapalat" w:hAnsi="GHEA Grapalat"/>
          <w:b/>
          <w:bCs/>
        </w:rPr>
        <w:t>ՀՀ-</w:t>
      </w:r>
      <w:proofErr w:type="spellStart"/>
      <w:r w:rsidR="00F63C11" w:rsidRPr="0066319B">
        <w:rPr>
          <w:rFonts w:ascii="GHEA Grapalat" w:hAnsi="GHEA Grapalat"/>
          <w:b/>
          <w:bCs/>
        </w:rPr>
        <w:t>ում</w:t>
      </w:r>
      <w:proofErr w:type="spellEnd"/>
      <w:r w:rsidR="00F63C11" w:rsidRPr="0066319B">
        <w:rPr>
          <w:rFonts w:ascii="GHEA Grapalat" w:hAnsi="GHEA Grapalat"/>
          <w:b/>
          <w:bCs/>
        </w:rPr>
        <w:t xml:space="preserve"> </w:t>
      </w:r>
      <w:proofErr w:type="spellStart"/>
      <w:r w:rsidR="00F63C11" w:rsidRPr="0066319B">
        <w:rPr>
          <w:rFonts w:ascii="GHEA Grapalat" w:hAnsi="GHEA Grapalat"/>
          <w:b/>
          <w:bCs/>
        </w:rPr>
        <w:t>գրանցված</w:t>
      </w:r>
      <w:proofErr w:type="spellEnd"/>
      <w:r w:rsidR="00F63C11" w:rsidRPr="0066319B">
        <w:rPr>
          <w:rFonts w:ascii="GHEA Grapalat" w:hAnsi="GHEA Grapalat"/>
          <w:b/>
          <w:bCs/>
        </w:rPr>
        <w:t xml:space="preserve"> </w:t>
      </w:r>
      <w:r w:rsidRPr="0066319B">
        <w:rPr>
          <w:rFonts w:ascii="GHEA Grapalat" w:hAnsi="GHEA Grapalat"/>
          <w:b/>
          <w:bCs/>
        </w:rPr>
        <w:t>ՄԻԱՎ-ի</w:t>
      </w:r>
      <w:r w:rsidR="00F63C11" w:rsidRPr="0066319B">
        <w:rPr>
          <w:rFonts w:ascii="GHEA Grapalat" w:hAnsi="GHEA Grapalat"/>
          <w:b/>
          <w:bCs/>
        </w:rPr>
        <w:t xml:space="preserve"> </w:t>
      </w:r>
      <w:proofErr w:type="spellStart"/>
      <w:r w:rsidR="00F63C11" w:rsidRPr="0066319B">
        <w:rPr>
          <w:rFonts w:ascii="GHEA Grapalat" w:hAnsi="GHEA Grapalat"/>
          <w:b/>
          <w:bCs/>
        </w:rPr>
        <w:t>դեպքերի</w:t>
      </w:r>
      <w:proofErr w:type="spellEnd"/>
      <w:r w:rsidRPr="0066319B">
        <w:rPr>
          <w:rFonts w:ascii="GHEA Grapalat" w:hAnsi="GHEA Grapalat"/>
          <w:b/>
          <w:bCs/>
        </w:rPr>
        <w:t xml:space="preserve"> </w:t>
      </w:r>
      <w:proofErr w:type="spellStart"/>
      <w:r w:rsidRPr="0066319B">
        <w:rPr>
          <w:rFonts w:ascii="GHEA Grapalat" w:hAnsi="GHEA Grapalat"/>
          <w:b/>
          <w:bCs/>
        </w:rPr>
        <w:t>հիմնական</w:t>
      </w:r>
      <w:proofErr w:type="spellEnd"/>
      <w:r w:rsidRPr="0066319B">
        <w:rPr>
          <w:rFonts w:ascii="GHEA Grapalat" w:hAnsi="GHEA Grapalat"/>
          <w:b/>
          <w:bCs/>
        </w:rPr>
        <w:t xml:space="preserve"> </w:t>
      </w:r>
      <w:proofErr w:type="spellStart"/>
      <w:r w:rsidRPr="0066319B">
        <w:rPr>
          <w:rFonts w:ascii="GHEA Grapalat" w:hAnsi="GHEA Grapalat"/>
          <w:b/>
          <w:bCs/>
        </w:rPr>
        <w:t>փոխանցման</w:t>
      </w:r>
      <w:proofErr w:type="spellEnd"/>
      <w:r w:rsidRPr="0066319B">
        <w:rPr>
          <w:rFonts w:ascii="GHEA Grapalat" w:hAnsi="GHEA Grapalat"/>
          <w:b/>
          <w:bCs/>
        </w:rPr>
        <w:t xml:space="preserve"> </w:t>
      </w:r>
      <w:proofErr w:type="spellStart"/>
      <w:r w:rsidRPr="0066319B">
        <w:rPr>
          <w:rFonts w:ascii="GHEA Grapalat" w:hAnsi="GHEA Grapalat"/>
          <w:b/>
          <w:bCs/>
        </w:rPr>
        <w:t>ուղիները</w:t>
      </w:r>
      <w:proofErr w:type="spellEnd"/>
      <w:r w:rsidRPr="0066319B">
        <w:rPr>
          <w:rFonts w:ascii="GHEA Grapalat" w:hAnsi="GHEA Grapalat"/>
          <w:b/>
          <w:bCs/>
        </w:rPr>
        <w:t>՝ 2004-202</w:t>
      </w:r>
      <w:r w:rsidR="001C345A" w:rsidRPr="0066319B">
        <w:rPr>
          <w:rFonts w:ascii="GHEA Grapalat" w:hAnsi="GHEA Grapalat"/>
          <w:b/>
          <w:bCs/>
        </w:rPr>
        <w:t>5</w:t>
      </w:r>
      <w:r w:rsidRPr="0066319B">
        <w:rPr>
          <w:rFonts w:ascii="GHEA Grapalat" w:hAnsi="GHEA Grapalat"/>
          <w:b/>
          <w:bCs/>
        </w:rPr>
        <w:t>թթ</w:t>
      </w:r>
      <w:r w:rsidR="008C1E47" w:rsidRPr="0066319B">
        <w:rPr>
          <w:rFonts w:ascii="Cambria Math" w:hAnsi="Cambria Math" w:cs="Cambria Math"/>
          <w:b/>
          <w:bCs/>
        </w:rPr>
        <w:t>․</w:t>
      </w:r>
    </w:p>
    <w:p w14:paraId="2F1B0746" w14:textId="189AB96F" w:rsidR="007C6CE8" w:rsidRPr="0066319B" w:rsidRDefault="001C345A" w:rsidP="00925E68">
      <w:pPr>
        <w:pStyle w:val="BodyText"/>
        <w:spacing w:before="114" w:line="276" w:lineRule="auto"/>
        <w:rPr>
          <w:rFonts w:ascii="GHEA Grapalat" w:hAnsi="GHEA Grapalat"/>
          <w:sz w:val="22"/>
          <w:szCs w:val="22"/>
          <w:lang w:val="en-US"/>
        </w:rPr>
      </w:pPr>
      <w:r w:rsidRPr="0066319B">
        <w:rPr>
          <w:noProof/>
          <w:lang w:val="en-US"/>
        </w:rPr>
        <w:lastRenderedPageBreak/>
        <w:drawing>
          <wp:inline distT="0" distB="0" distL="0" distR="0" wp14:anchorId="02C89BE3" wp14:editId="7C25B157">
            <wp:extent cx="5860111" cy="3745064"/>
            <wp:effectExtent l="0" t="0" r="7620" b="8255"/>
            <wp:docPr id="19" name="Chart 19">
              <a:extLst xmlns:a="http://schemas.openxmlformats.org/drawingml/2006/main">
                <a:ext uri="{FF2B5EF4-FFF2-40B4-BE49-F238E27FC236}">
                  <a16:creationId xmlns:a16="http://schemas.microsoft.com/office/drawing/2014/main" id="{67E36164-7FDA-4DC9-8667-1C3B6B87FA8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3AF2E378" w14:textId="6D8C5CBD" w:rsidR="007C6CE8" w:rsidRPr="0066319B" w:rsidRDefault="007C6CE8" w:rsidP="00126F0B">
      <w:pPr>
        <w:pStyle w:val="BodyText"/>
        <w:spacing w:before="1" w:line="360" w:lineRule="auto"/>
        <w:jc w:val="both"/>
        <w:rPr>
          <w:rFonts w:ascii="GHEA Grapalat" w:eastAsia="Microsoft Sans Serif" w:hAnsi="GHEA Grapalat" w:cs="Microsoft Sans Serif"/>
          <w:sz w:val="22"/>
          <w:szCs w:val="22"/>
        </w:rPr>
      </w:pPr>
    </w:p>
    <w:p w14:paraId="2CCA587C" w14:textId="5705F7E6" w:rsidR="007C6CE8" w:rsidRPr="0066319B" w:rsidRDefault="007C6CE8" w:rsidP="00FB614F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66319B">
        <w:rPr>
          <w:rFonts w:ascii="GHEA Grapalat" w:hAnsi="GHEA Grapalat"/>
          <w:sz w:val="24"/>
          <w:szCs w:val="24"/>
          <w:lang w:val="fr-FR"/>
        </w:rPr>
        <w:t>Յուրաքանչյուր</w:t>
      </w:r>
      <w:proofErr w:type="spellEnd"/>
      <w:r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6319B">
        <w:rPr>
          <w:rFonts w:ascii="GHEA Grapalat" w:hAnsi="GHEA Grapalat"/>
          <w:sz w:val="24"/>
          <w:szCs w:val="24"/>
          <w:lang w:val="fr-FR"/>
        </w:rPr>
        <w:t>տարվա</w:t>
      </w:r>
      <w:proofErr w:type="spellEnd"/>
      <w:r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6319B">
        <w:rPr>
          <w:rFonts w:ascii="GHEA Grapalat" w:hAnsi="GHEA Grapalat"/>
          <w:sz w:val="24"/>
          <w:szCs w:val="24"/>
          <w:lang w:val="fr-FR"/>
        </w:rPr>
        <w:t>ընթացքում</w:t>
      </w:r>
      <w:proofErr w:type="spellEnd"/>
      <w:r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6319B">
        <w:rPr>
          <w:rFonts w:ascii="GHEA Grapalat" w:hAnsi="GHEA Grapalat"/>
          <w:sz w:val="24"/>
          <w:szCs w:val="24"/>
          <w:lang w:val="fr-FR"/>
        </w:rPr>
        <w:t>գրանցված</w:t>
      </w:r>
      <w:proofErr w:type="spellEnd"/>
      <w:r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6319B">
        <w:rPr>
          <w:rFonts w:ascii="GHEA Grapalat" w:hAnsi="GHEA Grapalat"/>
          <w:sz w:val="24"/>
          <w:szCs w:val="24"/>
          <w:lang w:val="fr-FR"/>
        </w:rPr>
        <w:t>դեպքերի</w:t>
      </w:r>
      <w:proofErr w:type="spellEnd"/>
      <w:r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6319B">
        <w:rPr>
          <w:rFonts w:ascii="GHEA Grapalat" w:hAnsi="GHEA Grapalat"/>
          <w:sz w:val="24"/>
          <w:szCs w:val="24"/>
          <w:lang w:val="fr-FR"/>
        </w:rPr>
        <w:t>մեջ</w:t>
      </w:r>
      <w:proofErr w:type="spellEnd"/>
      <w:r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6319B">
        <w:rPr>
          <w:rFonts w:ascii="GHEA Grapalat" w:hAnsi="GHEA Grapalat"/>
          <w:sz w:val="24"/>
          <w:szCs w:val="24"/>
          <w:lang w:val="fr-FR"/>
        </w:rPr>
        <w:t>վարակման</w:t>
      </w:r>
      <w:proofErr w:type="spellEnd"/>
      <w:r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6319B">
        <w:rPr>
          <w:rFonts w:ascii="GHEA Grapalat" w:hAnsi="GHEA Grapalat"/>
          <w:sz w:val="24"/>
          <w:szCs w:val="24"/>
          <w:lang w:val="fr-FR"/>
        </w:rPr>
        <w:t>հավանական</w:t>
      </w:r>
      <w:proofErr w:type="spellEnd"/>
      <w:r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6319B">
        <w:rPr>
          <w:rFonts w:ascii="GHEA Grapalat" w:hAnsi="GHEA Grapalat"/>
          <w:sz w:val="24"/>
          <w:szCs w:val="24"/>
          <w:lang w:val="fr-FR"/>
        </w:rPr>
        <w:t>վայրերի</w:t>
      </w:r>
      <w:proofErr w:type="spellEnd"/>
      <w:r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6319B">
        <w:rPr>
          <w:rFonts w:ascii="GHEA Grapalat" w:hAnsi="GHEA Grapalat"/>
          <w:sz w:val="24"/>
          <w:szCs w:val="24"/>
          <w:lang w:val="fr-FR"/>
        </w:rPr>
        <w:t>բաշխվածության</w:t>
      </w:r>
      <w:proofErr w:type="spellEnd"/>
      <w:r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6319B">
        <w:rPr>
          <w:rFonts w:ascii="GHEA Grapalat" w:hAnsi="GHEA Grapalat"/>
          <w:sz w:val="24"/>
          <w:szCs w:val="24"/>
          <w:lang w:val="fr-FR"/>
        </w:rPr>
        <w:t>դինամիկան</w:t>
      </w:r>
      <w:proofErr w:type="spellEnd"/>
      <w:r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6319B">
        <w:rPr>
          <w:rFonts w:ascii="GHEA Grapalat" w:hAnsi="GHEA Grapalat"/>
          <w:sz w:val="24"/>
          <w:szCs w:val="24"/>
          <w:lang w:val="fr-FR"/>
        </w:rPr>
        <w:t>ցույց</w:t>
      </w:r>
      <w:proofErr w:type="spellEnd"/>
      <w:r w:rsidRPr="0066319B">
        <w:rPr>
          <w:rFonts w:ascii="GHEA Grapalat" w:hAnsi="GHEA Grapalat"/>
          <w:sz w:val="24"/>
          <w:szCs w:val="24"/>
          <w:lang w:val="fr-FR"/>
        </w:rPr>
        <w:t xml:space="preserve"> է </w:t>
      </w:r>
      <w:proofErr w:type="spellStart"/>
      <w:r w:rsidRPr="0066319B">
        <w:rPr>
          <w:rFonts w:ascii="GHEA Grapalat" w:hAnsi="GHEA Grapalat"/>
          <w:sz w:val="24"/>
          <w:szCs w:val="24"/>
          <w:lang w:val="fr-FR"/>
        </w:rPr>
        <w:t>տալիս</w:t>
      </w:r>
      <w:proofErr w:type="spellEnd"/>
      <w:r w:rsidR="008C1E47" w:rsidRPr="0066319B">
        <w:rPr>
          <w:rFonts w:ascii="GHEA Grapalat" w:hAnsi="GHEA Grapalat"/>
          <w:sz w:val="24"/>
          <w:szCs w:val="24"/>
          <w:lang w:val="hy-AM"/>
        </w:rPr>
        <w:t xml:space="preserve">, որ վերջին տարիներին 1 տարվա ընթացքում </w:t>
      </w:r>
      <w:proofErr w:type="spellStart"/>
      <w:r w:rsidRPr="0066319B">
        <w:rPr>
          <w:rFonts w:ascii="GHEA Grapalat" w:hAnsi="GHEA Grapalat"/>
          <w:sz w:val="24"/>
          <w:szCs w:val="24"/>
          <w:lang w:val="fr-FR"/>
        </w:rPr>
        <w:t>գրանցված</w:t>
      </w:r>
      <w:proofErr w:type="spellEnd"/>
      <w:r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6319B">
        <w:rPr>
          <w:rFonts w:ascii="GHEA Grapalat" w:hAnsi="GHEA Grapalat"/>
          <w:sz w:val="24"/>
          <w:szCs w:val="24"/>
          <w:lang w:val="fr-FR"/>
        </w:rPr>
        <w:t>դեպքերի</w:t>
      </w:r>
      <w:proofErr w:type="spellEnd"/>
      <w:r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6319B">
        <w:rPr>
          <w:rFonts w:ascii="GHEA Grapalat" w:hAnsi="GHEA Grapalat"/>
          <w:sz w:val="24"/>
          <w:szCs w:val="24"/>
          <w:lang w:val="fr-FR"/>
        </w:rPr>
        <w:t>մեջ</w:t>
      </w:r>
      <w:proofErr w:type="spellEnd"/>
      <w:r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6319B">
        <w:rPr>
          <w:rFonts w:ascii="GHEA Grapalat" w:hAnsi="GHEA Grapalat"/>
          <w:sz w:val="24"/>
          <w:szCs w:val="24"/>
          <w:lang w:val="fr-FR"/>
        </w:rPr>
        <w:t>ավելանում</w:t>
      </w:r>
      <w:proofErr w:type="spellEnd"/>
      <w:r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6319B">
        <w:rPr>
          <w:rFonts w:ascii="GHEA Grapalat" w:hAnsi="GHEA Grapalat"/>
          <w:sz w:val="24"/>
          <w:szCs w:val="24"/>
          <w:lang w:val="fr-FR"/>
        </w:rPr>
        <w:t>են</w:t>
      </w:r>
      <w:proofErr w:type="spellEnd"/>
      <w:r w:rsidRPr="0066319B">
        <w:rPr>
          <w:rFonts w:ascii="GHEA Grapalat" w:hAnsi="GHEA Grapalat"/>
          <w:sz w:val="24"/>
          <w:szCs w:val="24"/>
          <w:lang w:val="fr-FR"/>
        </w:rPr>
        <w:t xml:space="preserve"> ՀՀ-</w:t>
      </w:r>
      <w:proofErr w:type="spellStart"/>
      <w:r w:rsidRPr="0066319B">
        <w:rPr>
          <w:rFonts w:ascii="GHEA Grapalat" w:hAnsi="GHEA Grapalat"/>
          <w:sz w:val="24"/>
          <w:szCs w:val="24"/>
          <w:lang w:val="fr-FR"/>
        </w:rPr>
        <w:t>ում</w:t>
      </w:r>
      <w:proofErr w:type="spellEnd"/>
      <w:r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6319B">
        <w:rPr>
          <w:rFonts w:ascii="GHEA Grapalat" w:hAnsi="GHEA Grapalat"/>
          <w:sz w:val="24"/>
          <w:szCs w:val="24"/>
          <w:lang w:val="fr-FR"/>
        </w:rPr>
        <w:t>վարակման</w:t>
      </w:r>
      <w:proofErr w:type="spellEnd"/>
      <w:r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6319B">
        <w:rPr>
          <w:rFonts w:ascii="GHEA Grapalat" w:hAnsi="GHEA Grapalat"/>
          <w:sz w:val="24"/>
          <w:szCs w:val="24"/>
          <w:lang w:val="fr-FR"/>
        </w:rPr>
        <w:t>դեպքերը</w:t>
      </w:r>
      <w:proofErr w:type="spellEnd"/>
      <w:r w:rsidRPr="0066319B">
        <w:rPr>
          <w:rFonts w:ascii="GHEA Grapalat" w:hAnsi="GHEA Grapalat"/>
          <w:sz w:val="24"/>
          <w:szCs w:val="24"/>
          <w:lang w:val="fr-FR"/>
        </w:rPr>
        <w:t>։ 2019թ</w:t>
      </w:r>
      <w:r w:rsidRPr="0066319B">
        <w:rPr>
          <w:rFonts w:ascii="Cambria Math" w:hAnsi="Cambria Math" w:cs="Cambria Math"/>
          <w:sz w:val="24"/>
          <w:szCs w:val="24"/>
          <w:lang w:val="fr-FR"/>
        </w:rPr>
        <w:t>․</w:t>
      </w:r>
      <w:r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6319B">
        <w:rPr>
          <w:rFonts w:ascii="GHEA Grapalat" w:hAnsi="GHEA Grapalat"/>
          <w:sz w:val="24"/>
          <w:szCs w:val="24"/>
          <w:lang w:val="fr-FR"/>
        </w:rPr>
        <w:t>գրանցված</w:t>
      </w:r>
      <w:proofErr w:type="spellEnd"/>
      <w:r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6319B">
        <w:rPr>
          <w:rFonts w:ascii="GHEA Grapalat" w:hAnsi="GHEA Grapalat"/>
          <w:sz w:val="24"/>
          <w:szCs w:val="24"/>
          <w:lang w:val="fr-FR"/>
        </w:rPr>
        <w:t>դեպքերի</w:t>
      </w:r>
      <w:proofErr w:type="spellEnd"/>
      <w:r w:rsidRPr="0066319B">
        <w:rPr>
          <w:rFonts w:ascii="GHEA Grapalat" w:hAnsi="GHEA Grapalat"/>
          <w:sz w:val="24"/>
          <w:szCs w:val="24"/>
          <w:lang w:val="fr-FR"/>
        </w:rPr>
        <w:t xml:space="preserve"> 46,9%-ի </w:t>
      </w:r>
      <w:proofErr w:type="spellStart"/>
      <w:r w:rsidRPr="0066319B">
        <w:rPr>
          <w:rFonts w:ascii="GHEA Grapalat" w:hAnsi="GHEA Grapalat"/>
          <w:sz w:val="24"/>
          <w:szCs w:val="24"/>
          <w:lang w:val="fr-FR"/>
        </w:rPr>
        <w:t>վարակման</w:t>
      </w:r>
      <w:proofErr w:type="spellEnd"/>
      <w:r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6319B">
        <w:rPr>
          <w:rFonts w:ascii="GHEA Grapalat" w:hAnsi="GHEA Grapalat"/>
          <w:sz w:val="24"/>
          <w:szCs w:val="24"/>
          <w:lang w:val="fr-FR"/>
        </w:rPr>
        <w:t>հավանական</w:t>
      </w:r>
      <w:proofErr w:type="spellEnd"/>
      <w:r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6319B">
        <w:rPr>
          <w:rFonts w:ascii="GHEA Grapalat" w:hAnsi="GHEA Grapalat"/>
          <w:sz w:val="24"/>
          <w:szCs w:val="24"/>
          <w:lang w:val="fr-FR"/>
        </w:rPr>
        <w:t>վայրը</w:t>
      </w:r>
      <w:proofErr w:type="spellEnd"/>
      <w:r w:rsidRPr="0066319B">
        <w:rPr>
          <w:rFonts w:ascii="GHEA Grapalat" w:hAnsi="GHEA Grapalat"/>
          <w:sz w:val="24"/>
          <w:szCs w:val="24"/>
          <w:lang w:val="fr-FR"/>
        </w:rPr>
        <w:t xml:space="preserve"> ՀՀ-ն է։ </w:t>
      </w:r>
      <w:proofErr w:type="spellStart"/>
      <w:r w:rsidRPr="0066319B">
        <w:rPr>
          <w:rFonts w:ascii="GHEA Grapalat" w:hAnsi="GHEA Grapalat"/>
          <w:sz w:val="24"/>
          <w:szCs w:val="24"/>
          <w:lang w:val="fr-FR"/>
        </w:rPr>
        <w:t>Ցուցանիշը</w:t>
      </w:r>
      <w:proofErr w:type="spellEnd"/>
      <w:r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6319B">
        <w:rPr>
          <w:rFonts w:ascii="GHEA Grapalat" w:hAnsi="GHEA Grapalat"/>
          <w:sz w:val="24"/>
          <w:szCs w:val="24"/>
          <w:lang w:val="fr-FR"/>
        </w:rPr>
        <w:t>աճել</w:t>
      </w:r>
      <w:proofErr w:type="spellEnd"/>
      <w:r w:rsidRPr="0066319B">
        <w:rPr>
          <w:rFonts w:ascii="GHEA Grapalat" w:hAnsi="GHEA Grapalat"/>
          <w:sz w:val="24"/>
          <w:szCs w:val="24"/>
          <w:lang w:val="fr-FR"/>
        </w:rPr>
        <w:t xml:space="preserve"> է 202</w:t>
      </w:r>
      <w:r w:rsidR="008D1842" w:rsidRPr="0066319B">
        <w:rPr>
          <w:rFonts w:ascii="GHEA Grapalat" w:hAnsi="GHEA Grapalat"/>
          <w:sz w:val="24"/>
          <w:szCs w:val="24"/>
          <w:lang w:val="fr-FR"/>
        </w:rPr>
        <w:t>5</w:t>
      </w:r>
      <w:r w:rsidRPr="0066319B">
        <w:rPr>
          <w:rFonts w:ascii="GHEA Grapalat" w:hAnsi="GHEA Grapalat"/>
          <w:sz w:val="24"/>
          <w:szCs w:val="24"/>
          <w:lang w:val="fr-FR"/>
        </w:rPr>
        <w:t>թ</w:t>
      </w:r>
      <w:r w:rsidRPr="0066319B">
        <w:rPr>
          <w:rFonts w:ascii="Cambria Math" w:hAnsi="Cambria Math" w:cs="Cambria Math"/>
          <w:sz w:val="24"/>
          <w:szCs w:val="24"/>
          <w:lang w:val="fr-FR"/>
        </w:rPr>
        <w:t>․</w:t>
      </w:r>
      <w:r w:rsidRPr="0066319B">
        <w:rPr>
          <w:rFonts w:ascii="GHEA Grapalat" w:hAnsi="GHEA Grapalat"/>
          <w:sz w:val="24"/>
          <w:szCs w:val="24"/>
          <w:lang w:val="fr-FR"/>
        </w:rPr>
        <w:t xml:space="preserve">` </w:t>
      </w:r>
      <w:proofErr w:type="spellStart"/>
      <w:r w:rsidRPr="0066319B">
        <w:rPr>
          <w:rFonts w:ascii="GHEA Grapalat" w:hAnsi="GHEA Grapalat"/>
          <w:sz w:val="24"/>
          <w:szCs w:val="24"/>
          <w:lang w:val="fr-FR"/>
        </w:rPr>
        <w:t>հասնելով</w:t>
      </w:r>
      <w:proofErr w:type="spellEnd"/>
      <w:r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r w:rsidR="008D1842" w:rsidRPr="0066319B">
        <w:rPr>
          <w:rFonts w:ascii="GHEA Grapalat" w:hAnsi="GHEA Grapalat"/>
          <w:sz w:val="24"/>
          <w:szCs w:val="24"/>
          <w:lang w:val="fr-FR"/>
        </w:rPr>
        <w:t>55.5</w:t>
      </w:r>
      <w:r w:rsidRPr="0066319B">
        <w:rPr>
          <w:rFonts w:ascii="GHEA Grapalat" w:hAnsi="GHEA Grapalat"/>
          <w:sz w:val="24"/>
          <w:szCs w:val="24"/>
          <w:lang w:val="fr-FR"/>
        </w:rPr>
        <w:t>%-ի։</w:t>
      </w:r>
      <w:r w:rsidR="00E55553" w:rsidRPr="0066319B">
        <w:rPr>
          <w:rFonts w:ascii="GHEA Grapalat" w:hAnsi="GHEA Grapalat"/>
          <w:sz w:val="24"/>
          <w:szCs w:val="24"/>
          <w:lang w:val="hy-AM"/>
        </w:rPr>
        <w:t xml:space="preserve"> Ընդհանուր դեպքերի</w:t>
      </w:r>
      <w:r w:rsidR="008D1842" w:rsidRPr="0066319B">
        <w:rPr>
          <w:rFonts w:ascii="GHEA Grapalat" w:hAnsi="GHEA Grapalat"/>
          <w:sz w:val="24"/>
          <w:szCs w:val="24"/>
          <w:lang w:val="hy-AM"/>
        </w:rPr>
        <w:t xml:space="preserve"> գրեթե </w:t>
      </w:r>
      <w:r w:rsidR="00E55553" w:rsidRPr="0066319B">
        <w:rPr>
          <w:rFonts w:ascii="GHEA Grapalat" w:hAnsi="GHEA Grapalat"/>
          <w:sz w:val="24"/>
          <w:szCs w:val="24"/>
          <w:lang w:val="hy-AM"/>
        </w:rPr>
        <w:t>6</w:t>
      </w:r>
      <w:r w:rsidR="00E55553" w:rsidRPr="0066319B">
        <w:rPr>
          <w:rFonts w:ascii="GHEA Grapalat" w:hAnsi="GHEA Grapalat"/>
          <w:sz w:val="24"/>
          <w:szCs w:val="24"/>
          <w:lang w:val="fr-FR"/>
        </w:rPr>
        <w:t>%-</w:t>
      </w:r>
      <w:r w:rsidR="00E55553" w:rsidRPr="0066319B">
        <w:rPr>
          <w:rFonts w:ascii="GHEA Grapalat" w:hAnsi="GHEA Grapalat"/>
          <w:sz w:val="24"/>
          <w:szCs w:val="24"/>
          <w:lang w:val="hy-AM"/>
        </w:rPr>
        <w:t>ի</w:t>
      </w:r>
      <w:r w:rsidR="004B732E" w:rsidRPr="0066319B">
        <w:rPr>
          <w:rFonts w:ascii="GHEA Grapalat" w:hAnsi="GHEA Grapalat"/>
          <w:sz w:val="24"/>
          <w:szCs w:val="24"/>
          <w:lang w:val="hy-AM"/>
        </w:rPr>
        <w:t xml:space="preserve"> </w:t>
      </w:r>
      <w:r w:rsidR="004B732E" w:rsidRPr="0066319B">
        <w:rPr>
          <w:rFonts w:ascii="GHEA Grapalat" w:hAnsi="GHEA Grapalat"/>
          <w:sz w:val="24"/>
          <w:szCs w:val="24"/>
          <w:lang w:val="fr-FR"/>
        </w:rPr>
        <w:t>(</w:t>
      </w:r>
      <w:r w:rsidR="008D1842" w:rsidRPr="0066319B">
        <w:rPr>
          <w:rFonts w:ascii="GHEA Grapalat" w:hAnsi="GHEA Grapalat"/>
          <w:sz w:val="24"/>
          <w:szCs w:val="24"/>
          <w:lang w:val="fr-FR"/>
        </w:rPr>
        <w:t xml:space="preserve">374 </w:t>
      </w:r>
      <w:r w:rsidR="004B732E" w:rsidRPr="0066319B">
        <w:rPr>
          <w:rFonts w:ascii="GHEA Grapalat" w:hAnsi="GHEA Grapalat"/>
          <w:sz w:val="24"/>
          <w:szCs w:val="24"/>
          <w:lang w:val="hy-AM"/>
        </w:rPr>
        <w:t>դեպք</w:t>
      </w:r>
      <w:r w:rsidR="004B732E" w:rsidRPr="0066319B">
        <w:rPr>
          <w:rFonts w:ascii="GHEA Grapalat" w:hAnsi="GHEA Grapalat"/>
          <w:sz w:val="24"/>
          <w:szCs w:val="24"/>
          <w:lang w:val="fr-FR"/>
        </w:rPr>
        <w:t>)</w:t>
      </w:r>
      <w:r w:rsidR="00E55553" w:rsidRPr="0066319B">
        <w:rPr>
          <w:rFonts w:ascii="GHEA Grapalat" w:hAnsi="GHEA Grapalat"/>
          <w:sz w:val="24"/>
          <w:szCs w:val="24"/>
          <w:lang w:val="hy-AM"/>
        </w:rPr>
        <w:t xml:space="preserve"> վարակման </w:t>
      </w:r>
      <w:r w:rsidR="004B732E" w:rsidRPr="0066319B">
        <w:rPr>
          <w:rFonts w:ascii="GHEA Grapalat" w:hAnsi="GHEA Grapalat"/>
          <w:sz w:val="24"/>
          <w:szCs w:val="24"/>
          <w:lang w:val="hy-AM"/>
        </w:rPr>
        <w:t xml:space="preserve">հավանական </w:t>
      </w:r>
      <w:r w:rsidR="00E55553" w:rsidRPr="0066319B">
        <w:rPr>
          <w:rFonts w:ascii="GHEA Grapalat" w:hAnsi="GHEA Grapalat"/>
          <w:sz w:val="24"/>
          <w:szCs w:val="24"/>
          <w:lang w:val="hy-AM"/>
        </w:rPr>
        <w:t xml:space="preserve">վայրը </w:t>
      </w:r>
      <w:r w:rsidR="004B732E" w:rsidRPr="0066319B">
        <w:rPr>
          <w:rFonts w:ascii="GHEA Grapalat" w:hAnsi="GHEA Grapalat"/>
          <w:sz w:val="24"/>
          <w:szCs w:val="24"/>
          <w:lang w:val="hy-AM"/>
        </w:rPr>
        <w:t>եղել է անհայտ։</w:t>
      </w:r>
    </w:p>
    <w:p w14:paraId="06488E5A" w14:textId="77777777" w:rsidR="00FB614F" w:rsidRPr="0066319B" w:rsidRDefault="00FB614F" w:rsidP="00FB614F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69B14FE1" w14:textId="5C98F168" w:rsidR="007C6CE8" w:rsidRPr="0066319B" w:rsidRDefault="007C6CE8" w:rsidP="00F63C11">
      <w:pPr>
        <w:pStyle w:val="BodyText"/>
        <w:spacing w:line="276" w:lineRule="auto"/>
        <w:ind w:right="140"/>
        <w:jc w:val="both"/>
        <w:rPr>
          <w:rFonts w:ascii="GHEA Grapalat" w:hAnsi="GHEA Grapalat"/>
          <w:b/>
          <w:bCs/>
        </w:rPr>
      </w:pPr>
      <w:proofErr w:type="spellStart"/>
      <w:r w:rsidRPr="0066319B">
        <w:rPr>
          <w:rFonts w:ascii="GHEA Grapalat" w:hAnsi="GHEA Grapalat"/>
          <w:b/>
          <w:bCs/>
        </w:rPr>
        <w:t>Գծապատկեր</w:t>
      </w:r>
      <w:proofErr w:type="spellEnd"/>
      <w:r w:rsidRPr="0066319B">
        <w:rPr>
          <w:rFonts w:ascii="GHEA Grapalat" w:hAnsi="GHEA Grapalat"/>
          <w:b/>
          <w:bCs/>
        </w:rPr>
        <w:t xml:space="preserve"> 1</w:t>
      </w:r>
      <w:r w:rsidR="002511F5" w:rsidRPr="0066319B">
        <w:rPr>
          <w:rFonts w:ascii="GHEA Grapalat" w:hAnsi="GHEA Grapalat"/>
          <w:b/>
          <w:bCs/>
          <w:lang w:val="hy-AM"/>
        </w:rPr>
        <w:t>1</w:t>
      </w:r>
      <w:r w:rsidRPr="0066319B">
        <w:rPr>
          <w:rFonts w:ascii="GHEA Grapalat" w:hAnsi="GHEA Grapalat"/>
          <w:b/>
          <w:bCs/>
        </w:rPr>
        <w:t xml:space="preserve">. </w:t>
      </w:r>
      <w:r w:rsidR="00F63C11" w:rsidRPr="0066319B">
        <w:rPr>
          <w:rFonts w:ascii="GHEA Grapalat" w:hAnsi="GHEA Grapalat"/>
          <w:b/>
          <w:bCs/>
        </w:rPr>
        <w:t>ՀՀ-</w:t>
      </w:r>
      <w:proofErr w:type="spellStart"/>
      <w:r w:rsidR="00F63C11" w:rsidRPr="0066319B">
        <w:rPr>
          <w:rFonts w:ascii="GHEA Grapalat" w:hAnsi="GHEA Grapalat"/>
          <w:b/>
          <w:bCs/>
        </w:rPr>
        <w:t>ում</w:t>
      </w:r>
      <w:proofErr w:type="spellEnd"/>
      <w:r w:rsidR="00F63C11" w:rsidRPr="0066319B">
        <w:rPr>
          <w:rFonts w:ascii="GHEA Grapalat" w:hAnsi="GHEA Grapalat"/>
          <w:b/>
          <w:bCs/>
        </w:rPr>
        <w:t xml:space="preserve"> </w:t>
      </w:r>
      <w:proofErr w:type="spellStart"/>
      <w:r w:rsidR="00F63C11" w:rsidRPr="0066319B">
        <w:rPr>
          <w:rFonts w:ascii="GHEA Grapalat" w:hAnsi="GHEA Grapalat"/>
          <w:b/>
          <w:bCs/>
        </w:rPr>
        <w:t>գրանցված</w:t>
      </w:r>
      <w:proofErr w:type="spellEnd"/>
      <w:r w:rsidR="00F63C11" w:rsidRPr="0066319B">
        <w:rPr>
          <w:rFonts w:ascii="GHEA Grapalat" w:hAnsi="GHEA Grapalat"/>
          <w:b/>
          <w:bCs/>
        </w:rPr>
        <w:t xml:space="preserve"> ՄԻԱՎ-ի </w:t>
      </w:r>
      <w:proofErr w:type="spellStart"/>
      <w:r w:rsidR="00F63C11" w:rsidRPr="0066319B">
        <w:rPr>
          <w:rFonts w:ascii="GHEA Grapalat" w:hAnsi="GHEA Grapalat"/>
          <w:b/>
          <w:bCs/>
        </w:rPr>
        <w:t>դեպքերի</w:t>
      </w:r>
      <w:proofErr w:type="spellEnd"/>
      <w:r w:rsidR="00F63C11" w:rsidRPr="0066319B">
        <w:rPr>
          <w:rFonts w:ascii="GHEA Grapalat" w:hAnsi="GHEA Grapalat"/>
          <w:b/>
          <w:bCs/>
        </w:rPr>
        <w:t xml:space="preserve"> </w:t>
      </w:r>
      <w:r w:rsidR="00F63C11" w:rsidRPr="0066319B">
        <w:rPr>
          <w:rFonts w:ascii="GHEA Grapalat" w:hAnsi="GHEA Grapalat"/>
          <w:b/>
          <w:bCs/>
          <w:lang w:val="hy-AM"/>
        </w:rPr>
        <w:t>վ</w:t>
      </w:r>
      <w:proofErr w:type="spellStart"/>
      <w:r w:rsidRPr="0066319B">
        <w:rPr>
          <w:rFonts w:ascii="GHEA Grapalat" w:hAnsi="GHEA Grapalat"/>
          <w:b/>
          <w:bCs/>
        </w:rPr>
        <w:t>արակման</w:t>
      </w:r>
      <w:proofErr w:type="spellEnd"/>
      <w:r w:rsidRPr="0066319B">
        <w:rPr>
          <w:rFonts w:ascii="GHEA Grapalat" w:hAnsi="GHEA Grapalat"/>
          <w:b/>
          <w:bCs/>
        </w:rPr>
        <w:t xml:space="preserve"> </w:t>
      </w:r>
      <w:proofErr w:type="spellStart"/>
      <w:r w:rsidRPr="0066319B">
        <w:rPr>
          <w:rFonts w:ascii="GHEA Grapalat" w:hAnsi="GHEA Grapalat"/>
          <w:b/>
          <w:bCs/>
        </w:rPr>
        <w:t>հավանական</w:t>
      </w:r>
      <w:proofErr w:type="spellEnd"/>
      <w:r w:rsidRPr="0066319B">
        <w:rPr>
          <w:rFonts w:ascii="GHEA Grapalat" w:hAnsi="GHEA Grapalat"/>
          <w:b/>
          <w:bCs/>
        </w:rPr>
        <w:t xml:space="preserve"> </w:t>
      </w:r>
      <w:proofErr w:type="spellStart"/>
      <w:r w:rsidRPr="0066319B">
        <w:rPr>
          <w:rFonts w:ascii="GHEA Grapalat" w:hAnsi="GHEA Grapalat"/>
          <w:b/>
          <w:bCs/>
        </w:rPr>
        <w:t>վայրերն</w:t>
      </w:r>
      <w:proofErr w:type="spellEnd"/>
      <w:r w:rsidRPr="0066319B">
        <w:rPr>
          <w:rFonts w:ascii="GHEA Grapalat" w:hAnsi="GHEA Grapalat"/>
          <w:b/>
          <w:bCs/>
        </w:rPr>
        <w:t xml:space="preserve">՝ </w:t>
      </w:r>
      <w:proofErr w:type="spellStart"/>
      <w:r w:rsidRPr="0066319B">
        <w:rPr>
          <w:rFonts w:ascii="GHEA Grapalat" w:hAnsi="GHEA Grapalat"/>
          <w:b/>
          <w:bCs/>
        </w:rPr>
        <w:t>ըստ</w:t>
      </w:r>
      <w:proofErr w:type="spellEnd"/>
      <w:r w:rsidRPr="0066319B">
        <w:rPr>
          <w:rFonts w:ascii="GHEA Grapalat" w:hAnsi="GHEA Grapalat"/>
          <w:b/>
          <w:bCs/>
        </w:rPr>
        <w:t xml:space="preserve"> </w:t>
      </w:r>
      <w:proofErr w:type="spellStart"/>
      <w:r w:rsidRPr="0066319B">
        <w:rPr>
          <w:rFonts w:ascii="GHEA Grapalat" w:hAnsi="GHEA Grapalat"/>
          <w:b/>
          <w:bCs/>
        </w:rPr>
        <w:t>տարիների</w:t>
      </w:r>
      <w:proofErr w:type="spellEnd"/>
      <w:r w:rsidRPr="0066319B">
        <w:rPr>
          <w:rFonts w:ascii="GHEA Grapalat" w:hAnsi="GHEA Grapalat"/>
          <w:b/>
          <w:bCs/>
        </w:rPr>
        <w:t>, 201</w:t>
      </w:r>
      <w:r w:rsidR="008D1842" w:rsidRPr="0066319B">
        <w:rPr>
          <w:rFonts w:ascii="GHEA Grapalat" w:hAnsi="GHEA Grapalat"/>
          <w:b/>
          <w:bCs/>
          <w:lang w:val="hy-AM"/>
        </w:rPr>
        <w:t>3</w:t>
      </w:r>
      <w:r w:rsidRPr="0066319B">
        <w:rPr>
          <w:rFonts w:ascii="GHEA Grapalat" w:hAnsi="GHEA Grapalat"/>
          <w:b/>
          <w:bCs/>
        </w:rPr>
        <w:t>–202</w:t>
      </w:r>
      <w:r w:rsidR="008D1842" w:rsidRPr="0066319B">
        <w:rPr>
          <w:rFonts w:ascii="GHEA Grapalat" w:hAnsi="GHEA Grapalat"/>
          <w:b/>
          <w:bCs/>
        </w:rPr>
        <w:t>5</w:t>
      </w:r>
      <w:r w:rsidRPr="0066319B">
        <w:rPr>
          <w:rFonts w:ascii="GHEA Grapalat" w:hAnsi="GHEA Grapalat"/>
          <w:b/>
          <w:bCs/>
        </w:rPr>
        <w:t>թթ.</w:t>
      </w:r>
    </w:p>
    <w:p w14:paraId="0FEB5BD6" w14:textId="4F365D41" w:rsidR="006150F2" w:rsidRPr="0066319B" w:rsidRDefault="006150F2" w:rsidP="00F63C11">
      <w:pPr>
        <w:pStyle w:val="BodyText"/>
        <w:spacing w:line="276" w:lineRule="auto"/>
        <w:ind w:right="140"/>
        <w:jc w:val="both"/>
        <w:rPr>
          <w:rFonts w:ascii="GHEA Grapalat" w:hAnsi="GHEA Grapalat"/>
          <w:b/>
          <w:bCs/>
        </w:rPr>
      </w:pPr>
    </w:p>
    <w:p w14:paraId="73A4562F" w14:textId="647E310B" w:rsidR="006150F2" w:rsidRPr="0066319B" w:rsidRDefault="008D1842" w:rsidP="00F63C11">
      <w:pPr>
        <w:pStyle w:val="BodyText"/>
        <w:spacing w:line="276" w:lineRule="auto"/>
        <w:ind w:right="140"/>
        <w:jc w:val="both"/>
        <w:rPr>
          <w:rFonts w:ascii="GHEA Grapalat" w:hAnsi="GHEA Grapalat"/>
          <w:b/>
          <w:bCs/>
        </w:rPr>
      </w:pPr>
      <w:r w:rsidRPr="0066319B">
        <w:rPr>
          <w:noProof/>
          <w:lang w:val="en-US"/>
        </w:rPr>
        <w:drawing>
          <wp:inline distT="0" distB="0" distL="0" distR="0" wp14:anchorId="582C5EAB" wp14:editId="638653C4">
            <wp:extent cx="6538595" cy="3264195"/>
            <wp:effectExtent l="0" t="0" r="14605" b="12700"/>
            <wp:docPr id="20" name="Chart 20">
              <a:extLst xmlns:a="http://schemas.openxmlformats.org/drawingml/2006/main">
                <a:ext uri="{FF2B5EF4-FFF2-40B4-BE49-F238E27FC236}">
                  <a16:creationId xmlns:a16="http://schemas.microsoft.com/office/drawing/2014/main" id="{D7FAD666-5711-4F04-8063-8533E43B7C2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708F8BE" w14:textId="6E3B6AB6" w:rsidR="006150F2" w:rsidRPr="0066319B" w:rsidRDefault="006150F2" w:rsidP="00F63C11">
      <w:pPr>
        <w:pStyle w:val="BodyText"/>
        <w:spacing w:line="276" w:lineRule="auto"/>
        <w:ind w:right="140"/>
        <w:jc w:val="both"/>
        <w:rPr>
          <w:rFonts w:ascii="GHEA Grapalat" w:hAnsi="GHEA Grapalat"/>
          <w:b/>
          <w:bCs/>
        </w:rPr>
      </w:pPr>
    </w:p>
    <w:p w14:paraId="026165C8" w14:textId="7C3EEFE3" w:rsidR="0099096C" w:rsidRPr="0066319B" w:rsidRDefault="007C6CE8" w:rsidP="00032936">
      <w:pPr>
        <w:pStyle w:val="Heading1"/>
        <w:numPr>
          <w:ilvl w:val="1"/>
          <w:numId w:val="30"/>
        </w:numPr>
        <w:ind w:left="1134" w:hanging="567"/>
        <w:rPr>
          <w:sz w:val="24"/>
          <w:szCs w:val="24"/>
        </w:rPr>
      </w:pPr>
      <w:bookmarkStart w:id="5" w:name="_Toc195179419"/>
      <w:r w:rsidRPr="0066319B">
        <w:rPr>
          <w:sz w:val="24"/>
          <w:szCs w:val="24"/>
        </w:rPr>
        <w:t xml:space="preserve">ՄԻԱՎ </w:t>
      </w:r>
      <w:proofErr w:type="spellStart"/>
      <w:r w:rsidRPr="0066319B">
        <w:rPr>
          <w:sz w:val="24"/>
          <w:szCs w:val="24"/>
        </w:rPr>
        <w:t>վարակի</w:t>
      </w:r>
      <w:proofErr w:type="spellEnd"/>
      <w:r w:rsidRPr="0066319B">
        <w:rPr>
          <w:sz w:val="24"/>
          <w:szCs w:val="24"/>
        </w:rPr>
        <w:t xml:space="preserve"> </w:t>
      </w:r>
      <w:proofErr w:type="spellStart"/>
      <w:r w:rsidRPr="0066319B">
        <w:rPr>
          <w:sz w:val="24"/>
          <w:szCs w:val="24"/>
        </w:rPr>
        <w:t>գրանցված</w:t>
      </w:r>
      <w:proofErr w:type="spellEnd"/>
      <w:r w:rsidRPr="0066319B">
        <w:rPr>
          <w:sz w:val="24"/>
          <w:szCs w:val="24"/>
        </w:rPr>
        <w:t xml:space="preserve"> </w:t>
      </w:r>
      <w:proofErr w:type="spellStart"/>
      <w:r w:rsidRPr="0066319B">
        <w:rPr>
          <w:sz w:val="24"/>
          <w:szCs w:val="24"/>
        </w:rPr>
        <w:t>դեպքերն</w:t>
      </w:r>
      <w:proofErr w:type="spellEnd"/>
      <w:r w:rsidRPr="0066319B">
        <w:rPr>
          <w:sz w:val="24"/>
          <w:szCs w:val="24"/>
        </w:rPr>
        <w:t xml:space="preserve">՝ </w:t>
      </w:r>
      <w:proofErr w:type="spellStart"/>
      <w:r w:rsidRPr="0066319B">
        <w:rPr>
          <w:sz w:val="24"/>
          <w:szCs w:val="24"/>
        </w:rPr>
        <w:t>ըստ</w:t>
      </w:r>
      <w:proofErr w:type="spellEnd"/>
      <w:r w:rsidRPr="0066319B">
        <w:rPr>
          <w:sz w:val="24"/>
          <w:szCs w:val="24"/>
        </w:rPr>
        <w:t xml:space="preserve"> ՀՀ </w:t>
      </w:r>
      <w:proofErr w:type="spellStart"/>
      <w:r w:rsidRPr="0066319B">
        <w:rPr>
          <w:sz w:val="24"/>
          <w:szCs w:val="24"/>
        </w:rPr>
        <w:t>մարզերի</w:t>
      </w:r>
      <w:bookmarkEnd w:id="5"/>
      <w:proofErr w:type="spellEnd"/>
    </w:p>
    <w:p w14:paraId="1585D413" w14:textId="77777777" w:rsidR="00032936" w:rsidRPr="0066319B" w:rsidRDefault="00032936" w:rsidP="00032936">
      <w:pPr>
        <w:pStyle w:val="Heading1"/>
        <w:ind w:left="1134" w:firstLine="0"/>
        <w:rPr>
          <w:sz w:val="24"/>
          <w:szCs w:val="24"/>
        </w:rPr>
      </w:pPr>
    </w:p>
    <w:p w14:paraId="688B8458" w14:textId="3A40D765" w:rsidR="00E84889" w:rsidRPr="0066319B" w:rsidRDefault="007C6CE8" w:rsidP="00E84889">
      <w:pPr>
        <w:pStyle w:val="BodyText"/>
        <w:spacing w:line="360" w:lineRule="auto"/>
        <w:ind w:right="140" w:firstLine="720"/>
        <w:jc w:val="both"/>
        <w:rPr>
          <w:rFonts w:ascii="GHEA Grapalat" w:eastAsia="Microsoft Sans Serif" w:hAnsi="GHEA Grapalat" w:cs="Microsoft Sans Serif"/>
        </w:rPr>
      </w:pPr>
      <w:r w:rsidRPr="0066319B">
        <w:rPr>
          <w:rFonts w:ascii="GHEA Grapalat" w:hAnsi="GHEA Grapalat"/>
        </w:rPr>
        <w:t xml:space="preserve">ՄԻԱՎ </w:t>
      </w:r>
      <w:proofErr w:type="spellStart"/>
      <w:r w:rsidRPr="0066319B">
        <w:rPr>
          <w:rFonts w:ascii="GHEA Grapalat" w:hAnsi="GHEA Grapalat"/>
        </w:rPr>
        <w:t>վարակի</w:t>
      </w:r>
      <w:proofErr w:type="spellEnd"/>
      <w:r w:rsidRPr="0066319B">
        <w:rPr>
          <w:rFonts w:ascii="GHEA Grapalat" w:hAnsi="GHEA Grapalat"/>
        </w:rPr>
        <w:t xml:space="preserve"> </w:t>
      </w:r>
      <w:proofErr w:type="spellStart"/>
      <w:r w:rsidRPr="0066319B">
        <w:rPr>
          <w:rFonts w:ascii="GHEA Grapalat" w:hAnsi="GHEA Grapalat"/>
        </w:rPr>
        <w:t>գրանցված</w:t>
      </w:r>
      <w:proofErr w:type="spellEnd"/>
      <w:r w:rsidRPr="0066319B">
        <w:rPr>
          <w:rFonts w:ascii="GHEA Grapalat" w:hAnsi="GHEA Grapalat"/>
        </w:rPr>
        <w:t xml:space="preserve"> </w:t>
      </w:r>
      <w:proofErr w:type="spellStart"/>
      <w:r w:rsidRPr="0066319B">
        <w:rPr>
          <w:rFonts w:ascii="GHEA Grapalat" w:hAnsi="GHEA Grapalat"/>
        </w:rPr>
        <w:t>դեպքերի</w:t>
      </w:r>
      <w:proofErr w:type="spellEnd"/>
      <w:r w:rsidRPr="0066319B">
        <w:rPr>
          <w:rFonts w:ascii="GHEA Grapalat" w:hAnsi="GHEA Grapalat"/>
        </w:rPr>
        <w:t xml:space="preserve"> </w:t>
      </w:r>
      <w:proofErr w:type="spellStart"/>
      <w:r w:rsidRPr="0066319B">
        <w:rPr>
          <w:rFonts w:ascii="GHEA Grapalat" w:hAnsi="GHEA Grapalat"/>
        </w:rPr>
        <w:t>հաշվարկը</w:t>
      </w:r>
      <w:proofErr w:type="spellEnd"/>
      <w:r w:rsidRPr="0066319B">
        <w:rPr>
          <w:rFonts w:ascii="GHEA Grapalat" w:hAnsi="GHEA Grapalat"/>
        </w:rPr>
        <w:t xml:space="preserve"> </w:t>
      </w:r>
      <w:r w:rsidRPr="0066319B">
        <w:rPr>
          <w:rFonts w:ascii="GHEA Grapalat" w:eastAsia="Microsoft Sans Serif" w:hAnsi="GHEA Grapalat" w:cs="Microsoft Sans Serif"/>
        </w:rPr>
        <w:t xml:space="preserve">100 000 </w:t>
      </w:r>
      <w:proofErr w:type="spellStart"/>
      <w:r w:rsidRPr="0066319B">
        <w:rPr>
          <w:rFonts w:ascii="GHEA Grapalat" w:hAnsi="GHEA Grapalat"/>
        </w:rPr>
        <w:t>բնակչի</w:t>
      </w:r>
      <w:proofErr w:type="spellEnd"/>
      <w:r w:rsidRPr="0066319B">
        <w:rPr>
          <w:rFonts w:ascii="GHEA Grapalat" w:hAnsi="GHEA Grapalat"/>
        </w:rPr>
        <w:t xml:space="preserve"> </w:t>
      </w:r>
      <w:proofErr w:type="spellStart"/>
      <w:r w:rsidRPr="0066319B">
        <w:rPr>
          <w:rFonts w:ascii="GHEA Grapalat" w:hAnsi="GHEA Grapalat"/>
        </w:rPr>
        <w:t>հաշվով</w:t>
      </w:r>
      <w:proofErr w:type="spellEnd"/>
      <w:r w:rsidRPr="0066319B">
        <w:rPr>
          <w:rFonts w:ascii="GHEA Grapalat" w:hAnsi="GHEA Grapalat"/>
        </w:rPr>
        <w:t xml:space="preserve"> </w:t>
      </w:r>
      <w:proofErr w:type="spellStart"/>
      <w:r w:rsidRPr="0066319B">
        <w:rPr>
          <w:rFonts w:ascii="GHEA Grapalat" w:hAnsi="GHEA Grapalat"/>
        </w:rPr>
        <w:t>ցույց</w:t>
      </w:r>
      <w:proofErr w:type="spellEnd"/>
      <w:r w:rsidRPr="0066319B">
        <w:rPr>
          <w:rFonts w:ascii="GHEA Grapalat" w:hAnsi="GHEA Grapalat"/>
        </w:rPr>
        <w:t xml:space="preserve"> է </w:t>
      </w:r>
      <w:proofErr w:type="spellStart"/>
      <w:r w:rsidRPr="0066319B">
        <w:rPr>
          <w:rFonts w:ascii="GHEA Grapalat" w:hAnsi="GHEA Grapalat"/>
        </w:rPr>
        <w:t>տալիս</w:t>
      </w:r>
      <w:proofErr w:type="spellEnd"/>
      <w:r w:rsidRPr="0066319B">
        <w:rPr>
          <w:rFonts w:ascii="GHEA Grapalat" w:eastAsia="Microsoft Sans Serif" w:hAnsi="GHEA Grapalat" w:cs="Microsoft Sans Serif"/>
        </w:rPr>
        <w:t xml:space="preserve">, </w:t>
      </w:r>
      <w:proofErr w:type="spellStart"/>
      <w:r w:rsidRPr="0066319B">
        <w:rPr>
          <w:rFonts w:ascii="GHEA Grapalat" w:hAnsi="GHEA Grapalat"/>
        </w:rPr>
        <w:t>որ</w:t>
      </w:r>
      <w:proofErr w:type="spellEnd"/>
      <w:r w:rsidRPr="0066319B">
        <w:rPr>
          <w:rFonts w:ascii="GHEA Grapalat" w:hAnsi="GHEA Grapalat"/>
        </w:rPr>
        <w:t xml:space="preserve"> </w:t>
      </w:r>
      <w:r w:rsidR="00F63C11" w:rsidRPr="0066319B">
        <w:rPr>
          <w:rFonts w:ascii="GHEA Grapalat" w:hAnsi="GHEA Grapalat"/>
          <w:lang w:val="hy-AM"/>
        </w:rPr>
        <w:t xml:space="preserve">տարածվածության </w:t>
      </w:r>
      <w:proofErr w:type="spellStart"/>
      <w:r w:rsidRPr="0066319B">
        <w:rPr>
          <w:rFonts w:ascii="GHEA Grapalat" w:hAnsi="GHEA Grapalat"/>
        </w:rPr>
        <w:t>ամենաբարձր</w:t>
      </w:r>
      <w:proofErr w:type="spellEnd"/>
      <w:r w:rsidRPr="0066319B">
        <w:rPr>
          <w:rFonts w:ascii="GHEA Grapalat" w:hAnsi="GHEA Grapalat"/>
        </w:rPr>
        <w:t xml:space="preserve"> </w:t>
      </w:r>
      <w:proofErr w:type="spellStart"/>
      <w:r w:rsidRPr="0066319B">
        <w:rPr>
          <w:rFonts w:ascii="GHEA Grapalat" w:hAnsi="GHEA Grapalat"/>
        </w:rPr>
        <w:t>ցուցանիշը</w:t>
      </w:r>
      <w:proofErr w:type="spellEnd"/>
      <w:r w:rsidRPr="0066319B">
        <w:rPr>
          <w:rFonts w:ascii="GHEA Grapalat" w:hAnsi="GHEA Grapalat"/>
        </w:rPr>
        <w:t xml:space="preserve"> </w:t>
      </w:r>
      <w:proofErr w:type="spellStart"/>
      <w:r w:rsidRPr="0066319B">
        <w:rPr>
          <w:rFonts w:ascii="GHEA Grapalat" w:hAnsi="GHEA Grapalat"/>
        </w:rPr>
        <w:t>Շիրակի</w:t>
      </w:r>
      <w:proofErr w:type="spellEnd"/>
      <w:r w:rsidRPr="0066319B">
        <w:rPr>
          <w:rFonts w:ascii="GHEA Grapalat" w:hAnsi="GHEA Grapalat"/>
        </w:rPr>
        <w:t xml:space="preserve"> </w:t>
      </w:r>
      <w:proofErr w:type="spellStart"/>
      <w:r w:rsidRPr="0066319B">
        <w:rPr>
          <w:rFonts w:ascii="GHEA Grapalat" w:hAnsi="GHEA Grapalat"/>
        </w:rPr>
        <w:t>մարզում</w:t>
      </w:r>
      <w:proofErr w:type="spellEnd"/>
      <w:r w:rsidRPr="0066319B">
        <w:rPr>
          <w:rFonts w:ascii="GHEA Grapalat" w:hAnsi="GHEA Grapalat"/>
        </w:rPr>
        <w:t xml:space="preserve"> է՝</w:t>
      </w:r>
      <w:r w:rsidR="00E84889" w:rsidRPr="0066319B">
        <w:rPr>
          <w:rFonts w:ascii="GHEA Grapalat" w:eastAsia="Microsoft Sans Serif" w:hAnsi="GHEA Grapalat" w:cs="Microsoft Sans Serif"/>
        </w:rPr>
        <w:t xml:space="preserve"> 319</w:t>
      </w:r>
      <w:r w:rsidRPr="0066319B">
        <w:rPr>
          <w:rFonts w:ascii="GHEA Grapalat" w:eastAsia="Microsoft Sans Serif" w:hAnsi="GHEA Grapalat" w:cs="Microsoft Sans Serif"/>
        </w:rPr>
        <w:t xml:space="preserve">, </w:t>
      </w:r>
      <w:proofErr w:type="spellStart"/>
      <w:r w:rsidRPr="0066319B">
        <w:rPr>
          <w:rFonts w:ascii="GHEA Grapalat" w:hAnsi="GHEA Grapalat"/>
        </w:rPr>
        <w:t>որին</w:t>
      </w:r>
      <w:proofErr w:type="spellEnd"/>
      <w:r w:rsidRPr="0066319B">
        <w:rPr>
          <w:rFonts w:ascii="GHEA Grapalat" w:hAnsi="GHEA Grapalat"/>
        </w:rPr>
        <w:t xml:space="preserve"> </w:t>
      </w:r>
      <w:proofErr w:type="spellStart"/>
      <w:r w:rsidRPr="0066319B">
        <w:rPr>
          <w:rFonts w:ascii="GHEA Grapalat" w:hAnsi="GHEA Grapalat"/>
        </w:rPr>
        <w:t>հաջորդում</w:t>
      </w:r>
      <w:proofErr w:type="spellEnd"/>
      <w:r w:rsidRPr="0066319B">
        <w:rPr>
          <w:rFonts w:ascii="GHEA Grapalat" w:hAnsi="GHEA Grapalat"/>
        </w:rPr>
        <w:t xml:space="preserve"> </w:t>
      </w:r>
      <w:proofErr w:type="spellStart"/>
      <w:r w:rsidRPr="0066319B">
        <w:rPr>
          <w:rFonts w:ascii="GHEA Grapalat" w:hAnsi="GHEA Grapalat"/>
        </w:rPr>
        <w:t>են</w:t>
      </w:r>
      <w:proofErr w:type="spellEnd"/>
      <w:r w:rsidRPr="0066319B">
        <w:rPr>
          <w:rFonts w:ascii="GHEA Grapalat" w:hAnsi="GHEA Grapalat"/>
        </w:rPr>
        <w:t xml:space="preserve"> </w:t>
      </w:r>
      <w:proofErr w:type="spellStart"/>
      <w:r w:rsidRPr="0066319B">
        <w:rPr>
          <w:rFonts w:ascii="GHEA Grapalat" w:hAnsi="GHEA Grapalat"/>
        </w:rPr>
        <w:t>Լոռու</w:t>
      </w:r>
      <w:proofErr w:type="spellEnd"/>
      <w:r w:rsidRPr="0066319B">
        <w:rPr>
          <w:rFonts w:ascii="GHEA Grapalat" w:hAnsi="GHEA Grapalat"/>
        </w:rPr>
        <w:t xml:space="preserve"> </w:t>
      </w:r>
      <w:r w:rsidRPr="0066319B">
        <w:rPr>
          <w:rFonts w:ascii="GHEA Grapalat" w:eastAsia="Microsoft Sans Serif" w:hAnsi="GHEA Grapalat" w:cs="Microsoft Sans Serif"/>
        </w:rPr>
        <w:t>(</w:t>
      </w:r>
      <w:r w:rsidR="0054653C" w:rsidRPr="0066319B">
        <w:rPr>
          <w:rFonts w:ascii="GHEA Grapalat" w:eastAsia="Microsoft Sans Serif" w:hAnsi="GHEA Grapalat" w:cs="Microsoft Sans Serif"/>
          <w:lang w:val="hy-AM"/>
        </w:rPr>
        <w:t>298</w:t>
      </w:r>
      <w:r w:rsidRPr="0066319B">
        <w:rPr>
          <w:rFonts w:ascii="GHEA Grapalat" w:eastAsia="Microsoft Sans Serif" w:hAnsi="GHEA Grapalat" w:cs="Microsoft Sans Serif"/>
        </w:rPr>
        <w:t>)</w:t>
      </w:r>
      <w:r w:rsidR="00E84889" w:rsidRPr="0066319B">
        <w:rPr>
          <w:rFonts w:ascii="GHEA Grapalat" w:eastAsia="Microsoft Sans Serif" w:hAnsi="GHEA Grapalat" w:cs="Microsoft Sans Serif"/>
        </w:rPr>
        <w:t xml:space="preserve"> </w:t>
      </w:r>
      <w:r w:rsidRPr="0066319B">
        <w:rPr>
          <w:rFonts w:ascii="GHEA Grapalat" w:hAnsi="GHEA Grapalat"/>
        </w:rPr>
        <w:t xml:space="preserve">և </w:t>
      </w:r>
      <w:proofErr w:type="spellStart"/>
      <w:r w:rsidRPr="0066319B">
        <w:rPr>
          <w:rFonts w:ascii="GHEA Grapalat" w:hAnsi="GHEA Grapalat"/>
        </w:rPr>
        <w:t>Գեղարքունիքի</w:t>
      </w:r>
      <w:proofErr w:type="spellEnd"/>
      <w:r w:rsidRPr="0066319B">
        <w:rPr>
          <w:rFonts w:ascii="GHEA Grapalat" w:hAnsi="GHEA Grapalat"/>
          <w:spacing w:val="-9"/>
        </w:rPr>
        <w:t xml:space="preserve"> </w:t>
      </w:r>
      <w:r w:rsidRPr="0066319B">
        <w:rPr>
          <w:rFonts w:ascii="GHEA Grapalat" w:eastAsia="Microsoft Sans Serif" w:hAnsi="GHEA Grapalat" w:cs="Microsoft Sans Serif"/>
        </w:rPr>
        <w:t>(</w:t>
      </w:r>
      <w:r w:rsidR="0054653C" w:rsidRPr="0066319B">
        <w:rPr>
          <w:rFonts w:ascii="GHEA Grapalat" w:eastAsia="Microsoft Sans Serif" w:hAnsi="GHEA Grapalat" w:cs="Microsoft Sans Serif"/>
          <w:lang w:val="hy-AM"/>
        </w:rPr>
        <w:t>265</w:t>
      </w:r>
      <w:r w:rsidRPr="0066319B">
        <w:rPr>
          <w:rFonts w:ascii="GHEA Grapalat" w:eastAsia="Microsoft Sans Serif" w:hAnsi="GHEA Grapalat" w:cs="Microsoft Sans Serif"/>
        </w:rPr>
        <w:t xml:space="preserve">) </w:t>
      </w:r>
      <w:proofErr w:type="spellStart"/>
      <w:r w:rsidRPr="0066319B">
        <w:rPr>
          <w:rFonts w:ascii="GHEA Grapalat" w:hAnsi="GHEA Grapalat"/>
        </w:rPr>
        <w:t>մարզերը</w:t>
      </w:r>
      <w:proofErr w:type="spellEnd"/>
      <w:r w:rsidRPr="0066319B">
        <w:rPr>
          <w:rFonts w:ascii="GHEA Grapalat" w:hAnsi="GHEA Grapalat"/>
        </w:rPr>
        <w:t xml:space="preserve"> </w:t>
      </w:r>
      <w:r w:rsidRPr="0066319B">
        <w:rPr>
          <w:rFonts w:ascii="GHEA Grapalat" w:eastAsia="Microsoft Sans Serif" w:hAnsi="GHEA Grapalat" w:cs="Microsoft Sans Serif"/>
        </w:rPr>
        <w:t>(</w:t>
      </w:r>
      <w:proofErr w:type="spellStart"/>
      <w:r w:rsidRPr="0066319B">
        <w:rPr>
          <w:rFonts w:ascii="GHEA Grapalat" w:hAnsi="GHEA Grapalat"/>
        </w:rPr>
        <w:t>տե</w:t>
      </w:r>
      <w:r w:rsidRPr="0066319B">
        <w:rPr>
          <w:rFonts w:ascii="GHEA Grapalat" w:eastAsia="Microsoft Sans Serif" w:hAnsi="GHEA Grapalat" w:cs="Microsoft Sans Serif"/>
        </w:rPr>
        <w:t>’</w:t>
      </w:r>
      <w:r w:rsidRPr="0066319B">
        <w:rPr>
          <w:rFonts w:ascii="GHEA Grapalat" w:hAnsi="GHEA Grapalat"/>
        </w:rPr>
        <w:t>ս</w:t>
      </w:r>
      <w:proofErr w:type="spellEnd"/>
      <w:r w:rsidRPr="0066319B">
        <w:rPr>
          <w:rFonts w:ascii="GHEA Grapalat" w:hAnsi="GHEA Grapalat"/>
        </w:rPr>
        <w:t xml:space="preserve"> </w:t>
      </w:r>
      <w:proofErr w:type="spellStart"/>
      <w:r w:rsidRPr="0066319B">
        <w:rPr>
          <w:rFonts w:ascii="GHEA Grapalat" w:hAnsi="GHEA Grapalat"/>
        </w:rPr>
        <w:t>Գծապատկեր</w:t>
      </w:r>
      <w:proofErr w:type="spellEnd"/>
      <w:r w:rsidRPr="0066319B">
        <w:rPr>
          <w:rFonts w:ascii="GHEA Grapalat" w:hAnsi="GHEA Grapalat"/>
        </w:rPr>
        <w:t xml:space="preserve"> </w:t>
      </w:r>
      <w:r w:rsidRPr="0066319B">
        <w:rPr>
          <w:rFonts w:ascii="GHEA Grapalat" w:eastAsia="Microsoft Sans Serif" w:hAnsi="GHEA Grapalat" w:cs="Microsoft Sans Serif"/>
        </w:rPr>
        <w:t>1</w:t>
      </w:r>
      <w:r w:rsidR="002511F5" w:rsidRPr="0066319B">
        <w:rPr>
          <w:rFonts w:ascii="GHEA Grapalat" w:eastAsia="Microsoft Sans Serif" w:hAnsi="GHEA Grapalat" w:cs="Microsoft Sans Serif"/>
          <w:lang w:val="hy-AM"/>
        </w:rPr>
        <w:t>2</w:t>
      </w:r>
      <w:proofErr w:type="gramStart"/>
      <w:r w:rsidRPr="0066319B">
        <w:rPr>
          <w:rFonts w:ascii="GHEA Grapalat" w:eastAsia="Microsoft Sans Serif" w:hAnsi="GHEA Grapalat" w:cs="Microsoft Sans Serif"/>
        </w:rPr>
        <w:t>):</w:t>
      </w:r>
      <w:proofErr w:type="gramEnd"/>
      <w:r w:rsidR="00F63C11" w:rsidRPr="0066319B">
        <w:rPr>
          <w:rFonts w:ascii="GHEA Grapalat" w:hAnsi="GHEA Grapalat"/>
        </w:rPr>
        <w:t xml:space="preserve"> ՄԻԱՎ </w:t>
      </w:r>
      <w:proofErr w:type="spellStart"/>
      <w:r w:rsidR="00F63C11" w:rsidRPr="0066319B">
        <w:rPr>
          <w:rFonts w:ascii="GHEA Grapalat" w:hAnsi="GHEA Grapalat"/>
        </w:rPr>
        <w:t>վարակի</w:t>
      </w:r>
      <w:proofErr w:type="spellEnd"/>
      <w:r w:rsidR="00F63C11" w:rsidRPr="0066319B">
        <w:rPr>
          <w:rFonts w:ascii="GHEA Grapalat" w:hAnsi="GHEA Grapalat"/>
        </w:rPr>
        <w:t xml:space="preserve"> </w:t>
      </w:r>
      <w:proofErr w:type="spellStart"/>
      <w:r w:rsidR="00F63C11" w:rsidRPr="0066319B">
        <w:rPr>
          <w:rFonts w:ascii="GHEA Grapalat" w:hAnsi="GHEA Grapalat"/>
        </w:rPr>
        <w:t>դեպքերի</w:t>
      </w:r>
      <w:proofErr w:type="spellEnd"/>
      <w:r w:rsidR="00F63C11" w:rsidRPr="0066319B">
        <w:rPr>
          <w:rFonts w:ascii="GHEA Grapalat" w:hAnsi="GHEA Grapalat"/>
          <w:lang w:val="hy-AM"/>
        </w:rPr>
        <w:t xml:space="preserve"> բացարձակ թվով առավելագույն ցուցանիշը </w:t>
      </w:r>
      <w:r w:rsidR="00F63C11" w:rsidRPr="0066319B">
        <w:rPr>
          <w:rFonts w:ascii="GHEA Grapalat" w:hAnsi="GHEA Grapalat"/>
        </w:rPr>
        <w:t xml:space="preserve"> </w:t>
      </w:r>
      <w:proofErr w:type="spellStart"/>
      <w:r w:rsidR="00F63C11" w:rsidRPr="0066319B">
        <w:rPr>
          <w:rFonts w:ascii="GHEA Grapalat" w:hAnsi="GHEA Grapalat"/>
        </w:rPr>
        <w:t>արձանագրվել</w:t>
      </w:r>
      <w:proofErr w:type="spellEnd"/>
      <w:r w:rsidR="00F63C11" w:rsidRPr="0066319B">
        <w:rPr>
          <w:rFonts w:ascii="GHEA Grapalat" w:hAnsi="GHEA Grapalat"/>
        </w:rPr>
        <w:t xml:space="preserve"> է </w:t>
      </w:r>
      <w:proofErr w:type="spellStart"/>
      <w:r w:rsidR="00F63C11" w:rsidRPr="0066319B">
        <w:rPr>
          <w:rFonts w:ascii="GHEA Grapalat" w:hAnsi="GHEA Grapalat"/>
        </w:rPr>
        <w:t>Երևանի</w:t>
      </w:r>
      <w:proofErr w:type="spellEnd"/>
      <w:r w:rsidR="00F63C11" w:rsidRPr="0066319B">
        <w:rPr>
          <w:rFonts w:ascii="GHEA Grapalat" w:hAnsi="GHEA Grapalat"/>
        </w:rPr>
        <w:t xml:space="preserve"> </w:t>
      </w:r>
      <w:proofErr w:type="spellStart"/>
      <w:r w:rsidR="00F63C11" w:rsidRPr="0066319B">
        <w:rPr>
          <w:rFonts w:ascii="GHEA Grapalat" w:hAnsi="GHEA Grapalat"/>
        </w:rPr>
        <w:t>բնակիչների</w:t>
      </w:r>
      <w:proofErr w:type="spellEnd"/>
      <w:r w:rsidR="00F63C11" w:rsidRPr="0066319B">
        <w:rPr>
          <w:rFonts w:ascii="GHEA Grapalat" w:hAnsi="GHEA Grapalat"/>
        </w:rPr>
        <w:t xml:space="preserve"> </w:t>
      </w:r>
      <w:proofErr w:type="spellStart"/>
      <w:r w:rsidR="00F63C11" w:rsidRPr="0066319B">
        <w:rPr>
          <w:rFonts w:ascii="GHEA Grapalat" w:hAnsi="GHEA Grapalat"/>
        </w:rPr>
        <w:t>շրջանում</w:t>
      </w:r>
      <w:proofErr w:type="spellEnd"/>
      <w:r w:rsidR="00F63C11" w:rsidRPr="0066319B">
        <w:rPr>
          <w:rFonts w:ascii="GHEA Grapalat" w:hAnsi="GHEA Grapalat"/>
        </w:rPr>
        <w:t>՝</w:t>
      </w:r>
      <w:r w:rsidR="00FD5386" w:rsidRPr="0066319B">
        <w:rPr>
          <w:rFonts w:ascii="GHEA Grapalat" w:eastAsia="Microsoft Sans Serif" w:hAnsi="GHEA Grapalat" w:cs="Microsoft Sans Serif"/>
        </w:rPr>
        <w:t xml:space="preserve"> 1895 </w:t>
      </w:r>
      <w:proofErr w:type="spellStart"/>
      <w:r w:rsidR="00F63C11" w:rsidRPr="0066319B">
        <w:rPr>
          <w:rFonts w:ascii="GHEA Grapalat" w:hAnsi="GHEA Grapalat"/>
        </w:rPr>
        <w:t>դեպք</w:t>
      </w:r>
      <w:proofErr w:type="spellEnd"/>
      <w:r w:rsidR="00F63C11" w:rsidRPr="0066319B">
        <w:rPr>
          <w:rFonts w:ascii="GHEA Grapalat" w:eastAsia="Microsoft Sans Serif" w:hAnsi="GHEA Grapalat" w:cs="Microsoft Sans Serif"/>
        </w:rPr>
        <w:t xml:space="preserve">, </w:t>
      </w:r>
      <w:proofErr w:type="spellStart"/>
      <w:r w:rsidR="00F63C11" w:rsidRPr="0066319B">
        <w:rPr>
          <w:rFonts w:ascii="GHEA Grapalat" w:hAnsi="GHEA Grapalat"/>
        </w:rPr>
        <w:t>որը</w:t>
      </w:r>
      <w:proofErr w:type="spellEnd"/>
      <w:r w:rsidR="00F63C11" w:rsidRPr="0066319B">
        <w:rPr>
          <w:rFonts w:ascii="GHEA Grapalat" w:hAnsi="GHEA Grapalat"/>
          <w:spacing w:val="-6"/>
        </w:rPr>
        <w:t xml:space="preserve"> </w:t>
      </w:r>
      <w:proofErr w:type="spellStart"/>
      <w:r w:rsidR="00F63C11" w:rsidRPr="0066319B">
        <w:rPr>
          <w:rFonts w:ascii="GHEA Grapalat" w:hAnsi="GHEA Grapalat"/>
        </w:rPr>
        <w:t>կազմում</w:t>
      </w:r>
      <w:proofErr w:type="spellEnd"/>
      <w:r w:rsidR="00F63C11" w:rsidRPr="0066319B">
        <w:rPr>
          <w:rFonts w:ascii="GHEA Grapalat" w:hAnsi="GHEA Grapalat"/>
          <w:spacing w:val="-6"/>
        </w:rPr>
        <w:t xml:space="preserve"> </w:t>
      </w:r>
      <w:r w:rsidR="00F63C11" w:rsidRPr="0066319B">
        <w:rPr>
          <w:rFonts w:ascii="GHEA Grapalat" w:hAnsi="GHEA Grapalat"/>
        </w:rPr>
        <w:t>է</w:t>
      </w:r>
      <w:r w:rsidR="00F63C11" w:rsidRPr="0066319B">
        <w:rPr>
          <w:rFonts w:ascii="GHEA Grapalat" w:hAnsi="GHEA Grapalat"/>
          <w:spacing w:val="-6"/>
        </w:rPr>
        <w:t xml:space="preserve"> </w:t>
      </w:r>
      <w:proofErr w:type="spellStart"/>
      <w:r w:rsidR="00F63C11" w:rsidRPr="0066319B">
        <w:rPr>
          <w:rFonts w:ascii="GHEA Grapalat" w:hAnsi="GHEA Grapalat"/>
        </w:rPr>
        <w:t>բոլոր</w:t>
      </w:r>
      <w:proofErr w:type="spellEnd"/>
      <w:r w:rsidR="00F63C11" w:rsidRPr="0066319B">
        <w:rPr>
          <w:rFonts w:ascii="GHEA Grapalat" w:hAnsi="GHEA Grapalat"/>
          <w:spacing w:val="-6"/>
        </w:rPr>
        <w:t xml:space="preserve"> </w:t>
      </w:r>
      <w:proofErr w:type="spellStart"/>
      <w:r w:rsidR="00F63C11" w:rsidRPr="0066319B">
        <w:rPr>
          <w:rFonts w:ascii="GHEA Grapalat" w:hAnsi="GHEA Grapalat"/>
        </w:rPr>
        <w:t>գրանցված</w:t>
      </w:r>
      <w:proofErr w:type="spellEnd"/>
      <w:r w:rsidR="00F63C11" w:rsidRPr="0066319B">
        <w:rPr>
          <w:rFonts w:ascii="GHEA Grapalat" w:hAnsi="GHEA Grapalat"/>
          <w:spacing w:val="-6"/>
        </w:rPr>
        <w:t xml:space="preserve"> </w:t>
      </w:r>
      <w:proofErr w:type="spellStart"/>
      <w:r w:rsidR="00F63C11" w:rsidRPr="0066319B">
        <w:rPr>
          <w:rFonts w:ascii="GHEA Grapalat" w:hAnsi="GHEA Grapalat"/>
        </w:rPr>
        <w:t>դեպքերի</w:t>
      </w:r>
      <w:proofErr w:type="spellEnd"/>
      <w:r w:rsidR="00F63C11" w:rsidRPr="0066319B">
        <w:rPr>
          <w:rFonts w:ascii="GHEA Grapalat" w:hAnsi="GHEA Grapalat"/>
          <w:spacing w:val="-6"/>
        </w:rPr>
        <w:t xml:space="preserve"> </w:t>
      </w:r>
      <w:proofErr w:type="spellStart"/>
      <w:r w:rsidR="00F63C11" w:rsidRPr="0066319B">
        <w:rPr>
          <w:rFonts w:ascii="GHEA Grapalat" w:hAnsi="GHEA Grapalat"/>
        </w:rPr>
        <w:t>մոտ</w:t>
      </w:r>
      <w:proofErr w:type="spellEnd"/>
      <w:r w:rsidR="00F63C11" w:rsidRPr="0066319B">
        <w:rPr>
          <w:rFonts w:ascii="GHEA Grapalat" w:hAnsi="GHEA Grapalat"/>
          <w:spacing w:val="-6"/>
        </w:rPr>
        <w:t xml:space="preserve"> </w:t>
      </w:r>
      <w:r w:rsidR="00F63C11" w:rsidRPr="0066319B">
        <w:rPr>
          <w:rFonts w:ascii="GHEA Grapalat" w:eastAsia="Microsoft Sans Serif" w:hAnsi="GHEA Grapalat" w:cs="Microsoft Sans Serif"/>
        </w:rPr>
        <w:t>1/3-</w:t>
      </w:r>
      <w:r w:rsidR="00F63C11" w:rsidRPr="0066319B">
        <w:rPr>
          <w:rFonts w:ascii="GHEA Grapalat" w:hAnsi="GHEA Grapalat"/>
        </w:rPr>
        <w:t>ը։</w:t>
      </w:r>
      <w:r w:rsidR="00F63C11" w:rsidRPr="0066319B">
        <w:rPr>
          <w:rFonts w:ascii="GHEA Grapalat" w:hAnsi="GHEA Grapalat"/>
          <w:spacing w:val="-6"/>
        </w:rPr>
        <w:t xml:space="preserve"> </w:t>
      </w:r>
      <w:r w:rsidR="00F63C11" w:rsidRPr="0066319B">
        <w:rPr>
          <w:rFonts w:ascii="GHEA Grapalat" w:hAnsi="GHEA Grapalat"/>
        </w:rPr>
        <w:t>ՄԻԱՎ</w:t>
      </w:r>
      <w:r w:rsidR="00F63C11" w:rsidRPr="0066319B">
        <w:rPr>
          <w:rFonts w:ascii="GHEA Grapalat" w:hAnsi="GHEA Grapalat"/>
          <w:spacing w:val="-7"/>
        </w:rPr>
        <w:t xml:space="preserve"> </w:t>
      </w:r>
      <w:proofErr w:type="spellStart"/>
      <w:r w:rsidR="00F63C11" w:rsidRPr="0066319B">
        <w:rPr>
          <w:rFonts w:ascii="GHEA Grapalat" w:hAnsi="GHEA Grapalat"/>
        </w:rPr>
        <w:t>վարակի</w:t>
      </w:r>
      <w:proofErr w:type="spellEnd"/>
      <w:r w:rsidR="00F63C11" w:rsidRPr="0066319B">
        <w:rPr>
          <w:rFonts w:ascii="GHEA Grapalat" w:hAnsi="GHEA Grapalat"/>
        </w:rPr>
        <w:t xml:space="preserve"> </w:t>
      </w:r>
      <w:proofErr w:type="spellStart"/>
      <w:r w:rsidR="00F63C11" w:rsidRPr="0066319B">
        <w:rPr>
          <w:rFonts w:ascii="GHEA Grapalat" w:hAnsi="GHEA Grapalat"/>
        </w:rPr>
        <w:t>գրանցված</w:t>
      </w:r>
      <w:proofErr w:type="spellEnd"/>
      <w:r w:rsidR="00F63C11" w:rsidRPr="0066319B">
        <w:rPr>
          <w:rFonts w:ascii="GHEA Grapalat" w:hAnsi="GHEA Grapalat"/>
        </w:rPr>
        <w:t xml:space="preserve"> </w:t>
      </w:r>
      <w:proofErr w:type="spellStart"/>
      <w:r w:rsidR="00F63C11" w:rsidRPr="0066319B">
        <w:rPr>
          <w:rFonts w:ascii="GHEA Grapalat" w:hAnsi="GHEA Grapalat"/>
        </w:rPr>
        <w:t>դեպքերի</w:t>
      </w:r>
      <w:proofErr w:type="spellEnd"/>
      <w:r w:rsidR="00F63C11" w:rsidRPr="0066319B">
        <w:rPr>
          <w:rFonts w:ascii="GHEA Grapalat" w:hAnsi="GHEA Grapalat"/>
          <w:lang w:val="hy-AM"/>
        </w:rPr>
        <w:t xml:space="preserve"> բացարձակ թվով</w:t>
      </w:r>
      <w:r w:rsidR="00F63C11" w:rsidRPr="0066319B">
        <w:rPr>
          <w:rFonts w:ascii="GHEA Grapalat" w:hAnsi="GHEA Grapalat"/>
        </w:rPr>
        <w:t xml:space="preserve"> </w:t>
      </w:r>
      <w:proofErr w:type="spellStart"/>
      <w:r w:rsidR="00F63C11" w:rsidRPr="0066319B">
        <w:rPr>
          <w:rFonts w:ascii="GHEA Grapalat" w:hAnsi="GHEA Grapalat"/>
        </w:rPr>
        <w:t>երկրորդ</w:t>
      </w:r>
      <w:proofErr w:type="spellEnd"/>
      <w:r w:rsidR="00F63C11" w:rsidRPr="0066319B">
        <w:rPr>
          <w:rFonts w:ascii="GHEA Grapalat" w:hAnsi="GHEA Grapalat"/>
        </w:rPr>
        <w:t xml:space="preserve"> </w:t>
      </w:r>
      <w:proofErr w:type="spellStart"/>
      <w:r w:rsidR="00F63C11" w:rsidRPr="0066319B">
        <w:rPr>
          <w:rFonts w:ascii="GHEA Grapalat" w:hAnsi="GHEA Grapalat"/>
        </w:rPr>
        <w:t>տեղում</w:t>
      </w:r>
      <w:proofErr w:type="spellEnd"/>
      <w:r w:rsidR="00F63C11" w:rsidRPr="0066319B">
        <w:rPr>
          <w:rFonts w:ascii="GHEA Grapalat" w:hAnsi="GHEA Grapalat"/>
        </w:rPr>
        <w:t xml:space="preserve"> </w:t>
      </w:r>
      <w:proofErr w:type="spellStart"/>
      <w:r w:rsidR="00F63C11" w:rsidRPr="0066319B">
        <w:rPr>
          <w:rFonts w:ascii="GHEA Grapalat" w:hAnsi="GHEA Grapalat"/>
        </w:rPr>
        <w:t>Շիրակի</w:t>
      </w:r>
      <w:proofErr w:type="spellEnd"/>
      <w:r w:rsidR="00F63C11" w:rsidRPr="0066319B">
        <w:rPr>
          <w:rFonts w:ascii="GHEA Grapalat" w:hAnsi="GHEA Grapalat"/>
        </w:rPr>
        <w:t xml:space="preserve"> </w:t>
      </w:r>
      <w:proofErr w:type="spellStart"/>
      <w:r w:rsidR="00F63C11" w:rsidRPr="0066319B">
        <w:rPr>
          <w:rFonts w:ascii="GHEA Grapalat" w:hAnsi="GHEA Grapalat"/>
        </w:rPr>
        <w:t>մարզն</w:t>
      </w:r>
      <w:proofErr w:type="spellEnd"/>
      <w:r w:rsidR="00F63C11" w:rsidRPr="0066319B">
        <w:rPr>
          <w:rFonts w:ascii="GHEA Grapalat" w:hAnsi="GHEA Grapalat"/>
        </w:rPr>
        <w:t xml:space="preserve"> է՝</w:t>
      </w:r>
      <w:r w:rsidR="0054653C" w:rsidRPr="0066319B">
        <w:rPr>
          <w:rFonts w:ascii="GHEA Grapalat" w:hAnsi="GHEA Grapalat"/>
        </w:rPr>
        <w:t xml:space="preserve"> </w:t>
      </w:r>
      <w:r w:rsidR="00FD5386" w:rsidRPr="0066319B">
        <w:rPr>
          <w:rFonts w:ascii="GHEA Grapalat" w:eastAsia="Microsoft Sans Serif" w:hAnsi="GHEA Grapalat" w:cs="Microsoft Sans Serif"/>
        </w:rPr>
        <w:t xml:space="preserve">774 </w:t>
      </w:r>
      <w:proofErr w:type="spellStart"/>
      <w:r w:rsidR="00F63C11" w:rsidRPr="0066319B">
        <w:rPr>
          <w:rFonts w:ascii="GHEA Grapalat" w:hAnsi="GHEA Grapalat"/>
        </w:rPr>
        <w:t>դեպք</w:t>
      </w:r>
      <w:proofErr w:type="spellEnd"/>
      <w:r w:rsidR="00F63C11" w:rsidRPr="0066319B">
        <w:rPr>
          <w:rFonts w:ascii="GHEA Grapalat" w:eastAsia="Microsoft Sans Serif" w:hAnsi="GHEA Grapalat" w:cs="Microsoft Sans Serif"/>
        </w:rPr>
        <w:t xml:space="preserve">, </w:t>
      </w:r>
      <w:r w:rsidR="00F63C11" w:rsidRPr="0066319B">
        <w:rPr>
          <w:rFonts w:ascii="GHEA Grapalat" w:hAnsi="GHEA Grapalat"/>
          <w:lang w:val="hy-AM"/>
        </w:rPr>
        <w:t>որը</w:t>
      </w:r>
      <w:r w:rsidR="00F63C11" w:rsidRPr="0066319B">
        <w:rPr>
          <w:rFonts w:ascii="GHEA Grapalat" w:hAnsi="GHEA Grapalat"/>
        </w:rPr>
        <w:t xml:space="preserve"> </w:t>
      </w:r>
      <w:proofErr w:type="spellStart"/>
      <w:r w:rsidR="00F63C11" w:rsidRPr="0066319B">
        <w:rPr>
          <w:rFonts w:ascii="GHEA Grapalat" w:hAnsi="GHEA Grapalat"/>
        </w:rPr>
        <w:t>կազմում</w:t>
      </w:r>
      <w:proofErr w:type="spellEnd"/>
      <w:r w:rsidR="00F63C11" w:rsidRPr="0066319B">
        <w:rPr>
          <w:rFonts w:ascii="GHEA Grapalat" w:hAnsi="GHEA Grapalat"/>
        </w:rPr>
        <w:t xml:space="preserve"> է </w:t>
      </w:r>
      <w:proofErr w:type="spellStart"/>
      <w:r w:rsidR="00F63C11" w:rsidRPr="0066319B">
        <w:rPr>
          <w:rFonts w:ascii="GHEA Grapalat" w:hAnsi="GHEA Grapalat"/>
        </w:rPr>
        <w:t>բոլոր</w:t>
      </w:r>
      <w:proofErr w:type="spellEnd"/>
      <w:r w:rsidR="00F63C11" w:rsidRPr="0066319B">
        <w:rPr>
          <w:rFonts w:ascii="GHEA Grapalat" w:hAnsi="GHEA Grapalat"/>
        </w:rPr>
        <w:t xml:space="preserve"> </w:t>
      </w:r>
      <w:proofErr w:type="spellStart"/>
      <w:r w:rsidR="00F63C11" w:rsidRPr="0066319B">
        <w:rPr>
          <w:rFonts w:ascii="GHEA Grapalat" w:hAnsi="GHEA Grapalat"/>
        </w:rPr>
        <w:t>գրանցված</w:t>
      </w:r>
      <w:proofErr w:type="spellEnd"/>
      <w:r w:rsidR="00F63C11" w:rsidRPr="0066319B">
        <w:rPr>
          <w:rFonts w:ascii="GHEA Grapalat" w:hAnsi="GHEA Grapalat"/>
        </w:rPr>
        <w:t xml:space="preserve"> </w:t>
      </w:r>
      <w:proofErr w:type="spellStart"/>
      <w:r w:rsidR="00F63C11" w:rsidRPr="0066319B">
        <w:rPr>
          <w:rFonts w:ascii="GHEA Grapalat" w:hAnsi="GHEA Grapalat"/>
        </w:rPr>
        <w:t>դեպքերի</w:t>
      </w:r>
      <w:proofErr w:type="spellEnd"/>
      <w:r w:rsidR="00F63C11" w:rsidRPr="0066319B">
        <w:rPr>
          <w:rFonts w:ascii="GHEA Grapalat" w:hAnsi="GHEA Grapalat"/>
        </w:rPr>
        <w:t xml:space="preserve"> </w:t>
      </w:r>
      <w:r w:rsidR="00F63C11" w:rsidRPr="0066319B">
        <w:rPr>
          <w:rFonts w:ascii="GHEA Grapalat" w:eastAsia="Microsoft Sans Serif" w:hAnsi="GHEA Grapalat" w:cs="Microsoft Sans Serif"/>
        </w:rPr>
        <w:t>11,</w:t>
      </w:r>
      <w:r w:rsidR="00403351" w:rsidRPr="0066319B">
        <w:rPr>
          <w:rFonts w:ascii="GHEA Grapalat" w:eastAsia="Microsoft Sans Serif" w:hAnsi="GHEA Grapalat" w:cs="Microsoft Sans Serif"/>
        </w:rPr>
        <w:t>7</w:t>
      </w:r>
      <w:r w:rsidR="00F63C11" w:rsidRPr="0066319B">
        <w:rPr>
          <w:rFonts w:ascii="GHEA Grapalat" w:eastAsia="Microsoft Sans Serif" w:hAnsi="GHEA Grapalat" w:cs="Microsoft Sans Serif"/>
        </w:rPr>
        <w:t>%-</w:t>
      </w:r>
      <w:proofErr w:type="gramStart"/>
      <w:r w:rsidR="00F63C11" w:rsidRPr="0066319B">
        <w:rPr>
          <w:rFonts w:ascii="GHEA Grapalat" w:hAnsi="GHEA Grapalat"/>
        </w:rPr>
        <w:t>ը</w:t>
      </w:r>
      <w:r w:rsidR="00F63C11" w:rsidRPr="0066319B">
        <w:rPr>
          <w:rFonts w:ascii="GHEA Grapalat" w:eastAsia="Microsoft Sans Serif" w:hAnsi="GHEA Grapalat" w:cs="Microsoft Sans Serif"/>
        </w:rPr>
        <w:t>:</w:t>
      </w:r>
      <w:proofErr w:type="gramEnd"/>
    </w:p>
    <w:p w14:paraId="5FEDAC8E" w14:textId="1CFF59AC" w:rsidR="007C6CE8" w:rsidRPr="0066319B" w:rsidRDefault="007C6CE8" w:rsidP="0031296A">
      <w:pPr>
        <w:spacing w:before="114" w:line="360" w:lineRule="auto"/>
        <w:rPr>
          <w:rFonts w:ascii="GHEA Grapalat" w:hAnsi="GHEA Grapalat"/>
          <w:b/>
          <w:bCs/>
          <w:spacing w:val="-2"/>
          <w:sz w:val="24"/>
          <w:szCs w:val="24"/>
          <w:lang w:val="hy-AM"/>
        </w:rPr>
      </w:pPr>
      <w:r w:rsidRPr="0066319B">
        <w:rPr>
          <w:rFonts w:ascii="GHEA Grapalat" w:hAnsi="GHEA Grapalat"/>
          <w:b/>
          <w:bCs/>
          <w:sz w:val="24"/>
          <w:szCs w:val="24"/>
          <w:lang w:val="hy-AM"/>
        </w:rPr>
        <w:t>Գծապատկեր</w:t>
      </w:r>
      <w:r w:rsidRPr="0066319B">
        <w:rPr>
          <w:rFonts w:ascii="GHEA Grapalat" w:hAnsi="GHEA Grapalat"/>
          <w:b/>
          <w:bCs/>
          <w:spacing w:val="11"/>
          <w:sz w:val="24"/>
          <w:szCs w:val="24"/>
          <w:lang w:val="fr-FR"/>
        </w:rPr>
        <w:t xml:space="preserve"> </w:t>
      </w:r>
      <w:r w:rsidRPr="0066319B">
        <w:rPr>
          <w:rFonts w:ascii="GHEA Grapalat" w:hAnsi="GHEA Grapalat"/>
          <w:b/>
          <w:bCs/>
          <w:sz w:val="24"/>
          <w:szCs w:val="24"/>
          <w:lang w:val="fr-FR"/>
        </w:rPr>
        <w:t>1</w:t>
      </w:r>
      <w:r w:rsidR="002511F5" w:rsidRPr="0066319B">
        <w:rPr>
          <w:rFonts w:ascii="GHEA Grapalat" w:hAnsi="GHEA Grapalat"/>
          <w:b/>
          <w:bCs/>
          <w:sz w:val="24"/>
          <w:szCs w:val="24"/>
          <w:lang w:val="hy-AM"/>
        </w:rPr>
        <w:t>2</w:t>
      </w:r>
      <w:r w:rsidRPr="0066319B">
        <w:rPr>
          <w:rFonts w:ascii="GHEA Grapalat" w:hAnsi="GHEA Grapalat"/>
          <w:b/>
          <w:bCs/>
          <w:sz w:val="24"/>
          <w:szCs w:val="24"/>
          <w:lang w:val="fr-FR"/>
        </w:rPr>
        <w:t>.</w:t>
      </w:r>
      <w:r w:rsidRPr="0066319B">
        <w:rPr>
          <w:rFonts w:ascii="GHEA Grapalat" w:hAnsi="GHEA Grapalat"/>
          <w:b/>
          <w:bCs/>
          <w:spacing w:val="11"/>
          <w:sz w:val="24"/>
          <w:szCs w:val="24"/>
          <w:lang w:val="fr-FR"/>
        </w:rPr>
        <w:t xml:space="preserve"> </w:t>
      </w:r>
      <w:r w:rsidRPr="0066319B">
        <w:rPr>
          <w:rFonts w:ascii="GHEA Grapalat" w:hAnsi="GHEA Grapalat"/>
          <w:b/>
          <w:bCs/>
          <w:sz w:val="24"/>
          <w:szCs w:val="24"/>
          <w:lang w:val="hy-AM"/>
        </w:rPr>
        <w:t>ՄԻԱՎ</w:t>
      </w:r>
      <w:r w:rsidRPr="0066319B">
        <w:rPr>
          <w:rFonts w:ascii="GHEA Grapalat" w:hAnsi="GHEA Grapalat"/>
          <w:b/>
          <w:bCs/>
          <w:spacing w:val="12"/>
          <w:sz w:val="24"/>
          <w:szCs w:val="24"/>
          <w:lang w:val="fr-FR"/>
        </w:rPr>
        <w:t xml:space="preserve"> </w:t>
      </w:r>
      <w:r w:rsidRPr="0066319B">
        <w:rPr>
          <w:rFonts w:ascii="GHEA Grapalat" w:hAnsi="GHEA Grapalat"/>
          <w:b/>
          <w:bCs/>
          <w:sz w:val="24"/>
          <w:szCs w:val="24"/>
          <w:lang w:val="hy-AM"/>
        </w:rPr>
        <w:t>վարակի</w:t>
      </w:r>
      <w:r w:rsidRPr="0066319B">
        <w:rPr>
          <w:rFonts w:ascii="GHEA Grapalat" w:hAnsi="GHEA Grapalat"/>
          <w:b/>
          <w:bCs/>
          <w:spacing w:val="11"/>
          <w:sz w:val="24"/>
          <w:szCs w:val="24"/>
          <w:lang w:val="fr-FR"/>
        </w:rPr>
        <w:t xml:space="preserve"> </w:t>
      </w:r>
      <w:r w:rsidRPr="0066319B">
        <w:rPr>
          <w:rFonts w:ascii="GHEA Grapalat" w:hAnsi="GHEA Grapalat"/>
          <w:b/>
          <w:bCs/>
          <w:sz w:val="24"/>
          <w:szCs w:val="24"/>
          <w:lang w:val="hy-AM"/>
        </w:rPr>
        <w:t>հարաբերական</w:t>
      </w:r>
      <w:r w:rsidRPr="0066319B">
        <w:rPr>
          <w:rFonts w:ascii="GHEA Grapalat" w:hAnsi="GHEA Grapalat"/>
          <w:b/>
          <w:bCs/>
          <w:spacing w:val="11"/>
          <w:sz w:val="24"/>
          <w:szCs w:val="24"/>
          <w:lang w:val="fr-FR"/>
        </w:rPr>
        <w:t xml:space="preserve"> </w:t>
      </w:r>
      <w:r w:rsidRPr="0066319B">
        <w:rPr>
          <w:rFonts w:ascii="GHEA Grapalat" w:hAnsi="GHEA Grapalat"/>
          <w:b/>
          <w:bCs/>
          <w:sz w:val="24"/>
          <w:szCs w:val="24"/>
          <w:lang w:val="hy-AM"/>
        </w:rPr>
        <w:t>դեպքերի</w:t>
      </w:r>
      <w:r w:rsidRPr="0066319B">
        <w:rPr>
          <w:rFonts w:ascii="GHEA Grapalat" w:hAnsi="GHEA Grapalat"/>
          <w:b/>
          <w:bCs/>
          <w:spacing w:val="12"/>
          <w:sz w:val="24"/>
          <w:szCs w:val="24"/>
          <w:lang w:val="fr-FR"/>
        </w:rPr>
        <w:t xml:space="preserve"> </w:t>
      </w:r>
      <w:r w:rsidRPr="0066319B">
        <w:rPr>
          <w:rFonts w:ascii="GHEA Grapalat" w:hAnsi="GHEA Grapalat"/>
          <w:b/>
          <w:bCs/>
          <w:sz w:val="24"/>
          <w:szCs w:val="24"/>
          <w:lang w:val="hy-AM"/>
        </w:rPr>
        <w:t>բաշխումն</w:t>
      </w:r>
      <w:r w:rsidRPr="0066319B">
        <w:rPr>
          <w:rFonts w:ascii="GHEA Grapalat" w:hAnsi="GHEA Grapalat"/>
          <w:b/>
          <w:bCs/>
          <w:spacing w:val="11"/>
          <w:sz w:val="24"/>
          <w:szCs w:val="24"/>
          <w:lang w:val="fr-FR"/>
        </w:rPr>
        <w:t xml:space="preserve"> </w:t>
      </w:r>
      <w:r w:rsidRPr="0066319B">
        <w:rPr>
          <w:rFonts w:ascii="GHEA Grapalat" w:hAnsi="GHEA Grapalat"/>
          <w:b/>
          <w:bCs/>
          <w:sz w:val="24"/>
          <w:szCs w:val="24"/>
          <w:lang w:val="hy-AM"/>
        </w:rPr>
        <w:t>ըստ</w:t>
      </w:r>
      <w:r w:rsidRPr="0066319B">
        <w:rPr>
          <w:rFonts w:ascii="GHEA Grapalat" w:hAnsi="GHEA Grapalat"/>
          <w:b/>
          <w:bCs/>
          <w:spacing w:val="11"/>
          <w:sz w:val="24"/>
          <w:szCs w:val="24"/>
          <w:lang w:val="fr-FR"/>
        </w:rPr>
        <w:t xml:space="preserve"> </w:t>
      </w:r>
      <w:r w:rsidR="00F63C11" w:rsidRPr="0066319B">
        <w:rPr>
          <w:rFonts w:ascii="GHEA Grapalat" w:hAnsi="GHEA Grapalat"/>
          <w:b/>
          <w:bCs/>
          <w:spacing w:val="11"/>
          <w:sz w:val="24"/>
          <w:szCs w:val="24"/>
          <w:lang w:val="hy-AM"/>
        </w:rPr>
        <w:t xml:space="preserve">ՀՀ </w:t>
      </w:r>
      <w:r w:rsidRPr="0066319B">
        <w:rPr>
          <w:rFonts w:ascii="GHEA Grapalat" w:hAnsi="GHEA Grapalat"/>
          <w:b/>
          <w:bCs/>
          <w:spacing w:val="-2"/>
          <w:sz w:val="24"/>
          <w:szCs w:val="24"/>
          <w:lang w:val="hy-AM"/>
        </w:rPr>
        <w:t>մարզերի</w:t>
      </w:r>
      <w:r w:rsidRPr="0066319B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66319B">
        <w:rPr>
          <w:rFonts w:ascii="GHEA Grapalat" w:hAnsi="GHEA Grapalat"/>
          <w:b/>
          <w:bCs/>
          <w:spacing w:val="-2"/>
          <w:sz w:val="24"/>
          <w:szCs w:val="24"/>
          <w:lang w:val="fr-FR"/>
        </w:rPr>
        <w:t>(1988-202</w:t>
      </w:r>
      <w:r w:rsidR="00415B5E" w:rsidRPr="0066319B">
        <w:rPr>
          <w:rFonts w:ascii="GHEA Grapalat" w:hAnsi="GHEA Grapalat"/>
          <w:b/>
          <w:bCs/>
          <w:spacing w:val="-2"/>
          <w:sz w:val="24"/>
          <w:szCs w:val="24"/>
          <w:lang w:val="hy-AM"/>
        </w:rPr>
        <w:t>5</w:t>
      </w:r>
      <w:r w:rsidRPr="0066319B">
        <w:rPr>
          <w:rFonts w:ascii="GHEA Grapalat" w:hAnsi="GHEA Grapalat"/>
          <w:b/>
          <w:bCs/>
          <w:spacing w:val="-2"/>
          <w:sz w:val="24"/>
          <w:szCs w:val="24"/>
          <w:lang w:val="hy-AM"/>
        </w:rPr>
        <w:t>թթ</w:t>
      </w:r>
      <w:r w:rsidRPr="0066319B">
        <w:rPr>
          <w:rFonts w:ascii="Cambria Math" w:eastAsia="Times New Roman" w:hAnsi="Cambria Math" w:cs="Cambria Math"/>
          <w:b/>
          <w:bCs/>
          <w:spacing w:val="-2"/>
          <w:sz w:val="24"/>
          <w:szCs w:val="24"/>
          <w:lang w:val="fr-FR"/>
        </w:rPr>
        <w:t>․</w:t>
      </w:r>
      <w:r w:rsidRPr="0066319B">
        <w:rPr>
          <w:rFonts w:ascii="GHEA Grapalat" w:hAnsi="GHEA Grapalat"/>
          <w:b/>
          <w:bCs/>
          <w:spacing w:val="-2"/>
          <w:sz w:val="24"/>
          <w:szCs w:val="24"/>
          <w:lang w:val="fr-FR"/>
        </w:rPr>
        <w:t>)</w:t>
      </w:r>
    </w:p>
    <w:p w14:paraId="39D7F497" w14:textId="3D39C9F0" w:rsidR="005B2350" w:rsidRPr="0066319B" w:rsidRDefault="00B41C8A" w:rsidP="0031296A">
      <w:pPr>
        <w:spacing w:before="114" w:line="360" w:lineRule="auto"/>
        <w:rPr>
          <w:rFonts w:ascii="GHEA Grapalat" w:hAnsi="GHEA Grapalat"/>
          <w:b/>
          <w:bCs/>
          <w:spacing w:val="-2"/>
          <w:sz w:val="24"/>
          <w:szCs w:val="24"/>
          <w:lang w:val="fr-FR"/>
        </w:rPr>
      </w:pPr>
      <w:r w:rsidRPr="0066319B">
        <w:rPr>
          <w:rFonts w:ascii="GHEA Grapalat" w:hAnsi="GHEA Grapalat"/>
          <w:b/>
          <w:bCs/>
          <w:noProof/>
          <w:spacing w:val="-2"/>
          <w:sz w:val="24"/>
          <w:szCs w:val="24"/>
          <w:lang w:val="en-US"/>
        </w:rPr>
        <w:lastRenderedPageBreak/>
        <w:drawing>
          <wp:inline distT="0" distB="0" distL="0" distR="0" wp14:anchorId="53862653" wp14:editId="6A32E2F5">
            <wp:extent cx="5922645" cy="6804660"/>
            <wp:effectExtent l="0" t="0" r="1905" b="0"/>
            <wp:docPr id="9" name="Picture 9" descr="C:\Users\Hasmik Manukyan\Downloads\քարտեզ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smik Manukyan\Downloads\քարտեզ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645" cy="680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E1107" w14:textId="5B5AE6D4" w:rsidR="0038600D" w:rsidRPr="0066319B" w:rsidRDefault="0038600D" w:rsidP="00126F0B">
      <w:pPr>
        <w:spacing w:line="360" w:lineRule="auto"/>
        <w:rPr>
          <w:noProof/>
        </w:rPr>
      </w:pPr>
    </w:p>
    <w:p w14:paraId="49564189" w14:textId="77777777" w:rsidR="0038600D" w:rsidRPr="0066319B" w:rsidRDefault="0038600D" w:rsidP="00126F0B">
      <w:pPr>
        <w:spacing w:line="360" w:lineRule="auto"/>
        <w:rPr>
          <w:rFonts w:ascii="GHEA Grapalat" w:hAnsi="GHEA Grapalat"/>
          <w:sz w:val="22"/>
          <w:lang w:val="fr-FR"/>
        </w:rPr>
      </w:pPr>
    </w:p>
    <w:p w14:paraId="5BFB0183" w14:textId="77777777" w:rsidR="0041160D" w:rsidRPr="0066319B" w:rsidRDefault="0041160D" w:rsidP="00126F0B">
      <w:pPr>
        <w:spacing w:before="114" w:line="360" w:lineRule="auto"/>
        <w:ind w:firstLine="720"/>
        <w:rPr>
          <w:rFonts w:ascii="GHEA Grapalat" w:hAnsi="GHEA Grapalat"/>
          <w:b/>
          <w:bCs/>
          <w:i/>
          <w:iCs/>
          <w:spacing w:val="-2"/>
          <w:sz w:val="22"/>
          <w:lang w:val="hy-AM"/>
        </w:rPr>
      </w:pPr>
    </w:p>
    <w:p w14:paraId="1FE70AD2" w14:textId="77777777" w:rsidR="00DB1809" w:rsidRPr="0066319B" w:rsidRDefault="00DB1809" w:rsidP="00126F0B">
      <w:pPr>
        <w:spacing w:before="114" w:line="360" w:lineRule="auto"/>
        <w:ind w:firstLine="720"/>
        <w:rPr>
          <w:rFonts w:ascii="GHEA Grapalat" w:hAnsi="GHEA Grapalat"/>
          <w:b/>
          <w:bCs/>
          <w:i/>
          <w:iCs/>
          <w:spacing w:val="-2"/>
          <w:sz w:val="22"/>
          <w:lang w:val="hy-AM"/>
        </w:rPr>
      </w:pPr>
    </w:p>
    <w:p w14:paraId="1EB0FABF" w14:textId="77777777" w:rsidR="00DB1809" w:rsidRPr="0066319B" w:rsidRDefault="00DB1809" w:rsidP="00126F0B">
      <w:pPr>
        <w:spacing w:before="114" w:line="360" w:lineRule="auto"/>
        <w:ind w:firstLine="720"/>
        <w:rPr>
          <w:rFonts w:ascii="GHEA Grapalat" w:hAnsi="GHEA Grapalat"/>
          <w:b/>
          <w:bCs/>
          <w:i/>
          <w:iCs/>
          <w:spacing w:val="-2"/>
          <w:sz w:val="22"/>
          <w:lang w:val="hy-AM"/>
        </w:rPr>
      </w:pPr>
    </w:p>
    <w:p w14:paraId="54AD09D3" w14:textId="77777777" w:rsidR="00DB1809" w:rsidRPr="0066319B" w:rsidRDefault="00DB1809" w:rsidP="00126F0B">
      <w:pPr>
        <w:spacing w:before="114" w:line="360" w:lineRule="auto"/>
        <w:ind w:firstLine="720"/>
        <w:rPr>
          <w:rFonts w:ascii="GHEA Grapalat" w:hAnsi="GHEA Grapalat"/>
          <w:b/>
          <w:bCs/>
          <w:i/>
          <w:iCs/>
          <w:spacing w:val="-2"/>
          <w:sz w:val="22"/>
          <w:lang w:val="hy-AM"/>
        </w:rPr>
      </w:pPr>
    </w:p>
    <w:p w14:paraId="2A171347" w14:textId="77777777" w:rsidR="00DB1809" w:rsidRPr="0066319B" w:rsidRDefault="00DB1809" w:rsidP="00126F0B">
      <w:pPr>
        <w:spacing w:before="114" w:line="360" w:lineRule="auto"/>
        <w:ind w:firstLine="720"/>
        <w:rPr>
          <w:rFonts w:ascii="GHEA Grapalat" w:hAnsi="GHEA Grapalat"/>
          <w:b/>
          <w:bCs/>
          <w:i/>
          <w:iCs/>
          <w:spacing w:val="-2"/>
          <w:sz w:val="22"/>
          <w:lang w:val="hy-AM"/>
        </w:rPr>
      </w:pPr>
    </w:p>
    <w:p w14:paraId="53AD446A" w14:textId="396E29BD" w:rsidR="0056150C" w:rsidRPr="0066319B" w:rsidRDefault="00157333" w:rsidP="00032936">
      <w:pPr>
        <w:pStyle w:val="Heading1"/>
        <w:numPr>
          <w:ilvl w:val="0"/>
          <w:numId w:val="30"/>
        </w:numPr>
      </w:pPr>
      <w:bookmarkStart w:id="6" w:name="_Toc195179420"/>
      <w:r w:rsidRPr="0066319B">
        <w:lastRenderedPageBreak/>
        <w:t>ՄԻԱՎ</w:t>
      </w:r>
      <w:r w:rsidR="00DB1809" w:rsidRPr="0066319B">
        <w:t xml:space="preserve"> </w:t>
      </w:r>
      <w:proofErr w:type="spellStart"/>
      <w:r w:rsidR="00DB1809" w:rsidRPr="0066319B">
        <w:t>վարակը</w:t>
      </w:r>
      <w:proofErr w:type="spellEnd"/>
      <w:r w:rsidRPr="0066319B">
        <w:t xml:space="preserve"> և </w:t>
      </w:r>
      <w:proofErr w:type="spellStart"/>
      <w:r w:rsidRPr="0066319B">
        <w:t>բնակչության</w:t>
      </w:r>
      <w:proofErr w:type="spellEnd"/>
      <w:r w:rsidRPr="0066319B">
        <w:t xml:space="preserve"> </w:t>
      </w:r>
      <w:proofErr w:type="spellStart"/>
      <w:r w:rsidR="0054653C" w:rsidRPr="0066319B">
        <w:t>խոցելի</w:t>
      </w:r>
      <w:proofErr w:type="spellEnd"/>
      <w:r w:rsidR="0054653C" w:rsidRPr="0066319B">
        <w:t xml:space="preserve"> </w:t>
      </w:r>
      <w:proofErr w:type="spellStart"/>
      <w:r w:rsidRPr="0066319B">
        <w:t>խմբեր</w:t>
      </w:r>
      <w:bookmarkEnd w:id="6"/>
      <w:r w:rsidR="0054653C" w:rsidRPr="0066319B">
        <w:t>ը</w:t>
      </w:r>
      <w:proofErr w:type="spellEnd"/>
    </w:p>
    <w:p w14:paraId="403443CB" w14:textId="77777777" w:rsidR="00032936" w:rsidRPr="0066319B" w:rsidRDefault="00032936" w:rsidP="00032936">
      <w:pPr>
        <w:pStyle w:val="Heading1"/>
        <w:ind w:left="2020" w:firstLine="0"/>
      </w:pPr>
    </w:p>
    <w:p w14:paraId="2DF8C5F6" w14:textId="5F7A6CD1" w:rsidR="007706EA" w:rsidRPr="0066319B" w:rsidRDefault="0099096C" w:rsidP="00032936">
      <w:pPr>
        <w:pStyle w:val="Heading1"/>
        <w:tabs>
          <w:tab w:val="left" w:pos="1418"/>
        </w:tabs>
        <w:ind w:left="567" w:firstLine="0"/>
        <w:rPr>
          <w:sz w:val="24"/>
          <w:szCs w:val="24"/>
        </w:rPr>
      </w:pPr>
      <w:bookmarkStart w:id="7" w:name="_Toc195179422"/>
      <w:r w:rsidRPr="0066319B">
        <w:rPr>
          <w:sz w:val="24"/>
          <w:szCs w:val="24"/>
        </w:rPr>
        <w:t>2.</w:t>
      </w:r>
      <w:r w:rsidR="00DB1809" w:rsidRPr="0066319B">
        <w:rPr>
          <w:sz w:val="24"/>
          <w:szCs w:val="24"/>
        </w:rPr>
        <w:t>1</w:t>
      </w:r>
      <w:r w:rsidRPr="0066319B">
        <w:rPr>
          <w:sz w:val="24"/>
          <w:szCs w:val="24"/>
        </w:rPr>
        <w:t xml:space="preserve">. </w:t>
      </w:r>
      <w:r w:rsidR="007706EA" w:rsidRPr="0066319B">
        <w:rPr>
          <w:sz w:val="24"/>
          <w:szCs w:val="24"/>
        </w:rPr>
        <w:t>ՄԻԱՎ</w:t>
      </w:r>
      <w:r w:rsidR="0055074B" w:rsidRPr="0066319B">
        <w:rPr>
          <w:sz w:val="24"/>
          <w:szCs w:val="24"/>
        </w:rPr>
        <w:t xml:space="preserve"> </w:t>
      </w:r>
      <w:proofErr w:type="spellStart"/>
      <w:r w:rsidR="0055074B" w:rsidRPr="0066319B">
        <w:rPr>
          <w:sz w:val="24"/>
          <w:szCs w:val="24"/>
        </w:rPr>
        <w:t>վարակի</w:t>
      </w:r>
      <w:proofErr w:type="spellEnd"/>
      <w:r w:rsidR="0055074B" w:rsidRPr="0066319B">
        <w:rPr>
          <w:sz w:val="24"/>
          <w:szCs w:val="24"/>
        </w:rPr>
        <w:t xml:space="preserve"> </w:t>
      </w:r>
      <w:proofErr w:type="spellStart"/>
      <w:r w:rsidR="0055074B" w:rsidRPr="0066319B">
        <w:rPr>
          <w:sz w:val="24"/>
          <w:szCs w:val="24"/>
        </w:rPr>
        <w:t>կանխարգելման</w:t>
      </w:r>
      <w:proofErr w:type="spellEnd"/>
      <w:r w:rsidR="0055074B" w:rsidRPr="0066319B">
        <w:rPr>
          <w:sz w:val="24"/>
          <w:szCs w:val="24"/>
        </w:rPr>
        <w:t xml:space="preserve">, </w:t>
      </w:r>
      <w:proofErr w:type="spellStart"/>
      <w:r w:rsidR="0055074B" w:rsidRPr="0066319B">
        <w:rPr>
          <w:sz w:val="24"/>
          <w:szCs w:val="24"/>
        </w:rPr>
        <w:t>բուժման</w:t>
      </w:r>
      <w:proofErr w:type="spellEnd"/>
      <w:r w:rsidR="0055074B" w:rsidRPr="0066319B">
        <w:rPr>
          <w:sz w:val="24"/>
          <w:szCs w:val="24"/>
        </w:rPr>
        <w:t xml:space="preserve"> և </w:t>
      </w:r>
      <w:proofErr w:type="spellStart"/>
      <w:r w:rsidR="0055074B" w:rsidRPr="0066319B">
        <w:rPr>
          <w:sz w:val="24"/>
          <w:szCs w:val="24"/>
        </w:rPr>
        <w:t>խնամքի</w:t>
      </w:r>
      <w:proofErr w:type="spellEnd"/>
      <w:r w:rsidR="0055074B" w:rsidRPr="0066319B">
        <w:rPr>
          <w:sz w:val="24"/>
          <w:szCs w:val="24"/>
        </w:rPr>
        <w:t xml:space="preserve"> </w:t>
      </w:r>
      <w:proofErr w:type="spellStart"/>
      <w:r w:rsidR="0055074B" w:rsidRPr="0066319B">
        <w:rPr>
          <w:sz w:val="24"/>
          <w:szCs w:val="24"/>
        </w:rPr>
        <w:t>հաջորդական</w:t>
      </w:r>
      <w:proofErr w:type="spellEnd"/>
      <w:r w:rsidR="0055074B" w:rsidRPr="0066319B">
        <w:rPr>
          <w:sz w:val="24"/>
          <w:szCs w:val="24"/>
        </w:rPr>
        <w:t xml:space="preserve"> </w:t>
      </w:r>
      <w:proofErr w:type="spellStart"/>
      <w:r w:rsidR="0055074B" w:rsidRPr="0066319B">
        <w:rPr>
          <w:sz w:val="24"/>
          <w:szCs w:val="24"/>
        </w:rPr>
        <w:t>փուլերի</w:t>
      </w:r>
      <w:proofErr w:type="spellEnd"/>
      <w:r w:rsidR="0055074B" w:rsidRPr="0066319B">
        <w:rPr>
          <w:sz w:val="24"/>
          <w:szCs w:val="24"/>
        </w:rPr>
        <w:t xml:space="preserve"> </w:t>
      </w:r>
      <w:proofErr w:type="spellStart"/>
      <w:r w:rsidR="0055074B" w:rsidRPr="0066319B">
        <w:rPr>
          <w:sz w:val="24"/>
          <w:szCs w:val="24"/>
        </w:rPr>
        <w:t>կասկադը</w:t>
      </w:r>
      <w:proofErr w:type="spellEnd"/>
      <w:r w:rsidR="0055074B" w:rsidRPr="0066319B">
        <w:rPr>
          <w:sz w:val="24"/>
          <w:szCs w:val="24"/>
        </w:rPr>
        <w:t xml:space="preserve"> </w:t>
      </w:r>
      <w:proofErr w:type="spellStart"/>
      <w:r w:rsidR="0055074B" w:rsidRPr="0066319B">
        <w:rPr>
          <w:sz w:val="24"/>
          <w:szCs w:val="24"/>
        </w:rPr>
        <w:t>խոցելի</w:t>
      </w:r>
      <w:proofErr w:type="spellEnd"/>
      <w:r w:rsidR="0055074B" w:rsidRPr="0066319B">
        <w:rPr>
          <w:sz w:val="24"/>
          <w:szCs w:val="24"/>
        </w:rPr>
        <w:t xml:space="preserve"> </w:t>
      </w:r>
      <w:proofErr w:type="spellStart"/>
      <w:r w:rsidR="0055074B" w:rsidRPr="0066319B">
        <w:rPr>
          <w:sz w:val="24"/>
          <w:szCs w:val="24"/>
        </w:rPr>
        <w:t>խմբերի</w:t>
      </w:r>
      <w:proofErr w:type="spellEnd"/>
      <w:r w:rsidR="0055074B" w:rsidRPr="0066319B">
        <w:rPr>
          <w:sz w:val="24"/>
          <w:szCs w:val="24"/>
        </w:rPr>
        <w:t xml:space="preserve"> </w:t>
      </w:r>
      <w:proofErr w:type="spellStart"/>
      <w:r w:rsidR="0055074B" w:rsidRPr="0066319B">
        <w:rPr>
          <w:sz w:val="24"/>
          <w:szCs w:val="24"/>
        </w:rPr>
        <w:t>շրջանում</w:t>
      </w:r>
      <w:proofErr w:type="spellEnd"/>
      <w:r w:rsidR="0055074B" w:rsidRPr="0066319B">
        <w:rPr>
          <w:sz w:val="24"/>
          <w:szCs w:val="24"/>
        </w:rPr>
        <w:t xml:space="preserve"> </w:t>
      </w:r>
      <w:r w:rsidR="006F44D6" w:rsidRPr="0066319B">
        <w:rPr>
          <w:sz w:val="24"/>
          <w:szCs w:val="24"/>
        </w:rPr>
        <w:t xml:space="preserve">(ՀՀ </w:t>
      </w:r>
      <w:proofErr w:type="spellStart"/>
      <w:r w:rsidR="006F44D6" w:rsidRPr="0066319B">
        <w:rPr>
          <w:sz w:val="24"/>
          <w:szCs w:val="24"/>
        </w:rPr>
        <w:t>քաղաքացիներ</w:t>
      </w:r>
      <w:proofErr w:type="spellEnd"/>
      <w:r w:rsidR="006F44D6" w:rsidRPr="0066319B">
        <w:rPr>
          <w:sz w:val="24"/>
          <w:szCs w:val="24"/>
        </w:rPr>
        <w:t>)</w:t>
      </w:r>
      <w:bookmarkEnd w:id="7"/>
    </w:p>
    <w:p w14:paraId="6800D80B" w14:textId="1E998C1C" w:rsidR="000123A2" w:rsidRPr="0066319B" w:rsidRDefault="000123A2" w:rsidP="00D53F3F">
      <w:pPr>
        <w:pStyle w:val="Heading1"/>
        <w:tabs>
          <w:tab w:val="left" w:pos="1418"/>
        </w:tabs>
        <w:ind w:left="0" w:firstLine="0"/>
        <w:rPr>
          <w:sz w:val="24"/>
          <w:szCs w:val="24"/>
        </w:rPr>
      </w:pPr>
    </w:p>
    <w:p w14:paraId="62F1C8A3" w14:textId="0F2679E7" w:rsidR="00746F9D" w:rsidRPr="0066319B" w:rsidRDefault="00746F9D" w:rsidP="00E95273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6319B">
        <w:rPr>
          <w:rFonts w:ascii="GHEA Grapalat" w:hAnsi="GHEA Grapalat"/>
          <w:sz w:val="24"/>
          <w:szCs w:val="24"/>
          <w:lang w:val="hy-AM"/>
        </w:rPr>
        <w:t>1988թ</w:t>
      </w:r>
      <w:r w:rsidRPr="0066319B">
        <w:rPr>
          <w:rFonts w:ascii="Cambria Math" w:hAnsi="Cambria Math" w:cs="Cambria Math"/>
          <w:sz w:val="24"/>
          <w:szCs w:val="24"/>
          <w:lang w:val="hy-AM"/>
        </w:rPr>
        <w:t>․</w:t>
      </w:r>
      <w:r w:rsidRPr="0066319B">
        <w:rPr>
          <w:rFonts w:ascii="GHEA Grapalat" w:hAnsi="GHEA Grapalat"/>
          <w:sz w:val="24"/>
          <w:szCs w:val="24"/>
          <w:lang w:val="hy-AM"/>
        </w:rPr>
        <w:t xml:space="preserve"> մինչև 202</w:t>
      </w:r>
      <w:r w:rsidR="00E07150" w:rsidRPr="0066319B">
        <w:rPr>
          <w:rFonts w:ascii="GHEA Grapalat" w:hAnsi="GHEA Grapalat"/>
          <w:sz w:val="24"/>
          <w:szCs w:val="24"/>
          <w:lang w:val="fr-FR"/>
        </w:rPr>
        <w:t>5</w:t>
      </w:r>
      <w:r w:rsidRPr="0066319B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7706EA" w:rsidRPr="0066319B">
        <w:rPr>
          <w:rFonts w:ascii="GHEA Grapalat" w:hAnsi="GHEA Grapalat"/>
          <w:sz w:val="24"/>
          <w:szCs w:val="24"/>
          <w:lang w:val="hy-AM"/>
        </w:rPr>
        <w:t xml:space="preserve">դեկտեմբեր </w:t>
      </w:r>
      <w:r w:rsidRPr="0066319B">
        <w:rPr>
          <w:rFonts w:ascii="GHEA Grapalat" w:hAnsi="GHEA Grapalat"/>
          <w:sz w:val="24"/>
          <w:szCs w:val="24"/>
          <w:lang w:val="hy-AM"/>
        </w:rPr>
        <w:t>3</w:t>
      </w:r>
      <w:r w:rsidR="007706EA" w:rsidRPr="0066319B">
        <w:rPr>
          <w:rFonts w:ascii="GHEA Grapalat" w:hAnsi="GHEA Grapalat"/>
          <w:sz w:val="24"/>
          <w:szCs w:val="24"/>
          <w:lang w:val="hy-AM"/>
        </w:rPr>
        <w:t>1</w:t>
      </w:r>
      <w:r w:rsidRPr="0066319B">
        <w:rPr>
          <w:rFonts w:ascii="GHEA Grapalat" w:hAnsi="GHEA Grapalat"/>
          <w:sz w:val="24"/>
          <w:szCs w:val="24"/>
          <w:lang w:val="hy-AM"/>
        </w:rPr>
        <w:t xml:space="preserve">-ը </w:t>
      </w:r>
      <w:r w:rsidR="0075755E" w:rsidRPr="0066319B">
        <w:rPr>
          <w:rFonts w:ascii="GHEA Grapalat" w:hAnsi="GHEA Grapalat"/>
          <w:sz w:val="24"/>
          <w:szCs w:val="24"/>
          <w:lang w:val="hy-AM"/>
        </w:rPr>
        <w:t>ՏՍՏ-ների շրջանում</w:t>
      </w:r>
      <w:r w:rsidR="007C3DCF" w:rsidRPr="0066319B">
        <w:rPr>
          <w:rFonts w:ascii="GHEA Grapalat" w:hAnsi="GHEA Grapalat"/>
          <w:sz w:val="24"/>
          <w:szCs w:val="24"/>
          <w:lang w:val="hy-AM"/>
        </w:rPr>
        <w:t xml:space="preserve"> </w:t>
      </w:r>
      <w:r w:rsidR="00E95273" w:rsidRPr="0066319B">
        <w:rPr>
          <w:rFonts w:ascii="GHEA Grapalat" w:hAnsi="GHEA Grapalat"/>
          <w:sz w:val="24"/>
          <w:szCs w:val="24"/>
          <w:lang w:val="hy-AM"/>
        </w:rPr>
        <w:t>արձանագրվել է</w:t>
      </w:r>
      <w:r w:rsidR="0075755E" w:rsidRPr="0066319B">
        <w:rPr>
          <w:rFonts w:ascii="GHEA Grapalat" w:hAnsi="GHEA Grapalat"/>
          <w:sz w:val="24"/>
          <w:szCs w:val="24"/>
          <w:lang w:val="hy-AM"/>
        </w:rPr>
        <w:t xml:space="preserve"> ՄԻԱՎ</w:t>
      </w:r>
      <w:r w:rsidR="006F44D6" w:rsidRPr="0066319B">
        <w:rPr>
          <w:rFonts w:ascii="GHEA Grapalat" w:hAnsi="GHEA Grapalat"/>
          <w:sz w:val="24"/>
          <w:szCs w:val="24"/>
          <w:lang w:val="hy-AM"/>
        </w:rPr>
        <w:t xml:space="preserve"> վարակ</w:t>
      </w:r>
      <w:r w:rsidR="0075755E" w:rsidRPr="0066319B">
        <w:rPr>
          <w:rFonts w:ascii="GHEA Grapalat" w:hAnsi="GHEA Grapalat"/>
          <w:sz w:val="24"/>
          <w:szCs w:val="24"/>
          <w:lang w:val="hy-AM"/>
        </w:rPr>
        <w:t xml:space="preserve">ի </w:t>
      </w:r>
      <w:r w:rsidR="00B54917" w:rsidRPr="0066319B">
        <w:rPr>
          <w:rFonts w:ascii="GHEA Grapalat" w:hAnsi="GHEA Grapalat"/>
          <w:sz w:val="24"/>
          <w:szCs w:val="24"/>
          <w:lang w:val="hy-AM"/>
        </w:rPr>
        <w:t>490</w:t>
      </w:r>
      <w:r w:rsidR="007C3DCF" w:rsidRPr="0066319B">
        <w:rPr>
          <w:rFonts w:ascii="GHEA Grapalat" w:hAnsi="GHEA Grapalat"/>
          <w:sz w:val="24"/>
          <w:szCs w:val="24"/>
          <w:lang w:val="hy-AM"/>
        </w:rPr>
        <w:t xml:space="preserve"> դեպք</w:t>
      </w:r>
      <w:r w:rsidR="00E95273" w:rsidRPr="0066319B">
        <w:rPr>
          <w:rFonts w:ascii="GHEA Grapalat" w:hAnsi="GHEA Grapalat"/>
          <w:sz w:val="24"/>
          <w:szCs w:val="24"/>
          <w:lang w:val="hy-AM"/>
        </w:rPr>
        <w:t xml:space="preserve">։ Միևնույն ժամանակահատվածի վերջի դրությամբ իրենց կարգավիճակի մասին իմացող </w:t>
      </w:r>
      <w:r w:rsidRPr="0066319B">
        <w:rPr>
          <w:rFonts w:ascii="GHEA Grapalat" w:hAnsi="GHEA Grapalat"/>
          <w:sz w:val="24"/>
          <w:szCs w:val="24"/>
          <w:lang w:val="hy-AM"/>
        </w:rPr>
        <w:t>ՄԻԱՎ-ով ապրող Տ</w:t>
      </w:r>
      <w:r w:rsidR="00E76CF0" w:rsidRPr="0066319B">
        <w:rPr>
          <w:rFonts w:ascii="GHEA Grapalat" w:hAnsi="GHEA Grapalat"/>
          <w:sz w:val="24"/>
          <w:szCs w:val="24"/>
          <w:lang w:val="hy-AM"/>
        </w:rPr>
        <w:t>ՍՏ</w:t>
      </w:r>
      <w:r w:rsidRPr="0066319B">
        <w:rPr>
          <w:rFonts w:ascii="GHEA Grapalat" w:hAnsi="GHEA Grapalat"/>
          <w:sz w:val="24"/>
          <w:szCs w:val="24"/>
          <w:lang w:val="hy-AM"/>
        </w:rPr>
        <w:t xml:space="preserve">-ների թիվը կազմում է </w:t>
      </w:r>
      <w:r w:rsidR="00B54917" w:rsidRPr="0066319B">
        <w:rPr>
          <w:rFonts w:ascii="GHEA Grapalat" w:hAnsi="GHEA Grapalat"/>
          <w:sz w:val="24"/>
          <w:szCs w:val="24"/>
          <w:lang w:val="hy-AM"/>
        </w:rPr>
        <w:t>466</w:t>
      </w:r>
      <w:r w:rsidR="00E95273" w:rsidRPr="0066319B">
        <w:rPr>
          <w:rFonts w:ascii="GHEA Grapalat" w:hAnsi="GHEA Grapalat"/>
          <w:sz w:val="24"/>
          <w:szCs w:val="24"/>
          <w:lang w:val="hy-AM"/>
        </w:rPr>
        <w:t>, ն</w:t>
      </w:r>
      <w:r w:rsidR="000C46E6" w:rsidRPr="0066319B">
        <w:rPr>
          <w:rFonts w:ascii="GHEA Grapalat" w:hAnsi="GHEA Grapalat"/>
          <w:sz w:val="24"/>
          <w:szCs w:val="24"/>
          <w:lang w:val="hy-AM"/>
        </w:rPr>
        <w:t xml:space="preserve">րանցից </w:t>
      </w:r>
      <w:r w:rsidR="00B54917" w:rsidRPr="0066319B">
        <w:rPr>
          <w:rFonts w:ascii="GHEA Grapalat" w:hAnsi="GHEA Grapalat"/>
          <w:sz w:val="24"/>
          <w:szCs w:val="24"/>
          <w:lang w:val="hy-AM"/>
        </w:rPr>
        <w:t>391</w:t>
      </w:r>
      <w:r w:rsidR="0066319B" w:rsidRPr="0066319B">
        <w:rPr>
          <w:rFonts w:ascii="GHEA Grapalat" w:hAnsi="GHEA Grapalat"/>
          <w:sz w:val="24"/>
          <w:szCs w:val="24"/>
          <w:lang w:val="hy-AM"/>
        </w:rPr>
        <w:t>-ը</w:t>
      </w:r>
      <w:r w:rsidR="00E95273" w:rsidRPr="0066319B">
        <w:rPr>
          <w:rFonts w:ascii="GHEA Grapalat" w:hAnsi="GHEA Grapalat"/>
          <w:sz w:val="24"/>
          <w:szCs w:val="24"/>
          <w:lang w:val="hy-AM"/>
        </w:rPr>
        <w:t xml:space="preserve"> </w:t>
      </w:r>
      <w:r w:rsidR="00E95273" w:rsidRPr="0066319B">
        <w:rPr>
          <w:rFonts w:ascii="GHEA Grapalat" w:hAnsi="GHEA Grapalat"/>
          <w:sz w:val="24"/>
          <w:szCs w:val="28"/>
          <w:lang w:val="hy-AM"/>
        </w:rPr>
        <w:t>(</w:t>
      </w:r>
      <w:r w:rsidR="002E47B7" w:rsidRPr="0066319B">
        <w:rPr>
          <w:rFonts w:ascii="GHEA Grapalat" w:hAnsi="GHEA Grapalat"/>
          <w:sz w:val="24"/>
          <w:szCs w:val="28"/>
          <w:lang w:val="hy-AM"/>
        </w:rPr>
        <w:t>84</w:t>
      </w:r>
      <w:r w:rsidR="00E95273" w:rsidRPr="0066319B">
        <w:rPr>
          <w:rFonts w:ascii="GHEA Grapalat" w:hAnsi="GHEA Grapalat"/>
          <w:sz w:val="24"/>
          <w:szCs w:val="28"/>
          <w:lang w:val="hy-AM"/>
        </w:rPr>
        <w:t>%)</w:t>
      </w:r>
      <w:r w:rsidR="00E95273" w:rsidRPr="0066319B">
        <w:rPr>
          <w:rFonts w:ascii="GHEA Grapalat" w:hAnsi="GHEA Grapalat"/>
          <w:sz w:val="24"/>
          <w:szCs w:val="24"/>
          <w:lang w:val="hy-AM"/>
        </w:rPr>
        <w:t xml:space="preserve"> գտնվել է </w:t>
      </w:r>
      <w:r w:rsidR="000C46E6" w:rsidRPr="0066319B">
        <w:rPr>
          <w:rFonts w:ascii="GHEA Grapalat" w:hAnsi="GHEA Grapalat"/>
          <w:sz w:val="24"/>
          <w:szCs w:val="24"/>
          <w:lang w:val="hy-AM"/>
        </w:rPr>
        <w:t>ՀՌՎ բուժ</w:t>
      </w:r>
      <w:r w:rsidR="00E95273" w:rsidRPr="0066319B">
        <w:rPr>
          <w:rFonts w:ascii="GHEA Grapalat" w:hAnsi="GHEA Grapalat"/>
          <w:sz w:val="24"/>
          <w:szCs w:val="24"/>
          <w:lang w:val="hy-AM"/>
        </w:rPr>
        <w:t xml:space="preserve">ման մեջ։ </w:t>
      </w:r>
      <w:r w:rsidR="001A30C2" w:rsidRPr="0066319B">
        <w:rPr>
          <w:rFonts w:ascii="GHEA Grapalat" w:hAnsi="GHEA Grapalat"/>
          <w:sz w:val="24"/>
          <w:szCs w:val="24"/>
          <w:lang w:val="hy-AM"/>
        </w:rPr>
        <w:t>202</w:t>
      </w:r>
      <w:r w:rsidR="00B54917" w:rsidRPr="0066319B">
        <w:rPr>
          <w:rFonts w:ascii="GHEA Grapalat" w:hAnsi="GHEA Grapalat"/>
          <w:sz w:val="24"/>
          <w:szCs w:val="24"/>
          <w:lang w:val="hy-AM"/>
        </w:rPr>
        <w:t>5</w:t>
      </w:r>
      <w:r w:rsidR="001A30C2" w:rsidRPr="0066319B">
        <w:rPr>
          <w:rFonts w:ascii="GHEA Grapalat" w:hAnsi="GHEA Grapalat"/>
          <w:sz w:val="24"/>
          <w:szCs w:val="24"/>
          <w:lang w:val="hy-AM"/>
        </w:rPr>
        <w:t xml:space="preserve">թ. </w:t>
      </w:r>
      <w:bookmarkStart w:id="8" w:name="_Hlk191643610"/>
      <w:r w:rsidR="00E95273" w:rsidRPr="0066319B">
        <w:rPr>
          <w:rFonts w:ascii="GHEA Grapalat" w:hAnsi="GHEA Grapalat"/>
          <w:sz w:val="24"/>
          <w:szCs w:val="24"/>
          <w:lang w:val="hy-AM"/>
        </w:rPr>
        <w:t xml:space="preserve">ՎԾ վերաբերյալ </w:t>
      </w:r>
      <w:r w:rsidR="001A30C2" w:rsidRPr="0066319B">
        <w:rPr>
          <w:rFonts w:ascii="GHEA Grapalat" w:hAnsi="GHEA Grapalat"/>
          <w:sz w:val="24"/>
          <w:szCs w:val="24"/>
          <w:lang w:val="hy-AM"/>
        </w:rPr>
        <w:t>հետազոտվել է</w:t>
      </w:r>
      <w:bookmarkEnd w:id="8"/>
      <w:r w:rsidR="001A30C2" w:rsidRPr="0066319B">
        <w:rPr>
          <w:rFonts w:ascii="GHEA Grapalat" w:hAnsi="GHEA Grapalat"/>
          <w:sz w:val="24"/>
          <w:szCs w:val="24"/>
          <w:lang w:val="hy-AM"/>
        </w:rPr>
        <w:t xml:space="preserve"> </w:t>
      </w:r>
      <w:r w:rsidR="00B54917" w:rsidRPr="0066319B">
        <w:rPr>
          <w:rFonts w:ascii="GHEA Grapalat" w:hAnsi="GHEA Grapalat"/>
          <w:sz w:val="24"/>
          <w:szCs w:val="24"/>
          <w:lang w:val="hy-AM"/>
        </w:rPr>
        <w:t xml:space="preserve">315 </w:t>
      </w:r>
      <w:r w:rsidR="001A30C2" w:rsidRPr="0066319B">
        <w:rPr>
          <w:rFonts w:ascii="GHEA Grapalat" w:hAnsi="GHEA Grapalat"/>
          <w:sz w:val="24"/>
          <w:szCs w:val="24"/>
          <w:lang w:val="hy-AM"/>
        </w:rPr>
        <w:t>ՏՍՏ, որ</w:t>
      </w:r>
      <w:r w:rsidR="00E95273" w:rsidRPr="0066319B">
        <w:rPr>
          <w:rFonts w:ascii="GHEA Grapalat" w:hAnsi="GHEA Grapalat"/>
          <w:sz w:val="24"/>
          <w:szCs w:val="24"/>
          <w:lang w:val="hy-AM"/>
        </w:rPr>
        <w:t>ոնցից</w:t>
      </w:r>
      <w:r w:rsidR="003E08C9" w:rsidRPr="0066319B">
        <w:rPr>
          <w:rFonts w:ascii="GHEA Grapalat" w:hAnsi="GHEA Grapalat"/>
          <w:sz w:val="24"/>
          <w:szCs w:val="24"/>
          <w:lang w:val="hy-AM"/>
        </w:rPr>
        <w:t xml:space="preserve"> </w:t>
      </w:r>
      <w:r w:rsidR="00B54917" w:rsidRPr="0066319B">
        <w:rPr>
          <w:rFonts w:ascii="GHEA Grapalat" w:hAnsi="GHEA Grapalat"/>
          <w:sz w:val="24"/>
          <w:szCs w:val="24"/>
          <w:lang w:val="hy-AM"/>
        </w:rPr>
        <w:t>276</w:t>
      </w:r>
      <w:r w:rsidR="0066319B" w:rsidRPr="0066319B">
        <w:rPr>
          <w:rFonts w:ascii="GHEA Grapalat" w:hAnsi="GHEA Grapalat"/>
          <w:sz w:val="24"/>
          <w:szCs w:val="24"/>
          <w:lang w:val="hy-AM"/>
        </w:rPr>
        <w:t>-ն</w:t>
      </w:r>
      <w:r w:rsidR="00B54917" w:rsidRPr="0066319B">
        <w:rPr>
          <w:rFonts w:ascii="GHEA Grapalat" w:hAnsi="GHEA Grapalat"/>
          <w:sz w:val="24"/>
          <w:szCs w:val="24"/>
          <w:lang w:val="hy-AM"/>
        </w:rPr>
        <w:t xml:space="preserve"> </w:t>
      </w:r>
      <w:r w:rsidR="00E95273" w:rsidRPr="0066319B">
        <w:rPr>
          <w:rFonts w:ascii="GHEA Grapalat" w:hAnsi="GHEA Grapalat"/>
          <w:sz w:val="24"/>
          <w:szCs w:val="28"/>
          <w:lang w:val="hy-AM"/>
        </w:rPr>
        <w:t>(</w:t>
      </w:r>
      <w:r w:rsidR="002E47B7" w:rsidRPr="0066319B">
        <w:rPr>
          <w:rFonts w:ascii="GHEA Grapalat" w:hAnsi="GHEA Grapalat"/>
          <w:sz w:val="24"/>
          <w:szCs w:val="28"/>
          <w:lang w:val="hy-AM"/>
        </w:rPr>
        <w:t>88</w:t>
      </w:r>
      <w:r w:rsidR="00E95273" w:rsidRPr="0066319B">
        <w:rPr>
          <w:rFonts w:ascii="GHEA Grapalat" w:hAnsi="GHEA Grapalat"/>
          <w:sz w:val="24"/>
          <w:szCs w:val="28"/>
          <w:lang w:val="hy-AM"/>
        </w:rPr>
        <w:t>%)</w:t>
      </w:r>
      <w:r w:rsidR="003E08C9" w:rsidRPr="0066319B">
        <w:rPr>
          <w:rFonts w:ascii="GHEA Grapalat" w:hAnsi="GHEA Grapalat"/>
          <w:sz w:val="24"/>
          <w:szCs w:val="24"/>
          <w:lang w:val="hy-AM"/>
        </w:rPr>
        <w:t xml:space="preserve"> ունե</w:t>
      </w:r>
      <w:r w:rsidR="00E95273" w:rsidRPr="0066319B">
        <w:rPr>
          <w:rFonts w:ascii="GHEA Grapalat" w:hAnsi="GHEA Grapalat"/>
          <w:sz w:val="24"/>
          <w:szCs w:val="24"/>
          <w:lang w:val="hy-AM"/>
        </w:rPr>
        <w:t>ցել է</w:t>
      </w:r>
      <w:r w:rsidR="003E08C9" w:rsidRPr="0066319B">
        <w:rPr>
          <w:rFonts w:ascii="GHEA Grapalat" w:hAnsi="GHEA Grapalat"/>
          <w:sz w:val="24"/>
          <w:szCs w:val="24"/>
          <w:lang w:val="hy-AM"/>
        </w:rPr>
        <w:t xml:space="preserve"> վիրուսի չհայտնաբերվող մակարդակ:</w:t>
      </w:r>
    </w:p>
    <w:p w14:paraId="5F6C7E76" w14:textId="4764ABBF" w:rsidR="00E95273" w:rsidRPr="0066319B" w:rsidRDefault="00E95273" w:rsidP="00E95273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6319B">
        <w:rPr>
          <w:rFonts w:ascii="GHEA Grapalat" w:hAnsi="GHEA Grapalat"/>
          <w:sz w:val="24"/>
          <w:szCs w:val="24"/>
          <w:lang w:val="hy-AM"/>
        </w:rPr>
        <w:t>1988թ</w:t>
      </w:r>
      <w:r w:rsidRPr="0066319B">
        <w:rPr>
          <w:rFonts w:ascii="Cambria Math" w:hAnsi="Cambria Math" w:cs="Cambria Math"/>
          <w:sz w:val="24"/>
          <w:szCs w:val="24"/>
          <w:lang w:val="hy-AM"/>
        </w:rPr>
        <w:t>․</w:t>
      </w:r>
      <w:r w:rsidRPr="0066319B">
        <w:rPr>
          <w:rFonts w:ascii="GHEA Grapalat" w:hAnsi="GHEA Grapalat"/>
          <w:sz w:val="24"/>
          <w:szCs w:val="24"/>
          <w:lang w:val="hy-AM"/>
        </w:rPr>
        <w:t xml:space="preserve"> մինչև 202</w:t>
      </w:r>
      <w:r w:rsidR="002E47B7" w:rsidRPr="0066319B">
        <w:rPr>
          <w:rFonts w:ascii="GHEA Grapalat" w:hAnsi="GHEA Grapalat"/>
          <w:sz w:val="24"/>
          <w:szCs w:val="24"/>
          <w:lang w:val="hy-AM"/>
        </w:rPr>
        <w:t>5</w:t>
      </w:r>
      <w:r w:rsidRPr="0066319B">
        <w:rPr>
          <w:rFonts w:ascii="GHEA Grapalat" w:hAnsi="GHEA Grapalat"/>
          <w:sz w:val="24"/>
          <w:szCs w:val="24"/>
          <w:lang w:val="hy-AM"/>
        </w:rPr>
        <w:t xml:space="preserve"> թվականի դեկտեմբեր 31-ը ԿՍԿ-ների շրջանում արձանագրվել է ՄԻԱՎ վարակի </w:t>
      </w:r>
      <w:r w:rsidR="00E536AC" w:rsidRPr="0066319B">
        <w:rPr>
          <w:rFonts w:ascii="GHEA Grapalat" w:hAnsi="GHEA Grapalat"/>
          <w:sz w:val="24"/>
          <w:szCs w:val="24"/>
          <w:lang w:val="hy-AM"/>
        </w:rPr>
        <w:t>83</w:t>
      </w:r>
      <w:r w:rsidRPr="0066319B">
        <w:rPr>
          <w:rFonts w:ascii="GHEA Grapalat" w:hAnsi="GHEA Grapalat"/>
          <w:sz w:val="24"/>
          <w:szCs w:val="24"/>
          <w:lang w:val="hy-AM"/>
        </w:rPr>
        <w:t xml:space="preserve"> դեպք։ Միևնույն ժամանակահատվածի վերջի դրությամբ իրենց կարգավիճակի մասին իմացող ՄԻԱՎ-ով ապրող ԿՍԿ-ների թիվը կազմում է </w:t>
      </w:r>
      <w:r w:rsidR="00E536AC" w:rsidRPr="0066319B">
        <w:rPr>
          <w:rFonts w:ascii="GHEA Grapalat" w:hAnsi="GHEA Grapalat"/>
          <w:sz w:val="24"/>
          <w:szCs w:val="24"/>
          <w:lang w:val="hy-AM"/>
        </w:rPr>
        <w:t>72</w:t>
      </w:r>
      <w:r w:rsidRPr="0066319B">
        <w:rPr>
          <w:rFonts w:ascii="GHEA Grapalat" w:hAnsi="GHEA Grapalat"/>
          <w:sz w:val="24"/>
          <w:szCs w:val="24"/>
          <w:lang w:val="hy-AM"/>
        </w:rPr>
        <w:t xml:space="preserve">, նրանցից </w:t>
      </w:r>
      <w:r w:rsidR="00E536AC" w:rsidRPr="0066319B">
        <w:rPr>
          <w:rFonts w:ascii="GHEA Grapalat" w:hAnsi="GHEA Grapalat"/>
          <w:sz w:val="24"/>
          <w:szCs w:val="24"/>
          <w:lang w:val="hy-AM"/>
        </w:rPr>
        <w:t>50</w:t>
      </w:r>
      <w:r w:rsidRPr="0066319B">
        <w:rPr>
          <w:rFonts w:ascii="GHEA Grapalat" w:hAnsi="GHEA Grapalat"/>
          <w:sz w:val="24"/>
          <w:szCs w:val="24"/>
          <w:lang w:val="hy-AM"/>
        </w:rPr>
        <w:t xml:space="preserve">-ը </w:t>
      </w:r>
      <w:r w:rsidRPr="0066319B">
        <w:rPr>
          <w:rFonts w:ascii="GHEA Grapalat" w:hAnsi="GHEA Grapalat"/>
          <w:sz w:val="24"/>
          <w:szCs w:val="28"/>
          <w:lang w:val="hy-AM"/>
        </w:rPr>
        <w:t>(</w:t>
      </w:r>
      <w:r w:rsidR="002E47B7" w:rsidRPr="0066319B">
        <w:rPr>
          <w:rFonts w:ascii="GHEA Grapalat" w:hAnsi="GHEA Grapalat"/>
          <w:sz w:val="24"/>
          <w:szCs w:val="28"/>
          <w:lang w:val="hy-AM"/>
        </w:rPr>
        <w:t>69</w:t>
      </w:r>
      <w:r w:rsidRPr="0066319B">
        <w:rPr>
          <w:rFonts w:ascii="GHEA Grapalat" w:hAnsi="GHEA Grapalat"/>
          <w:sz w:val="24"/>
          <w:szCs w:val="28"/>
          <w:lang w:val="hy-AM"/>
        </w:rPr>
        <w:t>%)</w:t>
      </w:r>
      <w:r w:rsidRPr="0066319B">
        <w:rPr>
          <w:rFonts w:ascii="GHEA Grapalat" w:hAnsi="GHEA Grapalat"/>
          <w:sz w:val="24"/>
          <w:szCs w:val="24"/>
          <w:lang w:val="hy-AM"/>
        </w:rPr>
        <w:t xml:space="preserve"> գտնվել է ՀՌՎ բուժման մեջ։ 202</w:t>
      </w:r>
      <w:r w:rsidR="00E536AC" w:rsidRPr="0066319B">
        <w:rPr>
          <w:rFonts w:ascii="GHEA Grapalat" w:hAnsi="GHEA Grapalat"/>
          <w:sz w:val="24"/>
          <w:szCs w:val="24"/>
          <w:lang w:val="hy-AM"/>
        </w:rPr>
        <w:t>5</w:t>
      </w:r>
      <w:r w:rsidRPr="0066319B">
        <w:rPr>
          <w:rFonts w:ascii="GHEA Grapalat" w:hAnsi="GHEA Grapalat"/>
          <w:sz w:val="24"/>
          <w:szCs w:val="24"/>
          <w:lang w:val="hy-AM"/>
        </w:rPr>
        <w:t>թ. ՎԾ վերաբերյալ հետազոտվել է</w:t>
      </w:r>
      <w:r w:rsidR="0066319B" w:rsidRPr="0066319B">
        <w:rPr>
          <w:rFonts w:ascii="GHEA Grapalat" w:hAnsi="GHEA Grapalat"/>
          <w:sz w:val="24"/>
          <w:szCs w:val="24"/>
          <w:lang w:val="hy-AM"/>
        </w:rPr>
        <w:t xml:space="preserve"> </w:t>
      </w:r>
      <w:r w:rsidR="00E536AC" w:rsidRPr="0066319B">
        <w:rPr>
          <w:rFonts w:ascii="GHEA Grapalat" w:hAnsi="GHEA Grapalat"/>
          <w:sz w:val="24"/>
          <w:szCs w:val="24"/>
          <w:lang w:val="hy-AM"/>
        </w:rPr>
        <w:t xml:space="preserve">37 </w:t>
      </w:r>
      <w:r w:rsidRPr="0066319B">
        <w:rPr>
          <w:rFonts w:ascii="GHEA Grapalat" w:hAnsi="GHEA Grapalat"/>
          <w:sz w:val="24"/>
          <w:szCs w:val="24"/>
          <w:lang w:val="hy-AM"/>
        </w:rPr>
        <w:t xml:space="preserve">ԿՍԿ, որոնցից </w:t>
      </w:r>
      <w:r w:rsidR="00E536AC" w:rsidRPr="0066319B">
        <w:rPr>
          <w:rFonts w:ascii="GHEA Grapalat" w:hAnsi="GHEA Grapalat"/>
          <w:sz w:val="24"/>
          <w:szCs w:val="24"/>
          <w:lang w:val="hy-AM"/>
        </w:rPr>
        <w:t>32</w:t>
      </w:r>
      <w:r w:rsidRPr="0066319B">
        <w:rPr>
          <w:rFonts w:ascii="GHEA Grapalat" w:hAnsi="GHEA Grapalat"/>
          <w:sz w:val="24"/>
          <w:szCs w:val="24"/>
          <w:lang w:val="hy-AM"/>
        </w:rPr>
        <w:t>-ն</w:t>
      </w:r>
      <w:r w:rsidR="0055074B" w:rsidRPr="0066319B">
        <w:rPr>
          <w:rFonts w:ascii="GHEA Grapalat" w:hAnsi="GHEA Grapalat"/>
          <w:sz w:val="24"/>
          <w:szCs w:val="24"/>
          <w:lang w:val="hy-AM"/>
        </w:rPr>
        <w:t xml:space="preserve"> </w:t>
      </w:r>
      <w:r w:rsidR="0055074B" w:rsidRPr="0066319B">
        <w:rPr>
          <w:rFonts w:ascii="GHEA Grapalat" w:hAnsi="GHEA Grapalat"/>
          <w:sz w:val="24"/>
          <w:szCs w:val="28"/>
          <w:lang w:val="hy-AM"/>
        </w:rPr>
        <w:t>(</w:t>
      </w:r>
      <w:r w:rsidR="002E47B7" w:rsidRPr="0066319B">
        <w:rPr>
          <w:rFonts w:ascii="GHEA Grapalat" w:hAnsi="GHEA Grapalat"/>
          <w:sz w:val="24"/>
          <w:szCs w:val="28"/>
          <w:lang w:val="hy-AM"/>
        </w:rPr>
        <w:t>86</w:t>
      </w:r>
      <w:r w:rsidR="0055074B" w:rsidRPr="0066319B">
        <w:rPr>
          <w:rFonts w:ascii="GHEA Grapalat" w:hAnsi="GHEA Grapalat"/>
          <w:sz w:val="24"/>
          <w:szCs w:val="28"/>
          <w:lang w:val="hy-AM"/>
        </w:rPr>
        <w:t>%)</w:t>
      </w:r>
      <w:r w:rsidR="0055074B" w:rsidRPr="006631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6319B">
        <w:rPr>
          <w:rFonts w:ascii="GHEA Grapalat" w:hAnsi="GHEA Grapalat"/>
          <w:sz w:val="24"/>
          <w:szCs w:val="24"/>
          <w:lang w:val="hy-AM"/>
        </w:rPr>
        <w:t xml:space="preserve"> ունեցել է վիրուսի չհայտնաբերվող մակարդակ:</w:t>
      </w:r>
    </w:p>
    <w:p w14:paraId="0BC50A48" w14:textId="3E06969D" w:rsidR="00E95273" w:rsidRPr="0066319B" w:rsidRDefault="00E95273" w:rsidP="00E95273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6319B">
        <w:rPr>
          <w:rFonts w:ascii="GHEA Grapalat" w:hAnsi="GHEA Grapalat"/>
          <w:sz w:val="24"/>
          <w:szCs w:val="24"/>
          <w:lang w:val="hy-AM"/>
        </w:rPr>
        <w:t>1988-202</w:t>
      </w:r>
      <w:r w:rsidR="002E47B7" w:rsidRPr="0066319B">
        <w:rPr>
          <w:rFonts w:ascii="GHEA Grapalat" w:hAnsi="GHEA Grapalat"/>
          <w:sz w:val="24"/>
          <w:szCs w:val="24"/>
          <w:lang w:val="hy-AM"/>
        </w:rPr>
        <w:t>5</w:t>
      </w:r>
      <w:r w:rsidRPr="0066319B">
        <w:rPr>
          <w:rFonts w:ascii="GHEA Grapalat" w:hAnsi="GHEA Grapalat"/>
          <w:sz w:val="24"/>
          <w:szCs w:val="24"/>
          <w:lang w:val="hy-AM"/>
        </w:rPr>
        <w:t>թթ</w:t>
      </w:r>
      <w:r w:rsidRPr="0066319B">
        <w:rPr>
          <w:rFonts w:ascii="Cambria Math" w:hAnsi="Cambria Math"/>
          <w:sz w:val="24"/>
          <w:szCs w:val="24"/>
          <w:lang w:val="hy-AM"/>
        </w:rPr>
        <w:t>․</w:t>
      </w:r>
      <w:r w:rsidRPr="0066319B">
        <w:rPr>
          <w:rFonts w:ascii="GHEA Grapalat" w:hAnsi="GHEA Grapalat"/>
          <w:sz w:val="24"/>
          <w:szCs w:val="24"/>
          <w:lang w:val="hy-AM"/>
        </w:rPr>
        <w:t xml:space="preserve"> ԹՆՕ-ների շրջանում արձանագրվել է ՄԻԱՎ վարակի </w:t>
      </w:r>
      <w:r w:rsidR="00284D86" w:rsidRPr="0066319B">
        <w:rPr>
          <w:rFonts w:ascii="GHEA Grapalat" w:hAnsi="GHEA Grapalat"/>
          <w:sz w:val="24"/>
          <w:szCs w:val="24"/>
          <w:lang w:val="hy-AM"/>
        </w:rPr>
        <w:t xml:space="preserve">895 </w:t>
      </w:r>
      <w:r w:rsidRPr="0066319B">
        <w:rPr>
          <w:rFonts w:ascii="GHEA Grapalat" w:hAnsi="GHEA Grapalat"/>
          <w:sz w:val="24"/>
          <w:szCs w:val="24"/>
          <w:lang w:val="hy-AM"/>
        </w:rPr>
        <w:t xml:space="preserve">դեպք։ Միևնույն ժամանակահատվածի վերջի դրությամբ իրենց կարգավիճակի մասին իմացող ՄԻԱՎ-ով ապրող ԹՆՕ-ների թիվը կազմում է </w:t>
      </w:r>
      <w:r w:rsidR="00284D86" w:rsidRPr="0066319B">
        <w:rPr>
          <w:rFonts w:ascii="GHEA Grapalat" w:hAnsi="GHEA Grapalat"/>
          <w:sz w:val="24"/>
          <w:szCs w:val="24"/>
          <w:lang w:val="hy-AM"/>
        </w:rPr>
        <w:t>494</w:t>
      </w:r>
      <w:r w:rsidRPr="0066319B">
        <w:rPr>
          <w:rFonts w:ascii="GHEA Grapalat" w:hAnsi="GHEA Grapalat"/>
          <w:sz w:val="24"/>
          <w:szCs w:val="24"/>
          <w:lang w:val="hy-AM"/>
        </w:rPr>
        <w:t xml:space="preserve">, նրանցից </w:t>
      </w:r>
      <w:r w:rsidR="00284D86" w:rsidRPr="0066319B">
        <w:rPr>
          <w:rFonts w:ascii="GHEA Grapalat" w:hAnsi="GHEA Grapalat"/>
          <w:sz w:val="24"/>
          <w:szCs w:val="24"/>
          <w:lang w:val="hy-AM"/>
        </w:rPr>
        <w:t>318</w:t>
      </w:r>
      <w:r w:rsidRPr="0066319B">
        <w:rPr>
          <w:rFonts w:ascii="GHEA Grapalat" w:hAnsi="GHEA Grapalat"/>
          <w:sz w:val="24"/>
          <w:szCs w:val="24"/>
          <w:lang w:val="hy-AM"/>
        </w:rPr>
        <w:t xml:space="preserve">-ը </w:t>
      </w:r>
      <w:r w:rsidRPr="0066319B">
        <w:rPr>
          <w:rFonts w:ascii="GHEA Grapalat" w:hAnsi="GHEA Grapalat"/>
          <w:sz w:val="24"/>
          <w:szCs w:val="28"/>
          <w:lang w:val="hy-AM"/>
        </w:rPr>
        <w:t>(</w:t>
      </w:r>
      <w:r w:rsidR="002E47B7" w:rsidRPr="0066319B">
        <w:rPr>
          <w:rFonts w:ascii="GHEA Grapalat" w:hAnsi="GHEA Grapalat"/>
          <w:sz w:val="24"/>
          <w:szCs w:val="28"/>
          <w:lang w:val="hy-AM"/>
        </w:rPr>
        <w:t>64</w:t>
      </w:r>
      <w:r w:rsidRPr="0066319B">
        <w:rPr>
          <w:rFonts w:ascii="GHEA Grapalat" w:hAnsi="GHEA Grapalat"/>
          <w:sz w:val="24"/>
          <w:szCs w:val="28"/>
          <w:lang w:val="hy-AM"/>
        </w:rPr>
        <w:t>%)</w:t>
      </w:r>
      <w:r w:rsidRPr="0066319B">
        <w:rPr>
          <w:rFonts w:ascii="GHEA Grapalat" w:hAnsi="GHEA Grapalat"/>
          <w:sz w:val="24"/>
          <w:szCs w:val="24"/>
          <w:lang w:val="hy-AM"/>
        </w:rPr>
        <w:t xml:space="preserve"> գտնվել է ՀՌՎ բուժման մեջ։ 202</w:t>
      </w:r>
      <w:r w:rsidR="002E47B7" w:rsidRPr="0066319B">
        <w:rPr>
          <w:rFonts w:ascii="GHEA Grapalat" w:hAnsi="GHEA Grapalat"/>
          <w:sz w:val="24"/>
          <w:szCs w:val="24"/>
          <w:lang w:val="hy-AM"/>
        </w:rPr>
        <w:t>5</w:t>
      </w:r>
      <w:r w:rsidRPr="0066319B">
        <w:rPr>
          <w:rFonts w:ascii="GHEA Grapalat" w:hAnsi="GHEA Grapalat"/>
          <w:sz w:val="24"/>
          <w:szCs w:val="24"/>
          <w:lang w:val="hy-AM"/>
        </w:rPr>
        <w:t xml:space="preserve">թ.-ին ՎԾ վերաբերյալ հետազոտվել է </w:t>
      </w:r>
      <w:r w:rsidR="00284D86" w:rsidRPr="0066319B">
        <w:rPr>
          <w:rFonts w:ascii="GHEA Grapalat" w:hAnsi="GHEA Grapalat"/>
          <w:sz w:val="24"/>
          <w:szCs w:val="24"/>
          <w:lang w:val="hy-AM"/>
        </w:rPr>
        <w:t>235</w:t>
      </w:r>
      <w:r w:rsidRPr="0066319B">
        <w:rPr>
          <w:rFonts w:ascii="GHEA Grapalat" w:hAnsi="GHEA Grapalat"/>
          <w:sz w:val="24"/>
          <w:szCs w:val="24"/>
          <w:lang w:val="hy-AM"/>
        </w:rPr>
        <w:t xml:space="preserve"> ԹՆՕ, որոնցից</w:t>
      </w:r>
      <w:r w:rsidR="00284D86" w:rsidRPr="0066319B">
        <w:rPr>
          <w:rFonts w:ascii="GHEA Grapalat" w:hAnsi="GHEA Grapalat"/>
          <w:sz w:val="24"/>
          <w:szCs w:val="24"/>
          <w:lang w:val="hy-AM"/>
        </w:rPr>
        <w:t xml:space="preserve"> 200</w:t>
      </w:r>
      <w:r w:rsidRPr="0066319B">
        <w:rPr>
          <w:rFonts w:ascii="GHEA Grapalat" w:hAnsi="GHEA Grapalat"/>
          <w:sz w:val="24"/>
          <w:szCs w:val="24"/>
          <w:lang w:val="hy-AM"/>
        </w:rPr>
        <w:t>-ն</w:t>
      </w:r>
      <w:r w:rsidR="0055074B" w:rsidRPr="0066319B">
        <w:rPr>
          <w:rFonts w:ascii="GHEA Grapalat" w:hAnsi="GHEA Grapalat"/>
          <w:sz w:val="24"/>
          <w:szCs w:val="24"/>
          <w:lang w:val="hy-AM"/>
        </w:rPr>
        <w:t xml:space="preserve"> </w:t>
      </w:r>
      <w:r w:rsidR="0055074B" w:rsidRPr="0066319B">
        <w:rPr>
          <w:rFonts w:ascii="GHEA Grapalat" w:hAnsi="GHEA Grapalat"/>
          <w:sz w:val="24"/>
          <w:szCs w:val="28"/>
          <w:lang w:val="hy-AM"/>
        </w:rPr>
        <w:t>(</w:t>
      </w:r>
      <w:r w:rsidR="00A51F4B" w:rsidRPr="0066319B">
        <w:rPr>
          <w:rFonts w:ascii="GHEA Grapalat" w:hAnsi="GHEA Grapalat"/>
          <w:sz w:val="24"/>
          <w:szCs w:val="28"/>
          <w:lang w:val="hy-AM"/>
        </w:rPr>
        <w:t>85</w:t>
      </w:r>
      <w:r w:rsidR="0055074B" w:rsidRPr="0066319B">
        <w:rPr>
          <w:rFonts w:ascii="GHEA Grapalat" w:hAnsi="GHEA Grapalat"/>
          <w:sz w:val="24"/>
          <w:szCs w:val="28"/>
          <w:lang w:val="hy-AM"/>
        </w:rPr>
        <w:t>%)</w:t>
      </w:r>
      <w:r w:rsidRPr="0066319B">
        <w:rPr>
          <w:rFonts w:ascii="GHEA Grapalat" w:hAnsi="GHEA Grapalat"/>
          <w:sz w:val="24"/>
          <w:szCs w:val="24"/>
          <w:lang w:val="hy-AM"/>
        </w:rPr>
        <w:t xml:space="preserve"> ունեցել է վիրուսի չհայտնաբերվող մակարդակ:</w:t>
      </w:r>
    </w:p>
    <w:p w14:paraId="0C968326" w14:textId="517CC9B6" w:rsidR="00157333" w:rsidRPr="0066319B" w:rsidRDefault="0055074B" w:rsidP="0055074B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6319B">
        <w:rPr>
          <w:rFonts w:ascii="GHEA Grapalat" w:hAnsi="GHEA Grapalat"/>
          <w:sz w:val="24"/>
          <w:szCs w:val="24"/>
          <w:lang w:val="hy-AM"/>
        </w:rPr>
        <w:t>1988-202</w:t>
      </w:r>
      <w:r w:rsidR="00E07150" w:rsidRPr="0066319B">
        <w:rPr>
          <w:rFonts w:ascii="GHEA Grapalat" w:hAnsi="GHEA Grapalat"/>
          <w:sz w:val="24"/>
          <w:szCs w:val="24"/>
          <w:lang w:val="hy-AM"/>
        </w:rPr>
        <w:t>5</w:t>
      </w:r>
      <w:r w:rsidRPr="0066319B">
        <w:rPr>
          <w:rFonts w:ascii="GHEA Grapalat" w:hAnsi="GHEA Grapalat"/>
          <w:sz w:val="24"/>
          <w:szCs w:val="24"/>
          <w:lang w:val="hy-AM"/>
        </w:rPr>
        <w:t>թթ</w:t>
      </w:r>
      <w:r w:rsidRPr="0066319B">
        <w:rPr>
          <w:rFonts w:ascii="Cambria Math" w:hAnsi="Cambria Math"/>
          <w:sz w:val="24"/>
          <w:szCs w:val="24"/>
          <w:lang w:val="hy-AM"/>
        </w:rPr>
        <w:t>․</w:t>
      </w:r>
      <w:r w:rsidRPr="0066319B">
        <w:rPr>
          <w:rFonts w:ascii="GHEA Grapalat" w:hAnsi="GHEA Grapalat"/>
          <w:sz w:val="24"/>
          <w:szCs w:val="24"/>
          <w:lang w:val="hy-AM"/>
        </w:rPr>
        <w:t xml:space="preserve"> ՏԱ-ների շրջանում արձանագրվել է ՄԻԱՎ վարակի </w:t>
      </w:r>
      <w:r w:rsidR="005E2A7E" w:rsidRPr="0066319B">
        <w:rPr>
          <w:rFonts w:ascii="GHEA Grapalat" w:hAnsi="GHEA Grapalat"/>
          <w:sz w:val="24"/>
          <w:szCs w:val="24"/>
          <w:lang w:val="hy-AM"/>
        </w:rPr>
        <w:t>9</w:t>
      </w:r>
      <w:r w:rsidRPr="0066319B">
        <w:rPr>
          <w:rFonts w:ascii="GHEA Grapalat" w:hAnsi="GHEA Grapalat"/>
          <w:sz w:val="24"/>
          <w:szCs w:val="24"/>
          <w:lang w:val="hy-AM"/>
        </w:rPr>
        <w:t xml:space="preserve"> դեպք։ Միևնույն ժամանակահատվածի վերջի դրությամբ իրենց կարգավիճակի մասին իմացող ՄԻԱՎ-ով ապրող ՏԱ-ների թիվը </w:t>
      </w:r>
      <w:r w:rsidR="00F17F12" w:rsidRPr="0066319B">
        <w:rPr>
          <w:rFonts w:ascii="GHEA Grapalat" w:hAnsi="GHEA Grapalat"/>
          <w:sz w:val="24"/>
          <w:szCs w:val="24"/>
          <w:lang w:val="hy-AM"/>
        </w:rPr>
        <w:t xml:space="preserve">7 </w:t>
      </w:r>
      <w:r w:rsidRPr="0066319B">
        <w:rPr>
          <w:rFonts w:ascii="GHEA Grapalat" w:hAnsi="GHEA Grapalat"/>
          <w:sz w:val="24"/>
          <w:szCs w:val="24"/>
          <w:lang w:val="hy-AM"/>
        </w:rPr>
        <w:t xml:space="preserve">է, նրանցից </w:t>
      </w:r>
      <w:r w:rsidR="00F17F12" w:rsidRPr="0066319B">
        <w:rPr>
          <w:rFonts w:ascii="GHEA Grapalat" w:hAnsi="GHEA Grapalat"/>
          <w:sz w:val="24"/>
          <w:szCs w:val="24"/>
          <w:lang w:val="hy-AM"/>
        </w:rPr>
        <w:t>7</w:t>
      </w:r>
      <w:r w:rsidRPr="0066319B">
        <w:rPr>
          <w:rFonts w:ascii="GHEA Grapalat" w:hAnsi="GHEA Grapalat"/>
          <w:sz w:val="24"/>
          <w:szCs w:val="24"/>
          <w:lang w:val="hy-AM"/>
        </w:rPr>
        <w:t xml:space="preserve">-ը </w:t>
      </w:r>
      <w:r w:rsidRPr="0066319B">
        <w:rPr>
          <w:rFonts w:ascii="GHEA Grapalat" w:hAnsi="GHEA Grapalat"/>
          <w:sz w:val="24"/>
          <w:szCs w:val="28"/>
          <w:lang w:val="hy-AM"/>
        </w:rPr>
        <w:t>(</w:t>
      </w:r>
      <w:r w:rsidR="00124F49" w:rsidRPr="0066319B">
        <w:rPr>
          <w:rFonts w:ascii="GHEA Grapalat" w:hAnsi="GHEA Grapalat"/>
          <w:sz w:val="24"/>
          <w:szCs w:val="28"/>
          <w:lang w:val="hy-AM"/>
        </w:rPr>
        <w:t>100</w:t>
      </w:r>
      <w:r w:rsidRPr="0066319B">
        <w:rPr>
          <w:rFonts w:ascii="GHEA Grapalat" w:hAnsi="GHEA Grapalat"/>
          <w:sz w:val="24"/>
          <w:szCs w:val="28"/>
          <w:lang w:val="hy-AM"/>
        </w:rPr>
        <w:t>%)</w:t>
      </w:r>
      <w:r w:rsidRPr="0066319B">
        <w:rPr>
          <w:rFonts w:ascii="GHEA Grapalat" w:hAnsi="GHEA Grapalat"/>
          <w:sz w:val="24"/>
          <w:szCs w:val="24"/>
          <w:lang w:val="hy-AM"/>
        </w:rPr>
        <w:t xml:space="preserve"> գտնվել է ՀՌՎ բուժման մեջ։ 202</w:t>
      </w:r>
      <w:r w:rsidR="00A51F4B" w:rsidRPr="0066319B">
        <w:rPr>
          <w:rFonts w:ascii="GHEA Grapalat" w:hAnsi="GHEA Grapalat"/>
          <w:sz w:val="24"/>
          <w:szCs w:val="24"/>
          <w:lang w:val="hy-AM"/>
        </w:rPr>
        <w:t>5</w:t>
      </w:r>
      <w:r w:rsidRPr="0066319B">
        <w:rPr>
          <w:rFonts w:ascii="GHEA Grapalat" w:hAnsi="GHEA Grapalat"/>
          <w:sz w:val="24"/>
          <w:szCs w:val="24"/>
          <w:lang w:val="hy-AM"/>
        </w:rPr>
        <w:t xml:space="preserve">թ.-ին </w:t>
      </w:r>
      <w:r w:rsidR="00124F49" w:rsidRPr="0066319B">
        <w:rPr>
          <w:rFonts w:ascii="GHEA Grapalat" w:hAnsi="GHEA Grapalat"/>
          <w:sz w:val="24"/>
          <w:szCs w:val="24"/>
          <w:lang w:val="hy-AM"/>
        </w:rPr>
        <w:t xml:space="preserve">ՎԾ վերաբերյալ հետազոտվել է </w:t>
      </w:r>
      <w:r w:rsidR="00F17F12" w:rsidRPr="0066319B">
        <w:rPr>
          <w:rFonts w:ascii="GHEA Grapalat" w:hAnsi="GHEA Grapalat"/>
          <w:sz w:val="24"/>
          <w:szCs w:val="24"/>
          <w:lang w:val="hy-AM"/>
        </w:rPr>
        <w:t xml:space="preserve">6 </w:t>
      </w:r>
      <w:r w:rsidRPr="0066319B">
        <w:rPr>
          <w:rFonts w:ascii="GHEA Grapalat" w:hAnsi="GHEA Grapalat"/>
          <w:sz w:val="24"/>
          <w:szCs w:val="24"/>
          <w:lang w:val="hy-AM"/>
        </w:rPr>
        <w:t>ՏԱ և բոլորի մոտ գրանցվել է վիրուսի չհայտնաբերվող մակարդակ:</w:t>
      </w:r>
    </w:p>
    <w:p w14:paraId="765E5144" w14:textId="59F49222" w:rsidR="00DB1809" w:rsidRPr="0066319B" w:rsidRDefault="00DB1809" w:rsidP="0055074B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6319B">
        <w:rPr>
          <w:rFonts w:ascii="GHEA Grapalat" w:hAnsi="GHEA Grapalat"/>
          <w:sz w:val="24"/>
          <w:szCs w:val="24"/>
          <w:lang w:val="hy-AM"/>
        </w:rPr>
        <w:t>Աղյուսակ 1-ում ներկայացված է ՄԻԱՎ վարակի կանխարգելման, բուժման և խնամքի հաջորդական փուլերի կասկադը խոցելի խմբերի շրջանում:</w:t>
      </w:r>
    </w:p>
    <w:p w14:paraId="3529D565" w14:textId="471AB823" w:rsidR="00DB1809" w:rsidRPr="0066319B" w:rsidRDefault="00DB1809" w:rsidP="00DB1809">
      <w:pPr>
        <w:spacing w:before="114" w:line="360" w:lineRule="auto"/>
        <w:rPr>
          <w:rFonts w:ascii="GHEA Grapalat" w:hAnsi="GHEA Grapalat"/>
          <w:b/>
          <w:bCs/>
          <w:spacing w:val="-2"/>
          <w:sz w:val="24"/>
          <w:szCs w:val="24"/>
          <w:lang w:val="hy-AM"/>
        </w:rPr>
      </w:pPr>
      <w:r w:rsidRPr="0066319B">
        <w:rPr>
          <w:rFonts w:ascii="GHEA Grapalat" w:hAnsi="GHEA Grapalat"/>
          <w:b/>
          <w:bCs/>
          <w:sz w:val="24"/>
          <w:szCs w:val="24"/>
          <w:lang w:val="hy-AM"/>
        </w:rPr>
        <w:t>Աղյուսակ</w:t>
      </w:r>
      <w:r w:rsidRPr="0066319B">
        <w:rPr>
          <w:rFonts w:ascii="GHEA Grapalat" w:hAnsi="GHEA Grapalat"/>
          <w:b/>
          <w:bCs/>
          <w:spacing w:val="11"/>
          <w:sz w:val="24"/>
          <w:szCs w:val="24"/>
          <w:lang w:val="fr-FR"/>
        </w:rPr>
        <w:t xml:space="preserve"> </w:t>
      </w:r>
      <w:r w:rsidRPr="0066319B">
        <w:rPr>
          <w:rFonts w:ascii="GHEA Grapalat" w:hAnsi="GHEA Grapalat"/>
          <w:b/>
          <w:bCs/>
          <w:sz w:val="24"/>
          <w:szCs w:val="24"/>
          <w:lang w:val="fr-FR"/>
        </w:rPr>
        <w:t>1.</w:t>
      </w:r>
      <w:r w:rsidRPr="0066319B">
        <w:rPr>
          <w:rFonts w:ascii="GHEA Grapalat" w:hAnsi="GHEA Grapalat"/>
          <w:b/>
          <w:bCs/>
          <w:spacing w:val="11"/>
          <w:sz w:val="24"/>
          <w:szCs w:val="24"/>
          <w:lang w:val="fr-FR"/>
        </w:rPr>
        <w:t xml:space="preserve"> </w:t>
      </w:r>
      <w:r w:rsidRPr="0066319B">
        <w:rPr>
          <w:rFonts w:ascii="GHEA Grapalat" w:hAnsi="GHEA Grapalat"/>
          <w:b/>
          <w:bCs/>
          <w:sz w:val="24"/>
          <w:szCs w:val="24"/>
          <w:lang w:val="hy-AM"/>
        </w:rPr>
        <w:t>ՄԻԱՎ վարակի կանխարգելման, բուժման և խնամքի հաջորդական փուլերի կասկադը խոցելի խմբերի շրջանում</w:t>
      </w:r>
    </w:p>
    <w:tbl>
      <w:tblPr>
        <w:tblpPr w:leftFromText="180" w:rightFromText="180" w:vertAnchor="text" w:horzAnchor="page" w:tblpX="1834" w:tblpY="36"/>
        <w:tblW w:w="7655" w:type="dxa"/>
        <w:tblLook w:val="04A0" w:firstRow="1" w:lastRow="0" w:firstColumn="1" w:lastColumn="0" w:noHBand="0" w:noVBand="1"/>
      </w:tblPr>
      <w:tblGrid>
        <w:gridCol w:w="2680"/>
        <w:gridCol w:w="1289"/>
        <w:gridCol w:w="1276"/>
        <w:gridCol w:w="1276"/>
        <w:gridCol w:w="1134"/>
      </w:tblGrid>
      <w:tr w:rsidR="00DB1809" w:rsidRPr="00DB1809" w14:paraId="73EA0BE1" w14:textId="77777777" w:rsidTr="00DB1809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608F" w14:textId="77777777" w:rsidR="00DB1809" w:rsidRPr="00DB1809" w:rsidRDefault="00DB1809" w:rsidP="00DB1809">
            <w:pPr>
              <w:spacing w:after="0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DB1809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21B0D" w14:textId="77777777" w:rsidR="00DB1809" w:rsidRPr="00DB1809" w:rsidRDefault="00DB1809" w:rsidP="00DB1809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DB1809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en-US"/>
              </w:rPr>
              <w:t>ԹՆՕ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4980A" w14:textId="77777777" w:rsidR="00DB1809" w:rsidRPr="00DB1809" w:rsidRDefault="00DB1809" w:rsidP="00DB1809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DB1809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en-US"/>
              </w:rPr>
              <w:t>ՏՍՏ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99B10" w14:textId="77777777" w:rsidR="00DB1809" w:rsidRPr="00DB1809" w:rsidRDefault="00DB1809" w:rsidP="00DB1809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DB1809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en-US"/>
              </w:rPr>
              <w:t>ԿՍԿ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E9013" w14:textId="77777777" w:rsidR="00DB1809" w:rsidRPr="00DB1809" w:rsidRDefault="00DB1809" w:rsidP="00DB1809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DB1809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en-US"/>
              </w:rPr>
              <w:t>ՏԱ</w:t>
            </w:r>
          </w:p>
        </w:tc>
      </w:tr>
      <w:tr w:rsidR="00DB1809" w:rsidRPr="00DB1809" w14:paraId="0E13F9BE" w14:textId="77777777" w:rsidTr="00DB1809">
        <w:trPr>
          <w:trHeight w:val="6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B4EA" w14:textId="77777777" w:rsidR="00DB1809" w:rsidRPr="00DB1809" w:rsidRDefault="00DB1809" w:rsidP="00DB1809">
            <w:pPr>
              <w:spacing w:after="0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DB1809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Արձանագրված ՄԻԱՎ դեպքեր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770B6" w14:textId="77777777" w:rsidR="00DB1809" w:rsidRPr="00DB1809" w:rsidRDefault="00DB1809" w:rsidP="00DB1809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</w:pPr>
            <w:r w:rsidRPr="00DB1809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895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BF220" w14:textId="77777777" w:rsidR="00DB1809" w:rsidRPr="00DB1809" w:rsidRDefault="00DB1809" w:rsidP="00DB1809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</w:pPr>
            <w:r w:rsidRPr="00DB1809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490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80C8" w14:textId="77777777" w:rsidR="00DB1809" w:rsidRPr="00DB1809" w:rsidRDefault="00DB1809" w:rsidP="00DB1809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</w:pPr>
            <w:r w:rsidRPr="00DB1809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3341" w14:textId="77777777" w:rsidR="00DB1809" w:rsidRPr="00DB1809" w:rsidRDefault="00DB1809" w:rsidP="00DB1809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</w:pPr>
            <w:r w:rsidRPr="00DB1809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9</w:t>
            </w:r>
          </w:p>
        </w:tc>
      </w:tr>
      <w:tr w:rsidR="00DB1809" w:rsidRPr="00DB1809" w14:paraId="111475E5" w14:textId="77777777" w:rsidTr="00DB1809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0992F" w14:textId="77777777" w:rsidR="00DB1809" w:rsidRPr="00DB1809" w:rsidRDefault="00DB1809" w:rsidP="00DB1809">
            <w:pPr>
              <w:spacing w:after="0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DB1809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ՄԻԱՎ-ով ապրողներ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6B87" w14:textId="77777777" w:rsidR="00DB1809" w:rsidRPr="00DB1809" w:rsidRDefault="00DB1809" w:rsidP="00DB1809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</w:pPr>
            <w:r w:rsidRPr="00DB1809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494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6F083" w14:textId="77777777" w:rsidR="00DB1809" w:rsidRPr="00DB1809" w:rsidRDefault="00DB1809" w:rsidP="00DB1809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</w:pPr>
            <w:r w:rsidRPr="00DB1809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466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9C97" w14:textId="77777777" w:rsidR="00DB1809" w:rsidRPr="00DB1809" w:rsidRDefault="00DB1809" w:rsidP="00DB1809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</w:pPr>
            <w:r w:rsidRPr="00DB1809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463D" w14:textId="77777777" w:rsidR="00DB1809" w:rsidRPr="00DB1809" w:rsidRDefault="00DB1809" w:rsidP="00DB1809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</w:pPr>
            <w:r w:rsidRPr="00DB1809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7</w:t>
            </w:r>
          </w:p>
        </w:tc>
      </w:tr>
      <w:tr w:rsidR="00DB1809" w:rsidRPr="00DB1809" w14:paraId="0144A8A3" w14:textId="77777777" w:rsidTr="00DB1809">
        <w:trPr>
          <w:trHeight w:val="6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7C9A" w14:textId="77777777" w:rsidR="00DB1809" w:rsidRPr="00DB1809" w:rsidRDefault="00DB1809" w:rsidP="00DB1809">
            <w:pPr>
              <w:spacing w:after="0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DB1809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ՀՌՎ բուժման մեջ գտնվողներ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7F271" w14:textId="77777777" w:rsidR="00DB1809" w:rsidRPr="00DB1809" w:rsidRDefault="00DB1809" w:rsidP="00DB1809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</w:pPr>
            <w:r w:rsidRPr="00DB1809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318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CB25D" w14:textId="77777777" w:rsidR="00DB1809" w:rsidRPr="00DB1809" w:rsidRDefault="00DB1809" w:rsidP="00DB1809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</w:pPr>
            <w:r w:rsidRPr="00DB1809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391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8768" w14:textId="77777777" w:rsidR="00DB1809" w:rsidRPr="00DB1809" w:rsidRDefault="00DB1809" w:rsidP="00DB1809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</w:pPr>
            <w:r w:rsidRPr="00DB1809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E70A7" w14:textId="77777777" w:rsidR="00DB1809" w:rsidRPr="00DB1809" w:rsidRDefault="00DB1809" w:rsidP="00DB1809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</w:pPr>
            <w:r w:rsidRPr="00DB1809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7</w:t>
            </w:r>
          </w:p>
        </w:tc>
      </w:tr>
      <w:tr w:rsidR="00DB1809" w:rsidRPr="00DB1809" w14:paraId="78A0DDFE" w14:textId="77777777" w:rsidTr="00DB1809">
        <w:trPr>
          <w:trHeight w:val="6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3341" w14:textId="77777777" w:rsidR="00DB1809" w:rsidRPr="00DB1809" w:rsidRDefault="00DB1809" w:rsidP="00DB1809">
            <w:pPr>
              <w:spacing w:after="0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DB1809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ՎԾ վերաբերյալ հետազոտվածներ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92DBE" w14:textId="77777777" w:rsidR="00DB1809" w:rsidRPr="00DB1809" w:rsidRDefault="00DB1809" w:rsidP="00DB1809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</w:pPr>
            <w:r w:rsidRPr="00DB1809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235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C8AE5" w14:textId="77777777" w:rsidR="00DB1809" w:rsidRPr="00DB1809" w:rsidRDefault="00DB1809" w:rsidP="00DB1809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</w:pPr>
            <w:r w:rsidRPr="00DB1809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315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947DE" w14:textId="77777777" w:rsidR="00DB1809" w:rsidRPr="00DB1809" w:rsidRDefault="00DB1809" w:rsidP="00DB1809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</w:pPr>
            <w:r w:rsidRPr="00DB1809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6BD82" w14:textId="77777777" w:rsidR="00DB1809" w:rsidRPr="00DB1809" w:rsidRDefault="00DB1809" w:rsidP="00DB1809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</w:pPr>
            <w:r w:rsidRPr="00DB1809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6</w:t>
            </w:r>
          </w:p>
        </w:tc>
      </w:tr>
      <w:tr w:rsidR="00DB1809" w:rsidRPr="00DB1809" w14:paraId="6FEBE851" w14:textId="77777777" w:rsidTr="00DB1809">
        <w:trPr>
          <w:trHeight w:val="6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5B33" w14:textId="77777777" w:rsidR="00DB1809" w:rsidRPr="00DB1809" w:rsidRDefault="00DB1809" w:rsidP="00DB1809">
            <w:pPr>
              <w:spacing w:after="0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DB1809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վիրուսի չհայտնաբերվող մակարդակ ունեցողներ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8C2A" w14:textId="77777777" w:rsidR="00DB1809" w:rsidRPr="00DB1809" w:rsidRDefault="00DB1809" w:rsidP="00DB1809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</w:pPr>
            <w:r w:rsidRPr="00DB1809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222E4" w14:textId="77777777" w:rsidR="00DB1809" w:rsidRPr="00DB1809" w:rsidRDefault="00DB1809" w:rsidP="00DB1809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</w:pPr>
            <w:r w:rsidRPr="00DB1809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276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5395" w14:textId="77777777" w:rsidR="00DB1809" w:rsidRPr="00DB1809" w:rsidRDefault="00DB1809" w:rsidP="00DB1809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</w:pPr>
            <w:r w:rsidRPr="00DB1809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02AEF" w14:textId="77777777" w:rsidR="00DB1809" w:rsidRPr="00DB1809" w:rsidRDefault="00DB1809" w:rsidP="00DB1809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</w:pPr>
            <w:r w:rsidRPr="00DB1809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6</w:t>
            </w:r>
          </w:p>
        </w:tc>
      </w:tr>
    </w:tbl>
    <w:p w14:paraId="25D731C5" w14:textId="77777777" w:rsidR="0055074B" w:rsidRPr="0055074B" w:rsidRDefault="0055074B" w:rsidP="0055074B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2A7C9EFE" w14:textId="77777777" w:rsidR="00DB1809" w:rsidRDefault="00DB1809" w:rsidP="00032936">
      <w:pPr>
        <w:pStyle w:val="Heading1"/>
        <w:ind w:left="567" w:firstLine="0"/>
        <w:rPr>
          <w:sz w:val="24"/>
          <w:szCs w:val="24"/>
          <w:highlight w:val="yellow"/>
        </w:rPr>
      </w:pPr>
      <w:bookmarkStart w:id="9" w:name="_Toc195179423"/>
    </w:p>
    <w:p w14:paraId="45B10969" w14:textId="77777777" w:rsidR="00DB1809" w:rsidRDefault="00DB1809" w:rsidP="00032936">
      <w:pPr>
        <w:pStyle w:val="Heading1"/>
        <w:ind w:left="567" w:firstLine="0"/>
        <w:rPr>
          <w:sz w:val="24"/>
          <w:szCs w:val="24"/>
          <w:highlight w:val="yellow"/>
        </w:rPr>
      </w:pPr>
    </w:p>
    <w:p w14:paraId="567A1A28" w14:textId="77777777" w:rsidR="00DB1809" w:rsidRDefault="00DB1809" w:rsidP="00032936">
      <w:pPr>
        <w:pStyle w:val="Heading1"/>
        <w:ind w:left="567" w:firstLine="0"/>
        <w:rPr>
          <w:sz w:val="24"/>
          <w:szCs w:val="24"/>
          <w:highlight w:val="yellow"/>
        </w:rPr>
      </w:pPr>
    </w:p>
    <w:p w14:paraId="2EE00701" w14:textId="77777777" w:rsidR="00DB1809" w:rsidRDefault="00DB1809" w:rsidP="00032936">
      <w:pPr>
        <w:pStyle w:val="Heading1"/>
        <w:ind w:left="567" w:firstLine="0"/>
        <w:rPr>
          <w:sz w:val="24"/>
          <w:szCs w:val="24"/>
          <w:highlight w:val="yellow"/>
        </w:rPr>
      </w:pPr>
    </w:p>
    <w:p w14:paraId="453225DA" w14:textId="77777777" w:rsidR="00DB1809" w:rsidRDefault="00DB1809" w:rsidP="00032936">
      <w:pPr>
        <w:pStyle w:val="Heading1"/>
        <w:ind w:left="567" w:firstLine="0"/>
        <w:rPr>
          <w:sz w:val="24"/>
          <w:szCs w:val="24"/>
          <w:highlight w:val="yellow"/>
        </w:rPr>
      </w:pPr>
    </w:p>
    <w:p w14:paraId="31AF2150" w14:textId="77777777" w:rsidR="00DB1809" w:rsidRDefault="00DB1809" w:rsidP="00032936">
      <w:pPr>
        <w:pStyle w:val="Heading1"/>
        <w:ind w:left="567" w:firstLine="0"/>
        <w:rPr>
          <w:sz w:val="24"/>
          <w:szCs w:val="24"/>
          <w:highlight w:val="yellow"/>
        </w:rPr>
      </w:pPr>
    </w:p>
    <w:p w14:paraId="0DD48DBE" w14:textId="77777777" w:rsidR="00DB1809" w:rsidRDefault="00DB1809" w:rsidP="00032936">
      <w:pPr>
        <w:pStyle w:val="Heading1"/>
        <w:ind w:left="567" w:firstLine="0"/>
        <w:rPr>
          <w:sz w:val="24"/>
          <w:szCs w:val="24"/>
          <w:highlight w:val="yellow"/>
        </w:rPr>
      </w:pPr>
    </w:p>
    <w:p w14:paraId="11D7C2D2" w14:textId="77777777" w:rsidR="00DB1809" w:rsidRDefault="00DB1809" w:rsidP="00032936">
      <w:pPr>
        <w:pStyle w:val="Heading1"/>
        <w:ind w:left="567" w:firstLine="0"/>
        <w:rPr>
          <w:sz w:val="24"/>
          <w:szCs w:val="24"/>
          <w:highlight w:val="yellow"/>
        </w:rPr>
      </w:pPr>
    </w:p>
    <w:p w14:paraId="1397FD9C" w14:textId="77777777" w:rsidR="00DB1809" w:rsidRDefault="00DB1809" w:rsidP="00032936">
      <w:pPr>
        <w:pStyle w:val="Heading1"/>
        <w:ind w:left="567" w:firstLine="0"/>
        <w:rPr>
          <w:sz w:val="24"/>
          <w:szCs w:val="24"/>
          <w:highlight w:val="yellow"/>
        </w:rPr>
      </w:pPr>
    </w:p>
    <w:p w14:paraId="2FD0EF1F" w14:textId="77777777" w:rsidR="00DB1809" w:rsidRDefault="00DB1809" w:rsidP="00032936">
      <w:pPr>
        <w:pStyle w:val="Heading1"/>
        <w:ind w:left="567" w:firstLine="0"/>
        <w:rPr>
          <w:sz w:val="24"/>
          <w:szCs w:val="24"/>
          <w:highlight w:val="yellow"/>
        </w:rPr>
      </w:pPr>
    </w:p>
    <w:p w14:paraId="237CFB5F" w14:textId="77777777" w:rsidR="00DB1809" w:rsidRDefault="00DB1809" w:rsidP="00032936">
      <w:pPr>
        <w:pStyle w:val="Heading1"/>
        <w:ind w:left="567" w:firstLine="0"/>
        <w:rPr>
          <w:sz w:val="24"/>
          <w:szCs w:val="24"/>
          <w:highlight w:val="yellow"/>
          <w:lang w:val="ru-RU"/>
        </w:rPr>
      </w:pPr>
    </w:p>
    <w:p w14:paraId="4C9142BC" w14:textId="77777777" w:rsidR="0050117B" w:rsidRPr="0050117B" w:rsidRDefault="0050117B" w:rsidP="00032936">
      <w:pPr>
        <w:pStyle w:val="Heading1"/>
        <w:ind w:left="567" w:firstLine="0"/>
        <w:rPr>
          <w:sz w:val="24"/>
          <w:szCs w:val="24"/>
          <w:highlight w:val="yellow"/>
          <w:lang w:val="ru-RU"/>
        </w:rPr>
      </w:pPr>
    </w:p>
    <w:p w14:paraId="07925418" w14:textId="0E2A2EA0" w:rsidR="00157333" w:rsidRPr="00032936" w:rsidRDefault="0099096C" w:rsidP="00032936">
      <w:pPr>
        <w:pStyle w:val="Heading1"/>
        <w:ind w:left="567" w:firstLine="0"/>
        <w:rPr>
          <w:sz w:val="24"/>
          <w:szCs w:val="24"/>
        </w:rPr>
      </w:pPr>
      <w:r w:rsidRPr="007A766A">
        <w:rPr>
          <w:sz w:val="24"/>
          <w:szCs w:val="24"/>
        </w:rPr>
        <w:lastRenderedPageBreak/>
        <w:t>2.</w:t>
      </w:r>
      <w:r w:rsidR="00DB1809" w:rsidRPr="007A766A">
        <w:rPr>
          <w:sz w:val="24"/>
          <w:szCs w:val="24"/>
        </w:rPr>
        <w:t>2</w:t>
      </w:r>
      <w:r w:rsidRPr="007A766A">
        <w:rPr>
          <w:sz w:val="24"/>
          <w:szCs w:val="24"/>
        </w:rPr>
        <w:t xml:space="preserve">. </w:t>
      </w:r>
      <w:proofErr w:type="spellStart"/>
      <w:r w:rsidR="00157333" w:rsidRPr="007A766A">
        <w:rPr>
          <w:sz w:val="24"/>
          <w:szCs w:val="24"/>
        </w:rPr>
        <w:t>Խոցելի</w:t>
      </w:r>
      <w:proofErr w:type="spellEnd"/>
      <w:r w:rsidR="0055074B" w:rsidRPr="007A766A">
        <w:rPr>
          <w:sz w:val="24"/>
          <w:szCs w:val="24"/>
        </w:rPr>
        <w:t xml:space="preserve"> </w:t>
      </w:r>
      <w:proofErr w:type="spellStart"/>
      <w:r w:rsidR="00157333" w:rsidRPr="007A766A">
        <w:rPr>
          <w:sz w:val="24"/>
          <w:szCs w:val="24"/>
        </w:rPr>
        <w:t>խմբերի</w:t>
      </w:r>
      <w:proofErr w:type="spellEnd"/>
      <w:r w:rsidR="0055074B" w:rsidRPr="007A766A">
        <w:rPr>
          <w:sz w:val="24"/>
          <w:szCs w:val="24"/>
        </w:rPr>
        <w:t xml:space="preserve"> </w:t>
      </w:r>
      <w:proofErr w:type="spellStart"/>
      <w:r w:rsidR="00157333" w:rsidRPr="007A766A">
        <w:rPr>
          <w:sz w:val="24"/>
          <w:szCs w:val="24"/>
        </w:rPr>
        <w:t>շրջանում</w:t>
      </w:r>
      <w:proofErr w:type="spellEnd"/>
      <w:r w:rsidR="0055074B" w:rsidRPr="007A766A">
        <w:rPr>
          <w:sz w:val="24"/>
          <w:szCs w:val="24"/>
        </w:rPr>
        <w:t xml:space="preserve"> </w:t>
      </w:r>
      <w:proofErr w:type="spellStart"/>
      <w:r w:rsidR="00157333" w:rsidRPr="007A766A">
        <w:rPr>
          <w:sz w:val="24"/>
          <w:szCs w:val="24"/>
        </w:rPr>
        <w:t>իրականացվող</w:t>
      </w:r>
      <w:proofErr w:type="spellEnd"/>
      <w:r w:rsidR="0055074B" w:rsidRPr="007A766A">
        <w:rPr>
          <w:sz w:val="24"/>
          <w:szCs w:val="24"/>
        </w:rPr>
        <w:t xml:space="preserve"> </w:t>
      </w:r>
      <w:proofErr w:type="spellStart"/>
      <w:r w:rsidR="0054653C" w:rsidRPr="007A766A">
        <w:rPr>
          <w:sz w:val="24"/>
          <w:szCs w:val="24"/>
        </w:rPr>
        <w:t>կանխարգելիչ</w:t>
      </w:r>
      <w:proofErr w:type="spellEnd"/>
      <w:r w:rsidR="0054653C" w:rsidRPr="007A766A">
        <w:rPr>
          <w:sz w:val="24"/>
          <w:szCs w:val="24"/>
        </w:rPr>
        <w:t xml:space="preserve"> </w:t>
      </w:r>
      <w:proofErr w:type="spellStart"/>
      <w:r w:rsidR="00157333" w:rsidRPr="007A766A">
        <w:rPr>
          <w:sz w:val="24"/>
          <w:szCs w:val="24"/>
        </w:rPr>
        <w:t>ծրագր</w:t>
      </w:r>
      <w:r w:rsidR="0054653C" w:rsidRPr="007A766A">
        <w:rPr>
          <w:sz w:val="24"/>
          <w:szCs w:val="24"/>
        </w:rPr>
        <w:t>եր</w:t>
      </w:r>
      <w:bookmarkEnd w:id="9"/>
      <w:proofErr w:type="spellEnd"/>
    </w:p>
    <w:p w14:paraId="1B49E143" w14:textId="77777777" w:rsidR="0099096C" w:rsidRPr="0055074B" w:rsidRDefault="0099096C" w:rsidP="0099096C">
      <w:pPr>
        <w:pStyle w:val="Heading1"/>
        <w:ind w:hanging="1330"/>
      </w:pPr>
    </w:p>
    <w:p w14:paraId="2C1C8F30" w14:textId="4A00BD11" w:rsidR="005120E7" w:rsidRDefault="005120E7" w:rsidP="0055074B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Խոցելի խմբերի շրջանում ՄԻԱՎ վարակի կանխարգելման ծրագրերի իրականացման շրջանակներում տրամադրվում է ՄԻԱՎ-ի վերաբերյալ հետազոտություն և խորհրդատվություն աշխատանքային միգրանտներին և նրանց զուգընկերներին, </w:t>
      </w:r>
      <w:r w:rsidRPr="0055074B">
        <w:rPr>
          <w:rFonts w:ascii="GHEA Grapalat" w:hAnsi="GHEA Grapalat"/>
          <w:sz w:val="24"/>
          <w:szCs w:val="24"/>
          <w:lang w:val="hy-AM"/>
        </w:rPr>
        <w:t>ՏՍՏ-ների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55074B">
        <w:rPr>
          <w:rFonts w:ascii="GHEA Grapalat" w:hAnsi="GHEA Grapalat"/>
          <w:sz w:val="24"/>
          <w:szCs w:val="24"/>
          <w:lang w:val="hy-AM"/>
        </w:rPr>
        <w:t>, ԿՍԿ-ների</w:t>
      </w:r>
      <w:r>
        <w:rPr>
          <w:rFonts w:ascii="GHEA Grapalat" w:hAnsi="GHEA Grapalat"/>
          <w:sz w:val="24"/>
          <w:szCs w:val="24"/>
          <w:lang w:val="hy-AM"/>
        </w:rPr>
        <w:t>ն,</w:t>
      </w:r>
      <w:r w:rsidRPr="0055074B">
        <w:rPr>
          <w:rFonts w:ascii="GHEA Grapalat" w:hAnsi="GHEA Grapalat"/>
          <w:sz w:val="24"/>
          <w:szCs w:val="24"/>
          <w:lang w:val="hy-AM"/>
        </w:rPr>
        <w:t xml:space="preserve"> ՏԱ-</w:t>
      </w:r>
      <w:r w:rsidR="00957550">
        <w:rPr>
          <w:rFonts w:ascii="GHEA Grapalat" w:hAnsi="GHEA Grapalat"/>
          <w:sz w:val="24"/>
          <w:szCs w:val="24"/>
          <w:lang w:val="hy-AM"/>
        </w:rPr>
        <w:t>ն</w:t>
      </w:r>
      <w:r w:rsidRPr="0055074B">
        <w:rPr>
          <w:rFonts w:ascii="GHEA Grapalat" w:hAnsi="GHEA Grapalat"/>
          <w:sz w:val="24"/>
          <w:szCs w:val="24"/>
          <w:lang w:val="hy-AM"/>
        </w:rPr>
        <w:t>երի</w:t>
      </w:r>
      <w:r w:rsidR="00957550">
        <w:rPr>
          <w:rFonts w:ascii="GHEA Grapalat" w:hAnsi="GHEA Grapalat"/>
          <w:sz w:val="24"/>
          <w:szCs w:val="24"/>
          <w:lang w:val="hy-AM"/>
        </w:rPr>
        <w:t>ն</w:t>
      </w:r>
      <w:r w:rsidRPr="0055074B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և ԹՆՕ-ների</w:t>
      </w:r>
      <w:r w:rsidR="00957550">
        <w:rPr>
          <w:rFonts w:ascii="GHEA Grapalat" w:hAnsi="GHEA Grapalat"/>
          <w:sz w:val="24"/>
          <w:szCs w:val="24"/>
          <w:lang w:val="hy-AM"/>
        </w:rPr>
        <w:t xml:space="preserve">ն: Աղյուսակ 2-ում ներկայացված է 2021-2025թթ իրականացված ՄԻԱՎ-ի վերաբերյալ հետազոտությունների և հայտնաբերված դրական դեպքերի դինամիկան: </w:t>
      </w:r>
    </w:p>
    <w:p w14:paraId="1EB790B3" w14:textId="35E71072" w:rsidR="00B12001" w:rsidRPr="00957550" w:rsidRDefault="00957550" w:rsidP="00957550">
      <w:pPr>
        <w:spacing w:before="114" w:line="360" w:lineRule="auto"/>
        <w:rPr>
          <w:rFonts w:ascii="GHEA Grapalat" w:hAnsi="GHEA Grapalat"/>
          <w:b/>
          <w:bCs/>
          <w:spacing w:val="-2"/>
          <w:sz w:val="24"/>
          <w:szCs w:val="24"/>
          <w:lang w:val="hy-AM"/>
        </w:rPr>
      </w:pPr>
      <w:r w:rsidRPr="0066319B">
        <w:rPr>
          <w:rFonts w:ascii="GHEA Grapalat" w:hAnsi="GHEA Grapalat"/>
          <w:b/>
          <w:bCs/>
          <w:sz w:val="24"/>
          <w:szCs w:val="24"/>
          <w:lang w:val="hy-AM"/>
        </w:rPr>
        <w:t>Աղյուսակ</w:t>
      </w:r>
      <w:r w:rsidRPr="0066319B">
        <w:rPr>
          <w:rFonts w:ascii="GHEA Grapalat" w:hAnsi="GHEA Grapalat"/>
          <w:b/>
          <w:bCs/>
          <w:spacing w:val="11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fr-FR"/>
        </w:rPr>
        <w:t>2</w:t>
      </w:r>
      <w:r w:rsidRPr="0066319B">
        <w:rPr>
          <w:rFonts w:ascii="GHEA Grapalat" w:hAnsi="GHEA Grapalat"/>
          <w:b/>
          <w:bCs/>
          <w:sz w:val="24"/>
          <w:szCs w:val="24"/>
          <w:lang w:val="fr-FR"/>
        </w:rPr>
        <w:t>.</w:t>
      </w:r>
      <w:r w:rsidRPr="0066319B">
        <w:rPr>
          <w:rFonts w:ascii="GHEA Grapalat" w:hAnsi="GHEA Grapalat"/>
          <w:b/>
          <w:bCs/>
          <w:spacing w:val="11"/>
          <w:sz w:val="24"/>
          <w:szCs w:val="24"/>
          <w:lang w:val="fr-FR"/>
        </w:rPr>
        <w:t xml:space="preserve"> </w:t>
      </w:r>
      <w:r w:rsidRPr="00957550">
        <w:rPr>
          <w:rFonts w:ascii="GHEA Grapalat" w:hAnsi="GHEA Grapalat"/>
          <w:b/>
          <w:bCs/>
          <w:sz w:val="24"/>
          <w:szCs w:val="24"/>
          <w:lang w:val="hy-AM"/>
        </w:rPr>
        <w:t>ՄԻԱՎ-ի վերաբերյալ հետազոտությունների և հայտնաբերված դրական դեպքերի դինամիկան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խոցելի խմբերիշրջանում</w:t>
      </w:r>
    </w:p>
    <w:tbl>
      <w:tblPr>
        <w:tblW w:w="1009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79"/>
        <w:gridCol w:w="860"/>
        <w:gridCol w:w="974"/>
        <w:gridCol w:w="862"/>
        <w:gridCol w:w="974"/>
        <w:gridCol w:w="851"/>
        <w:gridCol w:w="974"/>
        <w:gridCol w:w="750"/>
        <w:gridCol w:w="974"/>
        <w:gridCol w:w="1145"/>
        <w:gridCol w:w="850"/>
      </w:tblGrid>
      <w:tr w:rsidR="00FC59D1" w:rsidRPr="0050117B" w14:paraId="31E13574" w14:textId="77777777" w:rsidTr="0050117B">
        <w:trPr>
          <w:trHeight w:val="454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8B13A" w14:textId="77777777" w:rsidR="00FC59D1" w:rsidRPr="0050117B" w:rsidRDefault="00FC59D1" w:rsidP="00FC59D1">
            <w:pPr>
              <w:spacing w:after="0" w:line="276" w:lineRule="auto"/>
              <w:ind w:firstLine="7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0117B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63F8F5" w14:textId="3E64DB87" w:rsidR="00FC59D1" w:rsidRPr="0050117B" w:rsidRDefault="00FC59D1" w:rsidP="00FC59D1">
            <w:pPr>
              <w:spacing w:after="0" w:line="276" w:lineRule="auto"/>
              <w:ind w:firstLine="41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0117B">
              <w:rPr>
                <w:rFonts w:ascii="GHEA Grapalat" w:hAnsi="GHEA Grapalat"/>
                <w:sz w:val="20"/>
                <w:szCs w:val="20"/>
                <w:lang w:val="en-US"/>
              </w:rPr>
              <w:t>ՏՍՏ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27E48" w14:textId="44A6DF15" w:rsidR="00FC59D1" w:rsidRPr="0050117B" w:rsidRDefault="00FC59D1" w:rsidP="00FC59D1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0117B">
              <w:rPr>
                <w:rFonts w:ascii="GHEA Grapalat" w:hAnsi="GHEA Grapalat"/>
                <w:sz w:val="20"/>
                <w:szCs w:val="20"/>
                <w:lang w:val="en-US"/>
              </w:rPr>
              <w:t>ԿՍԿ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C38199" w14:textId="24F450D5" w:rsidR="00FC59D1" w:rsidRPr="0050117B" w:rsidRDefault="00FC59D1" w:rsidP="00FC59D1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0117B">
              <w:rPr>
                <w:rFonts w:ascii="GHEA Grapalat" w:hAnsi="GHEA Grapalat"/>
                <w:sz w:val="20"/>
                <w:szCs w:val="20"/>
                <w:lang w:val="en-US"/>
              </w:rPr>
              <w:t>ԹՆՕ</w:t>
            </w:r>
          </w:p>
        </w:tc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4FA492" w14:textId="09356805" w:rsidR="00FC59D1" w:rsidRPr="0050117B" w:rsidRDefault="00FC59D1" w:rsidP="00FC59D1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0117B">
              <w:rPr>
                <w:rFonts w:ascii="GHEA Grapalat" w:hAnsi="GHEA Grapalat"/>
                <w:sz w:val="20"/>
                <w:szCs w:val="20"/>
                <w:lang w:val="en-US"/>
              </w:rPr>
              <w:t>ՏԳ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6954A6" w14:textId="6C5B4FB1" w:rsidR="00FC59D1" w:rsidRPr="0050117B" w:rsidRDefault="00FC59D1" w:rsidP="00FC59D1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50117B">
              <w:rPr>
                <w:rFonts w:ascii="GHEA Grapalat" w:hAnsi="GHEA Grapalat"/>
                <w:sz w:val="20"/>
                <w:szCs w:val="20"/>
                <w:lang w:val="en-US"/>
              </w:rPr>
              <w:t>Միգրանտեներ</w:t>
            </w:r>
            <w:proofErr w:type="spellEnd"/>
          </w:p>
        </w:tc>
      </w:tr>
      <w:tr w:rsidR="005D2B11" w:rsidRPr="0050117B" w14:paraId="77D2D5D3" w14:textId="77777777" w:rsidTr="0050117B">
        <w:trPr>
          <w:trHeight w:val="45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C721E" w14:textId="68664B35" w:rsidR="005D2B11" w:rsidRPr="0050117B" w:rsidRDefault="005D2B11" w:rsidP="005D2B11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50117B">
              <w:rPr>
                <w:rFonts w:ascii="GHEA Grapalat" w:hAnsi="GHEA Grapalat"/>
                <w:sz w:val="20"/>
                <w:szCs w:val="20"/>
                <w:lang w:val="en-US"/>
              </w:rPr>
              <w:t>Տարի</w:t>
            </w:r>
            <w:proofErr w:type="spellEnd"/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2AD9B" w14:textId="2FBEA9D5" w:rsidR="005D2B11" w:rsidRPr="0050117B" w:rsidRDefault="005D2B11" w:rsidP="005D2B11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0117B">
              <w:rPr>
                <w:rFonts w:ascii="GHEA Grapalat" w:hAnsi="GHEA Grapalat"/>
                <w:sz w:val="20"/>
                <w:szCs w:val="20"/>
                <w:lang w:val="hy-AM"/>
              </w:rPr>
              <w:t>Թեստ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0B02CD" w14:textId="42AD2303" w:rsidR="005D2B11" w:rsidRPr="0050117B" w:rsidRDefault="005D2B11" w:rsidP="005D2B11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0117B">
              <w:rPr>
                <w:rFonts w:ascii="GHEA Grapalat" w:hAnsi="GHEA Grapalat"/>
                <w:sz w:val="20"/>
                <w:szCs w:val="20"/>
              </w:rPr>
              <w:t>դրական</w:t>
            </w:r>
            <w:proofErr w:type="spellEnd"/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77571A" w14:textId="606EF1E2" w:rsidR="005D2B11" w:rsidRPr="0050117B" w:rsidRDefault="005D2B11" w:rsidP="005D2B11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17B">
              <w:rPr>
                <w:rFonts w:ascii="GHEA Grapalat" w:hAnsi="GHEA Grapalat"/>
                <w:sz w:val="20"/>
                <w:szCs w:val="20"/>
                <w:lang w:val="hy-AM"/>
              </w:rPr>
              <w:t>Թեստ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55581C" w14:textId="5C83335F" w:rsidR="005D2B11" w:rsidRPr="0050117B" w:rsidRDefault="005D2B11" w:rsidP="005D2B11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0117B">
              <w:rPr>
                <w:rFonts w:ascii="GHEA Grapalat" w:hAnsi="GHEA Grapalat"/>
                <w:sz w:val="20"/>
                <w:szCs w:val="20"/>
              </w:rPr>
              <w:t>դրական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2217F2" w14:textId="17CE21CD" w:rsidR="005D2B11" w:rsidRPr="0050117B" w:rsidRDefault="005D2B11" w:rsidP="005D2B11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17B">
              <w:rPr>
                <w:rFonts w:ascii="GHEA Grapalat" w:hAnsi="GHEA Grapalat"/>
                <w:sz w:val="20"/>
                <w:szCs w:val="20"/>
                <w:lang w:val="hy-AM"/>
              </w:rPr>
              <w:t>Թեստ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FD565C" w14:textId="6C7AE803" w:rsidR="005D2B11" w:rsidRPr="0050117B" w:rsidRDefault="005D2B11" w:rsidP="005D2B11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0117B">
              <w:rPr>
                <w:rFonts w:ascii="GHEA Grapalat" w:hAnsi="GHEA Grapalat"/>
                <w:sz w:val="20"/>
                <w:szCs w:val="20"/>
              </w:rPr>
              <w:t>դրական</w:t>
            </w:r>
            <w:proofErr w:type="spellEnd"/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E6F125" w14:textId="18A8650C" w:rsidR="005D2B11" w:rsidRPr="0050117B" w:rsidRDefault="005D2B11" w:rsidP="005D2B11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17B">
              <w:rPr>
                <w:rFonts w:ascii="GHEA Grapalat" w:hAnsi="GHEA Grapalat"/>
                <w:sz w:val="20"/>
                <w:szCs w:val="20"/>
                <w:lang w:val="hy-AM"/>
              </w:rPr>
              <w:t>Թեստ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BDFDAC" w14:textId="2215DC44" w:rsidR="005D2B11" w:rsidRPr="0050117B" w:rsidRDefault="005D2B11" w:rsidP="005D2B11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0117B">
              <w:rPr>
                <w:rFonts w:ascii="GHEA Grapalat" w:hAnsi="GHEA Grapalat"/>
                <w:sz w:val="20"/>
                <w:szCs w:val="20"/>
              </w:rPr>
              <w:t>դրական</w:t>
            </w:r>
            <w:proofErr w:type="spellEnd"/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B9722C" w14:textId="6CA92232" w:rsidR="005D2B11" w:rsidRPr="0050117B" w:rsidRDefault="005D2B11" w:rsidP="005D2B11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17B">
              <w:rPr>
                <w:rFonts w:ascii="GHEA Grapalat" w:hAnsi="GHEA Grapalat"/>
                <w:sz w:val="20"/>
                <w:szCs w:val="20"/>
                <w:lang w:val="hy-AM"/>
              </w:rPr>
              <w:t>Թեստ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5DCECA" w14:textId="046C366C" w:rsidR="005D2B11" w:rsidRPr="0050117B" w:rsidRDefault="005D2B11" w:rsidP="005D2B11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0117B">
              <w:rPr>
                <w:rFonts w:ascii="GHEA Grapalat" w:hAnsi="GHEA Grapalat"/>
                <w:sz w:val="20"/>
                <w:szCs w:val="20"/>
              </w:rPr>
              <w:t>դրական</w:t>
            </w:r>
            <w:proofErr w:type="spellEnd"/>
          </w:p>
        </w:tc>
      </w:tr>
      <w:tr w:rsidR="005D2B11" w:rsidRPr="0050117B" w14:paraId="15A10CDC" w14:textId="77777777" w:rsidTr="005D2B11">
        <w:trPr>
          <w:trHeight w:val="30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61F390" w14:textId="77777777" w:rsidR="00FC59D1" w:rsidRPr="0050117B" w:rsidRDefault="00FC59D1" w:rsidP="00FC59D1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17B">
              <w:rPr>
                <w:rFonts w:ascii="GHEA Grapalat" w:hAnsi="GHEA Grapalat"/>
                <w:sz w:val="20"/>
                <w:szCs w:val="20"/>
              </w:rPr>
              <w:t>2021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C9DB84" w14:textId="77777777" w:rsidR="00FC59D1" w:rsidRPr="0050117B" w:rsidRDefault="00FC59D1" w:rsidP="00FC59D1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17B">
              <w:rPr>
                <w:rFonts w:ascii="GHEA Grapalat" w:hAnsi="GHEA Grapalat"/>
                <w:sz w:val="20"/>
                <w:szCs w:val="20"/>
              </w:rPr>
              <w:t>8184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F728B3" w14:textId="77777777" w:rsidR="00FC59D1" w:rsidRPr="0050117B" w:rsidRDefault="00FC59D1" w:rsidP="00FC59D1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17B">
              <w:rPr>
                <w:rFonts w:ascii="GHEA Grapalat" w:hAnsi="GHEA Grapalat"/>
                <w:sz w:val="20"/>
                <w:szCs w:val="20"/>
              </w:rPr>
              <w:t>33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E13B64" w14:textId="77777777" w:rsidR="00FC59D1" w:rsidRPr="0050117B" w:rsidRDefault="00FC59D1" w:rsidP="00FC59D1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17B">
              <w:rPr>
                <w:rFonts w:ascii="GHEA Grapalat" w:hAnsi="GHEA Grapalat"/>
                <w:sz w:val="20"/>
                <w:szCs w:val="20"/>
              </w:rPr>
              <w:t>3893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B00F11" w14:textId="77777777" w:rsidR="00FC59D1" w:rsidRPr="0050117B" w:rsidRDefault="00FC59D1" w:rsidP="00FC59D1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17B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EF1AB" w14:textId="77777777" w:rsidR="00FC59D1" w:rsidRPr="0050117B" w:rsidRDefault="00FC59D1" w:rsidP="00FC59D1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17B">
              <w:rPr>
                <w:rFonts w:ascii="GHEA Grapalat" w:hAnsi="GHEA Grapalat"/>
                <w:sz w:val="20"/>
                <w:szCs w:val="20"/>
              </w:rPr>
              <w:t>4993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C9F593" w14:textId="77777777" w:rsidR="00FC59D1" w:rsidRPr="0050117B" w:rsidRDefault="00FC59D1" w:rsidP="00FC59D1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17B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DEFB0B" w14:textId="77777777" w:rsidR="00FC59D1" w:rsidRPr="0050117B" w:rsidRDefault="00FC59D1" w:rsidP="00FC59D1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17B">
              <w:rPr>
                <w:rFonts w:ascii="GHEA Grapalat" w:hAnsi="GHEA Grapalat"/>
                <w:sz w:val="20"/>
                <w:szCs w:val="20"/>
              </w:rPr>
              <w:t>111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51AB8A" w14:textId="77777777" w:rsidR="00FC59D1" w:rsidRPr="0050117B" w:rsidRDefault="00FC59D1" w:rsidP="00FC59D1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17B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2E9F1A" w14:textId="77777777" w:rsidR="00FC59D1" w:rsidRPr="0050117B" w:rsidRDefault="00FC59D1" w:rsidP="00FC59D1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17B">
              <w:rPr>
                <w:rFonts w:ascii="GHEA Grapalat" w:hAnsi="GHEA Grapalat"/>
                <w:sz w:val="20"/>
                <w:szCs w:val="20"/>
              </w:rPr>
              <w:t>10455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9A9DB6" w14:textId="24A74682" w:rsidR="00FC59D1" w:rsidRPr="0050117B" w:rsidRDefault="00330C72" w:rsidP="00FC59D1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0117B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</w:tr>
      <w:tr w:rsidR="005D2B11" w:rsidRPr="0050117B" w14:paraId="26C5AB00" w14:textId="77777777" w:rsidTr="005D2B11">
        <w:trPr>
          <w:trHeight w:val="34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77212C" w14:textId="77777777" w:rsidR="00FC59D1" w:rsidRPr="0050117B" w:rsidRDefault="00FC59D1" w:rsidP="00FC59D1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17B">
              <w:rPr>
                <w:rFonts w:ascii="GHEA Grapalat" w:hAnsi="GHEA Grapalat"/>
                <w:sz w:val="20"/>
                <w:szCs w:val="20"/>
              </w:rPr>
              <w:t>2022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40793E" w14:textId="77777777" w:rsidR="00FC59D1" w:rsidRPr="0050117B" w:rsidRDefault="00FC59D1" w:rsidP="00FC59D1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17B">
              <w:rPr>
                <w:rFonts w:ascii="GHEA Grapalat" w:hAnsi="GHEA Grapalat"/>
                <w:sz w:val="20"/>
                <w:szCs w:val="20"/>
              </w:rPr>
              <w:t>8013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7F45A" w14:textId="77777777" w:rsidR="00FC59D1" w:rsidRPr="0050117B" w:rsidRDefault="00FC59D1" w:rsidP="00FC59D1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17B">
              <w:rPr>
                <w:rFonts w:ascii="GHEA Grapalat" w:hAnsi="GHEA Grapalat"/>
                <w:sz w:val="20"/>
                <w:szCs w:val="20"/>
              </w:rPr>
              <w:t>77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E5D657" w14:textId="77777777" w:rsidR="00FC59D1" w:rsidRPr="0050117B" w:rsidRDefault="00FC59D1" w:rsidP="00FC59D1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17B">
              <w:rPr>
                <w:rFonts w:ascii="GHEA Grapalat" w:hAnsi="GHEA Grapalat"/>
                <w:sz w:val="20"/>
                <w:szCs w:val="20"/>
              </w:rPr>
              <w:t>3201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5CC9E8" w14:textId="77777777" w:rsidR="00FC59D1" w:rsidRPr="0050117B" w:rsidRDefault="00FC59D1" w:rsidP="00FC59D1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17B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BA9E52" w14:textId="77777777" w:rsidR="00FC59D1" w:rsidRPr="0050117B" w:rsidRDefault="00FC59D1" w:rsidP="00FC59D1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17B">
              <w:rPr>
                <w:rFonts w:ascii="GHEA Grapalat" w:hAnsi="GHEA Grapalat"/>
                <w:sz w:val="20"/>
                <w:szCs w:val="20"/>
              </w:rPr>
              <w:t>5555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8B636" w14:textId="77777777" w:rsidR="00FC59D1" w:rsidRPr="0050117B" w:rsidRDefault="00FC59D1" w:rsidP="00FC59D1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17B">
              <w:rPr>
                <w:rFonts w:ascii="GHEA Grapalat" w:hAnsi="GHEA Grapalat"/>
                <w:sz w:val="20"/>
                <w:szCs w:val="20"/>
              </w:rPr>
              <w:t>27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30A5D" w14:textId="77777777" w:rsidR="00FC59D1" w:rsidRPr="0050117B" w:rsidRDefault="00FC59D1" w:rsidP="00FC59D1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17B">
              <w:rPr>
                <w:rFonts w:ascii="GHEA Grapalat" w:hAnsi="GHEA Grapalat"/>
                <w:sz w:val="20"/>
                <w:szCs w:val="20"/>
              </w:rPr>
              <w:t>233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155F8" w14:textId="77777777" w:rsidR="00FC59D1" w:rsidRPr="0050117B" w:rsidRDefault="00FC59D1" w:rsidP="00FC59D1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17B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0BF02D" w14:textId="77777777" w:rsidR="00FC59D1" w:rsidRPr="0050117B" w:rsidRDefault="00FC59D1" w:rsidP="00FC59D1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17B">
              <w:rPr>
                <w:rFonts w:ascii="GHEA Grapalat" w:hAnsi="GHEA Grapalat"/>
                <w:sz w:val="20"/>
                <w:szCs w:val="20"/>
              </w:rPr>
              <w:t>13799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09A32C" w14:textId="58768974" w:rsidR="00FC59D1" w:rsidRPr="0050117B" w:rsidRDefault="00330C72" w:rsidP="00FC59D1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0117B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</w:tr>
      <w:tr w:rsidR="005D2B11" w:rsidRPr="0050117B" w14:paraId="17BE17C2" w14:textId="77777777" w:rsidTr="005D2B11">
        <w:trPr>
          <w:trHeight w:val="36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3DD494" w14:textId="77777777" w:rsidR="00FC59D1" w:rsidRPr="0050117B" w:rsidRDefault="00FC59D1" w:rsidP="00FC59D1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17B">
              <w:rPr>
                <w:rFonts w:ascii="GHEA Grapalat" w:hAnsi="GHEA Grapalat"/>
                <w:sz w:val="20"/>
                <w:szCs w:val="20"/>
              </w:rPr>
              <w:t>2023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0E05F" w14:textId="77777777" w:rsidR="00FC59D1" w:rsidRPr="0050117B" w:rsidRDefault="00FC59D1" w:rsidP="00FC59D1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17B">
              <w:rPr>
                <w:rFonts w:ascii="GHEA Grapalat" w:hAnsi="GHEA Grapalat"/>
                <w:sz w:val="20"/>
                <w:szCs w:val="20"/>
              </w:rPr>
              <w:t>8768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7C7599" w14:textId="77777777" w:rsidR="00FC59D1" w:rsidRPr="0050117B" w:rsidRDefault="00FC59D1" w:rsidP="00FC59D1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17B">
              <w:rPr>
                <w:rFonts w:ascii="GHEA Grapalat" w:hAnsi="GHEA Grapalat"/>
                <w:sz w:val="20"/>
                <w:szCs w:val="20"/>
              </w:rPr>
              <w:t>75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B86DA9" w14:textId="77777777" w:rsidR="00FC59D1" w:rsidRPr="0050117B" w:rsidRDefault="00FC59D1" w:rsidP="00FC59D1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17B">
              <w:rPr>
                <w:rFonts w:ascii="GHEA Grapalat" w:hAnsi="GHEA Grapalat"/>
                <w:sz w:val="20"/>
                <w:szCs w:val="20"/>
              </w:rPr>
              <w:t>3500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53C8A1" w14:textId="77777777" w:rsidR="00FC59D1" w:rsidRPr="0050117B" w:rsidRDefault="00FC59D1" w:rsidP="00FC59D1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17B">
              <w:rPr>
                <w:rFonts w:ascii="GHEA Grapalat" w:hAnsi="GHEA Grapalat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4B954" w14:textId="77777777" w:rsidR="00FC59D1" w:rsidRPr="0050117B" w:rsidRDefault="00FC59D1" w:rsidP="00FC59D1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17B">
              <w:rPr>
                <w:rFonts w:ascii="GHEA Grapalat" w:hAnsi="GHEA Grapalat"/>
                <w:sz w:val="20"/>
                <w:szCs w:val="20"/>
              </w:rPr>
              <w:t>5340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86BAA3" w14:textId="77777777" w:rsidR="00FC59D1" w:rsidRPr="0050117B" w:rsidRDefault="00FC59D1" w:rsidP="00FC59D1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17B"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B2C101" w14:textId="77777777" w:rsidR="00FC59D1" w:rsidRPr="0050117B" w:rsidRDefault="00FC59D1" w:rsidP="00FC59D1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17B">
              <w:rPr>
                <w:rFonts w:ascii="GHEA Grapalat" w:hAnsi="GHEA Grapalat"/>
                <w:sz w:val="20"/>
                <w:szCs w:val="20"/>
              </w:rPr>
              <w:t>91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A30946" w14:textId="77777777" w:rsidR="00FC59D1" w:rsidRPr="0050117B" w:rsidRDefault="00FC59D1" w:rsidP="00FC59D1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17B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A787F6" w14:textId="77777777" w:rsidR="00FC59D1" w:rsidRPr="0050117B" w:rsidRDefault="00FC59D1" w:rsidP="00FC59D1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17B">
              <w:rPr>
                <w:rFonts w:ascii="GHEA Grapalat" w:hAnsi="GHEA Grapalat"/>
                <w:sz w:val="20"/>
                <w:szCs w:val="20"/>
              </w:rPr>
              <w:t>24160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17D7C8" w14:textId="2BA8532E" w:rsidR="00FC59D1" w:rsidRPr="0050117B" w:rsidRDefault="00330C72" w:rsidP="00FC59D1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0117B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</w:tr>
      <w:tr w:rsidR="005D2B11" w:rsidRPr="0050117B" w14:paraId="688829A3" w14:textId="77777777" w:rsidTr="0050117B">
        <w:trPr>
          <w:trHeight w:val="29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A229F1" w14:textId="77777777" w:rsidR="00FC59D1" w:rsidRPr="0050117B" w:rsidRDefault="00FC59D1" w:rsidP="00FC59D1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17B">
              <w:rPr>
                <w:rFonts w:ascii="GHEA Grapalat" w:hAnsi="GHEA Grapalat"/>
                <w:sz w:val="20"/>
                <w:szCs w:val="20"/>
              </w:rPr>
              <w:t>2024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FF2CB" w14:textId="77777777" w:rsidR="00FC59D1" w:rsidRPr="0050117B" w:rsidRDefault="00FC59D1" w:rsidP="00FC59D1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17B">
              <w:rPr>
                <w:rFonts w:ascii="GHEA Grapalat" w:hAnsi="GHEA Grapalat"/>
                <w:sz w:val="20"/>
                <w:szCs w:val="20"/>
              </w:rPr>
              <w:t>8482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82337C" w14:textId="77777777" w:rsidR="00FC59D1" w:rsidRPr="0050117B" w:rsidRDefault="00FC59D1" w:rsidP="00FC59D1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17B">
              <w:rPr>
                <w:rFonts w:ascii="GHEA Grapalat" w:hAnsi="GHEA Grapalat"/>
                <w:sz w:val="20"/>
                <w:szCs w:val="20"/>
              </w:rPr>
              <w:t>99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DD870" w14:textId="77777777" w:rsidR="00FC59D1" w:rsidRPr="0050117B" w:rsidRDefault="00FC59D1" w:rsidP="00FC59D1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17B">
              <w:rPr>
                <w:rFonts w:ascii="GHEA Grapalat" w:hAnsi="GHEA Grapalat"/>
                <w:sz w:val="20"/>
                <w:szCs w:val="20"/>
              </w:rPr>
              <w:t>3843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6529F6" w14:textId="77777777" w:rsidR="00FC59D1" w:rsidRPr="0050117B" w:rsidRDefault="00FC59D1" w:rsidP="00FC59D1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17B">
              <w:rPr>
                <w:rFonts w:ascii="GHEA Grapalat" w:hAnsi="GHEA Grapalat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07A412" w14:textId="77777777" w:rsidR="00FC59D1" w:rsidRPr="0050117B" w:rsidRDefault="00FC59D1" w:rsidP="00FC59D1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17B">
              <w:rPr>
                <w:rFonts w:ascii="GHEA Grapalat" w:hAnsi="GHEA Grapalat"/>
                <w:sz w:val="20"/>
                <w:szCs w:val="20"/>
              </w:rPr>
              <w:t>6149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2E4158" w14:textId="77777777" w:rsidR="00FC59D1" w:rsidRPr="0050117B" w:rsidRDefault="00FC59D1" w:rsidP="00FC59D1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17B">
              <w:rPr>
                <w:rFonts w:ascii="GHEA Grapalat" w:hAnsi="GHEA Grapalat"/>
                <w:sz w:val="20"/>
                <w:szCs w:val="20"/>
              </w:rPr>
              <w:t>26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DC202" w14:textId="77777777" w:rsidR="00FC59D1" w:rsidRPr="0050117B" w:rsidRDefault="00FC59D1" w:rsidP="00FC59D1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17B">
              <w:rPr>
                <w:rFonts w:ascii="GHEA Grapalat" w:hAnsi="GHEA Grapalat"/>
                <w:sz w:val="20"/>
                <w:szCs w:val="20"/>
              </w:rPr>
              <w:t>135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5895ED" w14:textId="77777777" w:rsidR="00FC59D1" w:rsidRPr="0050117B" w:rsidRDefault="00FC59D1" w:rsidP="00FC59D1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17B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7C7EB6" w14:textId="77777777" w:rsidR="00FC59D1" w:rsidRPr="0050117B" w:rsidRDefault="00FC59D1" w:rsidP="00FC59D1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17B">
              <w:rPr>
                <w:rFonts w:ascii="GHEA Grapalat" w:hAnsi="GHEA Grapalat"/>
                <w:sz w:val="20"/>
                <w:szCs w:val="20"/>
              </w:rPr>
              <w:t>25341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15EF3F" w14:textId="3D628698" w:rsidR="00FC59D1" w:rsidRPr="0050117B" w:rsidRDefault="00330C72" w:rsidP="00FC59D1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0117B"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</w:p>
        </w:tc>
      </w:tr>
      <w:tr w:rsidR="005D2B11" w:rsidRPr="0050117B" w14:paraId="6A0FC716" w14:textId="77777777" w:rsidTr="005D2B11">
        <w:trPr>
          <w:trHeight w:val="204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0950EE" w14:textId="313821DD" w:rsidR="0088502A" w:rsidRPr="0050117B" w:rsidRDefault="0088502A" w:rsidP="00FC59D1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0117B">
              <w:rPr>
                <w:rFonts w:ascii="GHEA Grapalat" w:hAnsi="GHEA Grapalat"/>
                <w:sz w:val="20"/>
                <w:szCs w:val="20"/>
                <w:lang w:val="en-US"/>
              </w:rPr>
              <w:t>2025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7292F4" w14:textId="2EE1CEC1" w:rsidR="0088502A" w:rsidRPr="0050117B" w:rsidRDefault="0088502A" w:rsidP="00FC59D1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17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/>
              </w:rPr>
              <w:t>10550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7C61F9" w14:textId="7B81DB11" w:rsidR="0088502A" w:rsidRPr="0050117B" w:rsidRDefault="00330C72" w:rsidP="00FC59D1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0117B">
              <w:rPr>
                <w:rFonts w:ascii="GHEA Grapalat" w:hAnsi="GHEA Grapalat"/>
                <w:sz w:val="20"/>
                <w:szCs w:val="20"/>
                <w:lang w:val="en-US"/>
              </w:rPr>
              <w:t>84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C7644D" w14:textId="209D8893" w:rsidR="0088502A" w:rsidRPr="0050117B" w:rsidRDefault="0088502A" w:rsidP="00FC59D1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0117B">
              <w:rPr>
                <w:rFonts w:ascii="GHEA Grapalat" w:hAnsi="GHEA Grapalat"/>
                <w:sz w:val="20"/>
                <w:szCs w:val="20"/>
                <w:lang w:val="en-US"/>
              </w:rPr>
              <w:t>4000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5FA574" w14:textId="037F3560" w:rsidR="0088502A" w:rsidRPr="0050117B" w:rsidRDefault="0088502A" w:rsidP="00FC59D1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0117B">
              <w:rPr>
                <w:rFonts w:ascii="GHEA Grapalat" w:hAnsi="GHEA Grapalat"/>
                <w:sz w:val="20"/>
                <w:szCs w:val="20"/>
                <w:lang w:val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5B37EC" w14:textId="002C3383" w:rsidR="0088502A" w:rsidRPr="0050117B" w:rsidRDefault="0088502A" w:rsidP="00FC59D1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117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6450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7D17FA" w14:textId="5995CA95" w:rsidR="0088502A" w:rsidRPr="0050117B" w:rsidRDefault="00330C72" w:rsidP="00FC59D1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0117B">
              <w:rPr>
                <w:rFonts w:ascii="GHEA Grapalat" w:hAnsi="GHEA Grapalat"/>
                <w:sz w:val="20"/>
                <w:szCs w:val="20"/>
                <w:lang w:val="en-US"/>
              </w:rPr>
              <w:t>22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0D90FB" w14:textId="14FB60A4" w:rsidR="0088502A" w:rsidRPr="0050117B" w:rsidRDefault="00330C72" w:rsidP="00FC59D1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0117B">
              <w:rPr>
                <w:rFonts w:ascii="GHEA Grapalat" w:hAnsi="GHEA Grapalat"/>
                <w:sz w:val="20"/>
                <w:szCs w:val="20"/>
                <w:lang w:val="hy-AM"/>
              </w:rPr>
              <w:t>296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7FF21B" w14:textId="0AB733F2" w:rsidR="0088502A" w:rsidRPr="0050117B" w:rsidRDefault="00330C72" w:rsidP="00FC59D1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0117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77D8A4" w14:textId="5CD14DC9" w:rsidR="0088502A" w:rsidRPr="0050117B" w:rsidRDefault="0088502A" w:rsidP="00FC59D1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0117B">
              <w:rPr>
                <w:rFonts w:ascii="GHEA Grapalat" w:hAnsi="GHEA Grapalat"/>
                <w:sz w:val="20"/>
                <w:szCs w:val="20"/>
                <w:lang w:val="en-US"/>
              </w:rPr>
              <w:t>27085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BED575" w14:textId="7838B20F" w:rsidR="0088502A" w:rsidRPr="0050117B" w:rsidRDefault="00330C72" w:rsidP="00FC59D1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0117B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</w:tr>
    </w:tbl>
    <w:p w14:paraId="773E5031" w14:textId="77777777" w:rsidR="00FC59D1" w:rsidRPr="00FC59D1" w:rsidRDefault="00FC59D1" w:rsidP="001411E7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14:paraId="6568E869" w14:textId="75DA1C34" w:rsidR="004201B1" w:rsidRDefault="004201B1" w:rsidP="003C17D2">
      <w:pPr>
        <w:pStyle w:val="Heading1"/>
        <w:ind w:left="0" w:firstLine="0"/>
      </w:pPr>
    </w:p>
    <w:p w14:paraId="4B78F0B9" w14:textId="77777777" w:rsidR="000123A2" w:rsidRDefault="000123A2" w:rsidP="003C17D2">
      <w:pPr>
        <w:pStyle w:val="Heading1"/>
        <w:ind w:left="0" w:firstLine="0"/>
      </w:pPr>
    </w:p>
    <w:p w14:paraId="6E98F924" w14:textId="3DCFB27E" w:rsidR="00157333" w:rsidRPr="00032936" w:rsidRDefault="00157333" w:rsidP="00032936">
      <w:pPr>
        <w:pStyle w:val="Heading1"/>
        <w:numPr>
          <w:ilvl w:val="0"/>
          <w:numId w:val="30"/>
        </w:numPr>
        <w:jc w:val="center"/>
        <w:rPr>
          <w:sz w:val="24"/>
          <w:szCs w:val="24"/>
        </w:rPr>
      </w:pPr>
      <w:bookmarkStart w:id="10" w:name="_Toc195179424"/>
      <w:r w:rsidRPr="0099096C">
        <w:t xml:space="preserve">ՄԻԱՎ </w:t>
      </w:r>
      <w:proofErr w:type="spellStart"/>
      <w:r w:rsidRPr="0099096C">
        <w:t>վարակի</w:t>
      </w:r>
      <w:proofErr w:type="spellEnd"/>
      <w:r w:rsidRPr="0099096C">
        <w:t xml:space="preserve"> </w:t>
      </w:r>
      <w:proofErr w:type="spellStart"/>
      <w:r w:rsidRPr="0099096C">
        <w:t>կանխարգելման</w:t>
      </w:r>
      <w:proofErr w:type="spellEnd"/>
      <w:r w:rsidRPr="0099096C">
        <w:t xml:space="preserve">, </w:t>
      </w:r>
      <w:proofErr w:type="spellStart"/>
      <w:r w:rsidRPr="0099096C">
        <w:t>բուժման</w:t>
      </w:r>
      <w:proofErr w:type="spellEnd"/>
      <w:r w:rsidRPr="0099096C">
        <w:t xml:space="preserve"> և </w:t>
      </w:r>
      <w:proofErr w:type="spellStart"/>
      <w:r w:rsidRPr="0099096C">
        <w:t>խնամքի</w:t>
      </w:r>
      <w:proofErr w:type="spellEnd"/>
      <w:r w:rsidRPr="0099096C">
        <w:t xml:space="preserve"> </w:t>
      </w:r>
      <w:proofErr w:type="spellStart"/>
      <w:r w:rsidRPr="00032936">
        <w:t>ծառայություններ</w:t>
      </w:r>
      <w:bookmarkEnd w:id="10"/>
      <w:proofErr w:type="spellEnd"/>
    </w:p>
    <w:p w14:paraId="63FF5F18" w14:textId="77777777" w:rsidR="00032936" w:rsidRPr="00032936" w:rsidRDefault="00032936" w:rsidP="00032936">
      <w:pPr>
        <w:pStyle w:val="Heading1"/>
        <w:ind w:left="2020" w:firstLine="0"/>
        <w:rPr>
          <w:sz w:val="24"/>
          <w:szCs w:val="24"/>
        </w:rPr>
      </w:pPr>
    </w:p>
    <w:p w14:paraId="469C486D" w14:textId="36D00C90" w:rsidR="00AC7257" w:rsidRDefault="00AC7257" w:rsidP="0054195B">
      <w:pPr>
        <w:pStyle w:val="Heading1"/>
        <w:numPr>
          <w:ilvl w:val="1"/>
          <w:numId w:val="30"/>
        </w:numPr>
        <w:ind w:left="1276" w:hanging="709"/>
        <w:rPr>
          <w:sz w:val="24"/>
          <w:szCs w:val="24"/>
        </w:rPr>
      </w:pPr>
      <w:bookmarkStart w:id="11" w:name="_Hlk160196237"/>
      <w:bookmarkStart w:id="12" w:name="_Toc195179425"/>
      <w:r w:rsidRPr="00032936">
        <w:rPr>
          <w:sz w:val="24"/>
          <w:szCs w:val="24"/>
        </w:rPr>
        <w:t xml:space="preserve">ՄԻԱՎ </w:t>
      </w:r>
      <w:proofErr w:type="spellStart"/>
      <w:r w:rsidRPr="00032936">
        <w:rPr>
          <w:sz w:val="24"/>
          <w:szCs w:val="24"/>
        </w:rPr>
        <w:t>վարակի</w:t>
      </w:r>
      <w:proofErr w:type="spellEnd"/>
      <w:r w:rsidRPr="00032936">
        <w:rPr>
          <w:sz w:val="24"/>
          <w:szCs w:val="24"/>
        </w:rPr>
        <w:t xml:space="preserve"> </w:t>
      </w:r>
      <w:proofErr w:type="spellStart"/>
      <w:r w:rsidRPr="00032936">
        <w:rPr>
          <w:sz w:val="24"/>
          <w:szCs w:val="24"/>
        </w:rPr>
        <w:t>վերաբերյալ</w:t>
      </w:r>
      <w:proofErr w:type="spellEnd"/>
      <w:r w:rsidRPr="00032936">
        <w:rPr>
          <w:sz w:val="24"/>
          <w:szCs w:val="24"/>
        </w:rPr>
        <w:t xml:space="preserve"> </w:t>
      </w:r>
      <w:proofErr w:type="spellStart"/>
      <w:r w:rsidRPr="00032936">
        <w:rPr>
          <w:sz w:val="24"/>
          <w:szCs w:val="24"/>
        </w:rPr>
        <w:t>խորհրդատվություն</w:t>
      </w:r>
      <w:proofErr w:type="spellEnd"/>
      <w:r w:rsidRPr="00032936">
        <w:rPr>
          <w:sz w:val="24"/>
          <w:szCs w:val="24"/>
        </w:rPr>
        <w:t xml:space="preserve"> և </w:t>
      </w:r>
      <w:proofErr w:type="spellStart"/>
      <w:r w:rsidRPr="00032936">
        <w:rPr>
          <w:sz w:val="24"/>
          <w:szCs w:val="24"/>
        </w:rPr>
        <w:t>հետազոտություն</w:t>
      </w:r>
      <w:bookmarkEnd w:id="11"/>
      <w:bookmarkEnd w:id="12"/>
      <w:proofErr w:type="spellEnd"/>
    </w:p>
    <w:p w14:paraId="667EBF36" w14:textId="77777777" w:rsidR="00032936" w:rsidRPr="00032936" w:rsidRDefault="00032936" w:rsidP="00032936">
      <w:pPr>
        <w:pStyle w:val="Heading1"/>
        <w:ind w:left="1276" w:firstLine="0"/>
        <w:rPr>
          <w:sz w:val="24"/>
          <w:szCs w:val="24"/>
        </w:rPr>
      </w:pPr>
    </w:p>
    <w:p w14:paraId="6A6DF294" w14:textId="5FF38EFF" w:rsidR="00126F0B" w:rsidRDefault="00AC7257" w:rsidP="00861CD1">
      <w:pPr>
        <w:pStyle w:val="ListParagraph"/>
        <w:adjustRightInd w:val="0"/>
        <w:spacing w:line="276" w:lineRule="auto"/>
        <w:ind w:left="0" w:firstLine="720"/>
        <w:jc w:val="both"/>
        <w:rPr>
          <w:rFonts w:ascii="GHEA Grapalat" w:hAnsi="GHEA Grapalat" w:cs="GHEAGrapalat"/>
          <w:sz w:val="24"/>
          <w:szCs w:val="24"/>
          <w:lang w:val="fr-FR"/>
        </w:rPr>
      </w:pPr>
      <w:bookmarkStart w:id="13" w:name="_Hlk160196961"/>
      <w:proofErr w:type="spellStart"/>
      <w:r w:rsidRPr="00455462">
        <w:rPr>
          <w:rFonts w:ascii="GHEA Grapalat" w:hAnsi="GHEA Grapalat" w:cs="GHEAGrapalat"/>
          <w:sz w:val="24"/>
          <w:szCs w:val="24"/>
        </w:rPr>
        <w:t>Վերջին</w:t>
      </w:r>
      <w:proofErr w:type="spellEnd"/>
      <w:r w:rsidRPr="0031296A">
        <w:rPr>
          <w:rFonts w:ascii="GHEA Grapalat" w:hAnsi="GHEA Grapalat" w:cs="GHEAGrapalat"/>
          <w:sz w:val="24"/>
          <w:szCs w:val="24"/>
          <w:lang w:val="fr-FR"/>
        </w:rPr>
        <w:t xml:space="preserve"> </w:t>
      </w:r>
      <w:proofErr w:type="spellStart"/>
      <w:r w:rsidRPr="00455462">
        <w:rPr>
          <w:rFonts w:ascii="GHEA Grapalat" w:hAnsi="GHEA Grapalat" w:cs="GHEAGrapalat"/>
          <w:sz w:val="24"/>
          <w:szCs w:val="24"/>
        </w:rPr>
        <w:t>տարիներին</w:t>
      </w:r>
      <w:proofErr w:type="spellEnd"/>
      <w:r w:rsidRPr="0031296A">
        <w:rPr>
          <w:rFonts w:ascii="GHEA Grapalat" w:hAnsi="GHEA Grapalat" w:cs="GHEAGrapalat"/>
          <w:sz w:val="24"/>
          <w:szCs w:val="24"/>
          <w:lang w:val="fr-FR"/>
        </w:rPr>
        <w:t xml:space="preserve"> </w:t>
      </w:r>
      <w:proofErr w:type="spellStart"/>
      <w:r w:rsidRPr="00455462">
        <w:rPr>
          <w:rFonts w:ascii="GHEA Grapalat" w:hAnsi="GHEA Grapalat" w:cs="GHEAGrapalat"/>
          <w:sz w:val="24"/>
          <w:szCs w:val="24"/>
        </w:rPr>
        <w:t>աճել</w:t>
      </w:r>
      <w:proofErr w:type="spellEnd"/>
      <w:r w:rsidRPr="0031296A">
        <w:rPr>
          <w:rFonts w:ascii="GHEA Grapalat" w:hAnsi="GHEA Grapalat" w:cs="GHEAGrapalat"/>
          <w:sz w:val="24"/>
          <w:szCs w:val="24"/>
          <w:lang w:val="fr-FR"/>
        </w:rPr>
        <w:t xml:space="preserve"> </w:t>
      </w:r>
      <w:proofErr w:type="spellStart"/>
      <w:r w:rsidRPr="00455462">
        <w:rPr>
          <w:rFonts w:ascii="GHEA Grapalat" w:hAnsi="GHEA Grapalat" w:cs="GHEAGrapalat"/>
          <w:sz w:val="24"/>
          <w:szCs w:val="24"/>
        </w:rPr>
        <w:t>են</w:t>
      </w:r>
      <w:proofErr w:type="spellEnd"/>
      <w:r w:rsidRPr="0031296A">
        <w:rPr>
          <w:rFonts w:ascii="GHEA Grapalat" w:hAnsi="GHEA Grapalat" w:cs="GHEAGrapalat"/>
          <w:sz w:val="24"/>
          <w:szCs w:val="24"/>
          <w:lang w:val="fr-FR"/>
        </w:rPr>
        <w:t xml:space="preserve"> </w:t>
      </w:r>
      <w:r w:rsidRPr="00455462">
        <w:rPr>
          <w:rFonts w:ascii="GHEA Grapalat" w:hAnsi="GHEA Grapalat" w:cs="GHEAGrapalat"/>
          <w:sz w:val="24"/>
          <w:szCs w:val="24"/>
        </w:rPr>
        <w:t>ՄԻԱՎ</w:t>
      </w:r>
      <w:r w:rsidRPr="0031296A">
        <w:rPr>
          <w:rFonts w:ascii="GHEA Grapalat" w:hAnsi="GHEA Grapalat" w:cs="GHEAGrapalat"/>
          <w:sz w:val="24"/>
          <w:szCs w:val="24"/>
          <w:lang w:val="fr-FR"/>
        </w:rPr>
        <w:t xml:space="preserve"> </w:t>
      </w:r>
      <w:proofErr w:type="spellStart"/>
      <w:r w:rsidRPr="00455462">
        <w:rPr>
          <w:rFonts w:ascii="GHEA Grapalat" w:hAnsi="GHEA Grapalat" w:cs="GHEAGrapalat"/>
          <w:sz w:val="24"/>
          <w:szCs w:val="24"/>
        </w:rPr>
        <w:t>վարակի</w:t>
      </w:r>
      <w:proofErr w:type="spellEnd"/>
      <w:r w:rsidRPr="0031296A">
        <w:rPr>
          <w:rFonts w:ascii="GHEA Grapalat" w:hAnsi="GHEA Grapalat" w:cs="GHEAGrapalat"/>
          <w:sz w:val="24"/>
          <w:szCs w:val="24"/>
          <w:lang w:val="fr-FR"/>
        </w:rPr>
        <w:t xml:space="preserve"> </w:t>
      </w:r>
      <w:proofErr w:type="spellStart"/>
      <w:r w:rsidRPr="00455462">
        <w:rPr>
          <w:rFonts w:ascii="GHEA Grapalat" w:hAnsi="GHEA Grapalat" w:cs="GHEAGrapalat"/>
          <w:sz w:val="24"/>
          <w:szCs w:val="24"/>
        </w:rPr>
        <w:t>վերաբերյալ</w:t>
      </w:r>
      <w:proofErr w:type="spellEnd"/>
      <w:r w:rsidRPr="0031296A">
        <w:rPr>
          <w:rFonts w:ascii="GHEA Grapalat" w:hAnsi="GHEA Grapalat" w:cs="GHEAGrapalat"/>
          <w:sz w:val="24"/>
          <w:szCs w:val="24"/>
          <w:lang w:val="fr-FR"/>
        </w:rPr>
        <w:t xml:space="preserve"> </w:t>
      </w:r>
      <w:proofErr w:type="spellStart"/>
      <w:r w:rsidRPr="00455462">
        <w:rPr>
          <w:rFonts w:ascii="GHEA Grapalat" w:hAnsi="GHEA Grapalat" w:cs="GHEAGrapalat"/>
          <w:sz w:val="24"/>
          <w:szCs w:val="24"/>
        </w:rPr>
        <w:t>հետազոտության</w:t>
      </w:r>
      <w:proofErr w:type="spellEnd"/>
      <w:r w:rsidRPr="0031296A">
        <w:rPr>
          <w:rFonts w:ascii="GHEA Grapalat" w:hAnsi="GHEA Grapalat" w:cs="GHEAGrapalat"/>
          <w:sz w:val="24"/>
          <w:szCs w:val="24"/>
          <w:lang w:val="fr-FR"/>
        </w:rPr>
        <w:t xml:space="preserve"> </w:t>
      </w:r>
      <w:r w:rsidRPr="00455462">
        <w:rPr>
          <w:rFonts w:ascii="GHEA Grapalat" w:hAnsi="GHEA Grapalat" w:cs="GHEAGrapalat"/>
          <w:sz w:val="24"/>
          <w:szCs w:val="24"/>
        </w:rPr>
        <w:t>և</w:t>
      </w:r>
      <w:r w:rsidRPr="0031296A">
        <w:rPr>
          <w:rFonts w:ascii="GHEA Grapalat" w:hAnsi="GHEA Grapalat" w:cs="GHEAGrapalat"/>
          <w:sz w:val="24"/>
          <w:szCs w:val="24"/>
          <w:lang w:val="fr-FR"/>
        </w:rPr>
        <w:t xml:space="preserve"> </w:t>
      </w:r>
      <w:proofErr w:type="spellStart"/>
      <w:r w:rsidRPr="00455462">
        <w:rPr>
          <w:rFonts w:ascii="GHEA Grapalat" w:hAnsi="GHEA Grapalat" w:cs="GHEAGrapalat"/>
          <w:sz w:val="24"/>
          <w:szCs w:val="24"/>
        </w:rPr>
        <w:t>խորհրդատվության</w:t>
      </w:r>
      <w:proofErr w:type="spellEnd"/>
      <w:r w:rsidRPr="0031296A">
        <w:rPr>
          <w:rFonts w:ascii="GHEA Grapalat" w:hAnsi="GHEA Grapalat" w:cs="GHEAGrapalat"/>
          <w:sz w:val="24"/>
          <w:szCs w:val="24"/>
          <w:lang w:val="fr-FR"/>
        </w:rPr>
        <w:t xml:space="preserve"> </w:t>
      </w:r>
      <w:proofErr w:type="spellStart"/>
      <w:r w:rsidRPr="00455462">
        <w:rPr>
          <w:rFonts w:ascii="GHEA Grapalat" w:hAnsi="GHEA Grapalat" w:cs="GHEAGrapalat"/>
          <w:sz w:val="24"/>
          <w:szCs w:val="24"/>
        </w:rPr>
        <w:t>ծավալները</w:t>
      </w:r>
      <w:proofErr w:type="spellEnd"/>
      <w:r w:rsidRPr="0031296A">
        <w:rPr>
          <w:rFonts w:ascii="GHEA Grapalat" w:hAnsi="GHEA Grapalat" w:cs="GHEAGrapalat"/>
          <w:sz w:val="24"/>
          <w:szCs w:val="24"/>
          <w:lang w:val="fr-FR"/>
        </w:rPr>
        <w:t xml:space="preserve"> (</w:t>
      </w:r>
      <w:proofErr w:type="spellStart"/>
      <w:r w:rsidRPr="00455462">
        <w:rPr>
          <w:rFonts w:ascii="GHEA Grapalat" w:hAnsi="GHEA Grapalat" w:cs="GHEAGrapalat"/>
          <w:sz w:val="24"/>
          <w:szCs w:val="24"/>
        </w:rPr>
        <w:t>Գծ</w:t>
      </w:r>
      <w:r w:rsidR="00455462" w:rsidRPr="00455462">
        <w:rPr>
          <w:rFonts w:ascii="GHEA Grapalat" w:hAnsi="GHEA Grapalat" w:cs="GHEAGrapalat"/>
          <w:sz w:val="24"/>
          <w:szCs w:val="24"/>
        </w:rPr>
        <w:t>ապատկեր</w:t>
      </w:r>
      <w:proofErr w:type="spellEnd"/>
      <w:r w:rsidRPr="0031296A">
        <w:rPr>
          <w:rFonts w:ascii="GHEA Grapalat" w:hAnsi="GHEA Grapalat" w:cs="GHEAGrapalat"/>
          <w:sz w:val="24"/>
          <w:szCs w:val="24"/>
          <w:lang w:val="fr-FR"/>
        </w:rPr>
        <w:t xml:space="preserve"> </w:t>
      </w:r>
      <w:r w:rsidR="00961FCF">
        <w:rPr>
          <w:rFonts w:ascii="GHEA Grapalat" w:hAnsi="GHEA Grapalat" w:cs="GHEAGrapalat"/>
          <w:sz w:val="24"/>
          <w:szCs w:val="24"/>
          <w:lang w:val="fr-FR"/>
        </w:rPr>
        <w:t>1</w:t>
      </w:r>
      <w:r w:rsidR="00FD08F7" w:rsidRPr="00FD08F7">
        <w:rPr>
          <w:rFonts w:ascii="GHEA Grapalat" w:hAnsi="GHEA Grapalat" w:cs="GHEAGrapalat"/>
          <w:sz w:val="24"/>
          <w:szCs w:val="24"/>
          <w:lang w:val="fr-FR"/>
        </w:rPr>
        <w:t>4</w:t>
      </w:r>
      <w:r w:rsidRPr="0031296A">
        <w:rPr>
          <w:rFonts w:ascii="GHEA Grapalat" w:hAnsi="GHEA Grapalat" w:cs="GHEAGrapalat"/>
          <w:sz w:val="24"/>
          <w:szCs w:val="24"/>
          <w:lang w:val="fr-FR"/>
        </w:rPr>
        <w:t>):</w:t>
      </w:r>
    </w:p>
    <w:p w14:paraId="6DC9F3BE" w14:textId="7D97091F" w:rsidR="00AC7257" w:rsidRDefault="00AC7257" w:rsidP="00455462">
      <w:pPr>
        <w:pStyle w:val="BodyText"/>
        <w:tabs>
          <w:tab w:val="left" w:pos="9450"/>
        </w:tabs>
        <w:spacing w:line="276" w:lineRule="auto"/>
        <w:ind w:right="176"/>
        <w:jc w:val="both"/>
        <w:rPr>
          <w:rFonts w:ascii="GHEA Grapalat" w:hAnsi="GHEA Grapalat"/>
          <w:b/>
          <w:bCs/>
          <w:spacing w:val="-2"/>
          <w:sz w:val="22"/>
          <w:szCs w:val="22"/>
          <w:lang w:val="hy-AM"/>
        </w:rPr>
      </w:pPr>
      <w:proofErr w:type="spellStart"/>
      <w:r w:rsidRPr="0066319B">
        <w:rPr>
          <w:rFonts w:ascii="GHEA Grapalat" w:hAnsi="GHEA Grapalat"/>
          <w:b/>
          <w:bCs/>
          <w:sz w:val="22"/>
          <w:szCs w:val="22"/>
        </w:rPr>
        <w:t>Գծապատկեր</w:t>
      </w:r>
      <w:proofErr w:type="spellEnd"/>
      <w:r w:rsidRPr="0066319B">
        <w:rPr>
          <w:rFonts w:ascii="GHEA Grapalat" w:hAnsi="GHEA Grapalat"/>
          <w:b/>
          <w:bCs/>
          <w:sz w:val="22"/>
          <w:szCs w:val="22"/>
        </w:rPr>
        <w:t xml:space="preserve"> </w:t>
      </w:r>
      <w:r w:rsidR="00455462" w:rsidRPr="0066319B">
        <w:rPr>
          <w:rFonts w:ascii="GHEA Grapalat" w:hAnsi="GHEA Grapalat"/>
          <w:b/>
          <w:bCs/>
          <w:sz w:val="22"/>
          <w:szCs w:val="22"/>
          <w:lang w:val="hy-AM"/>
        </w:rPr>
        <w:t>1</w:t>
      </w:r>
      <w:r w:rsidR="00FD08F7" w:rsidRPr="00330C72">
        <w:rPr>
          <w:rFonts w:ascii="GHEA Grapalat" w:hAnsi="GHEA Grapalat"/>
          <w:b/>
          <w:bCs/>
          <w:sz w:val="22"/>
          <w:szCs w:val="22"/>
        </w:rPr>
        <w:t>4</w:t>
      </w:r>
      <w:r w:rsidRPr="0066319B">
        <w:rPr>
          <w:rFonts w:ascii="GHEA Grapalat" w:hAnsi="GHEA Grapalat"/>
          <w:b/>
          <w:bCs/>
          <w:sz w:val="22"/>
          <w:szCs w:val="22"/>
        </w:rPr>
        <w:t>. ՀՀ-</w:t>
      </w:r>
      <w:proofErr w:type="spellStart"/>
      <w:r w:rsidRPr="0066319B">
        <w:rPr>
          <w:rFonts w:ascii="GHEA Grapalat" w:hAnsi="GHEA Grapalat"/>
          <w:b/>
          <w:bCs/>
          <w:sz w:val="22"/>
          <w:szCs w:val="22"/>
        </w:rPr>
        <w:t>ում</w:t>
      </w:r>
      <w:proofErr w:type="spellEnd"/>
      <w:r w:rsidRPr="0066319B">
        <w:rPr>
          <w:rFonts w:ascii="GHEA Grapalat" w:hAnsi="GHEA Grapalat"/>
          <w:b/>
          <w:bCs/>
          <w:sz w:val="22"/>
          <w:szCs w:val="22"/>
        </w:rPr>
        <w:t xml:space="preserve"> ՄԻԱՎ-ի </w:t>
      </w:r>
      <w:proofErr w:type="spellStart"/>
      <w:r w:rsidRPr="0066319B">
        <w:rPr>
          <w:rFonts w:ascii="GHEA Grapalat" w:hAnsi="GHEA Grapalat"/>
          <w:b/>
          <w:bCs/>
          <w:sz w:val="22"/>
          <w:szCs w:val="22"/>
        </w:rPr>
        <w:t>վերաբերյալ</w:t>
      </w:r>
      <w:proofErr w:type="spellEnd"/>
      <w:r w:rsidRPr="0066319B">
        <w:rPr>
          <w:rFonts w:ascii="GHEA Grapalat" w:hAnsi="GHEA Grapalat"/>
          <w:b/>
          <w:bCs/>
          <w:sz w:val="22"/>
          <w:szCs w:val="22"/>
        </w:rPr>
        <w:t xml:space="preserve"> </w:t>
      </w:r>
      <w:r w:rsidR="00455462" w:rsidRPr="0066319B">
        <w:rPr>
          <w:rFonts w:ascii="GHEA Grapalat" w:hAnsi="GHEA Grapalat"/>
          <w:b/>
          <w:bCs/>
          <w:sz w:val="22"/>
          <w:szCs w:val="22"/>
          <w:lang w:val="hy-AM"/>
        </w:rPr>
        <w:t xml:space="preserve">հետազոտություններ իրականացնող լաբորատորիաներում </w:t>
      </w:r>
      <w:proofErr w:type="spellStart"/>
      <w:r w:rsidRPr="0066319B">
        <w:rPr>
          <w:rFonts w:ascii="GHEA Grapalat" w:hAnsi="GHEA Grapalat"/>
          <w:b/>
          <w:bCs/>
          <w:sz w:val="22"/>
          <w:szCs w:val="22"/>
        </w:rPr>
        <w:t>հետազոտված</w:t>
      </w:r>
      <w:proofErr w:type="spellEnd"/>
      <w:r w:rsidRPr="0066319B">
        <w:rPr>
          <w:rFonts w:ascii="GHEA Grapalat" w:hAnsi="GHEA Grapalat"/>
          <w:b/>
          <w:bCs/>
          <w:sz w:val="22"/>
          <w:szCs w:val="22"/>
        </w:rPr>
        <w:t xml:space="preserve"> ՀՀ </w:t>
      </w:r>
      <w:proofErr w:type="spellStart"/>
      <w:r w:rsidRPr="0066319B">
        <w:rPr>
          <w:rFonts w:ascii="GHEA Grapalat" w:hAnsi="GHEA Grapalat"/>
          <w:b/>
          <w:bCs/>
          <w:sz w:val="22"/>
          <w:szCs w:val="22"/>
        </w:rPr>
        <w:t>քաղաքացիների</w:t>
      </w:r>
      <w:proofErr w:type="spellEnd"/>
      <w:r w:rsidRPr="0066319B">
        <w:rPr>
          <w:rFonts w:ascii="GHEA Grapalat" w:hAnsi="GHEA Grapalat"/>
          <w:b/>
          <w:bCs/>
          <w:sz w:val="22"/>
          <w:szCs w:val="22"/>
        </w:rPr>
        <w:t xml:space="preserve"> </w:t>
      </w:r>
      <w:proofErr w:type="spellStart"/>
      <w:r w:rsidRPr="0066319B">
        <w:rPr>
          <w:rFonts w:ascii="GHEA Grapalat" w:hAnsi="GHEA Grapalat"/>
          <w:b/>
          <w:bCs/>
          <w:sz w:val="22"/>
          <w:szCs w:val="22"/>
        </w:rPr>
        <w:t>թիվը</w:t>
      </w:r>
      <w:proofErr w:type="spellEnd"/>
      <w:r w:rsidRPr="0066319B">
        <w:rPr>
          <w:rFonts w:ascii="GHEA Grapalat" w:hAnsi="GHEA Grapalat"/>
          <w:b/>
          <w:bCs/>
          <w:sz w:val="22"/>
          <w:szCs w:val="22"/>
        </w:rPr>
        <w:t>,</w:t>
      </w:r>
      <w:r w:rsidRPr="0066319B">
        <w:rPr>
          <w:rFonts w:ascii="GHEA Grapalat" w:hAnsi="GHEA Grapalat"/>
          <w:b/>
          <w:bCs/>
          <w:spacing w:val="80"/>
          <w:sz w:val="22"/>
          <w:szCs w:val="22"/>
        </w:rPr>
        <w:t xml:space="preserve"> </w:t>
      </w:r>
      <w:r w:rsidRPr="0066319B">
        <w:rPr>
          <w:rFonts w:ascii="GHEA Grapalat" w:hAnsi="GHEA Grapalat"/>
          <w:b/>
          <w:bCs/>
          <w:spacing w:val="-2"/>
          <w:sz w:val="22"/>
          <w:szCs w:val="22"/>
        </w:rPr>
        <w:t>2019-202</w:t>
      </w:r>
      <w:r w:rsidR="000504D8" w:rsidRPr="0066319B">
        <w:rPr>
          <w:rFonts w:ascii="GHEA Grapalat" w:hAnsi="GHEA Grapalat"/>
          <w:b/>
          <w:bCs/>
          <w:spacing w:val="-2"/>
          <w:sz w:val="22"/>
          <w:szCs w:val="22"/>
          <w:lang w:val="hy-AM"/>
        </w:rPr>
        <w:t>5</w:t>
      </w:r>
      <w:proofErr w:type="spellStart"/>
      <w:r w:rsidRPr="0066319B">
        <w:rPr>
          <w:rFonts w:ascii="GHEA Grapalat" w:hAnsi="GHEA Grapalat"/>
          <w:b/>
          <w:bCs/>
          <w:spacing w:val="-2"/>
          <w:sz w:val="22"/>
          <w:szCs w:val="22"/>
        </w:rPr>
        <w:t>թթ</w:t>
      </w:r>
      <w:proofErr w:type="spellEnd"/>
      <w:r w:rsidRPr="0066319B">
        <w:rPr>
          <w:rFonts w:ascii="GHEA Grapalat" w:hAnsi="GHEA Grapalat"/>
          <w:b/>
          <w:bCs/>
          <w:spacing w:val="-2"/>
          <w:sz w:val="22"/>
          <w:szCs w:val="22"/>
        </w:rPr>
        <w:t>.</w:t>
      </w:r>
      <w:r w:rsidR="00455462" w:rsidRPr="00455462">
        <w:rPr>
          <w:rFonts w:ascii="GHEA Grapalat" w:hAnsi="GHEA Grapalat"/>
          <w:b/>
          <w:bCs/>
          <w:spacing w:val="-2"/>
          <w:sz w:val="22"/>
          <w:szCs w:val="22"/>
          <w:lang w:val="hy-AM"/>
        </w:rPr>
        <w:t xml:space="preserve"> </w:t>
      </w:r>
    </w:p>
    <w:p w14:paraId="661E295B" w14:textId="77777777" w:rsidR="007B461B" w:rsidRPr="00455462" w:rsidRDefault="007B461B" w:rsidP="00455462">
      <w:pPr>
        <w:pStyle w:val="BodyText"/>
        <w:tabs>
          <w:tab w:val="left" w:pos="9450"/>
        </w:tabs>
        <w:spacing w:line="276" w:lineRule="auto"/>
        <w:ind w:right="176"/>
        <w:jc w:val="both"/>
        <w:rPr>
          <w:rFonts w:ascii="GHEA Grapalat" w:eastAsia="Microsoft Sans Serif" w:hAnsi="GHEA Grapalat" w:cs="Microsoft Sans Serif"/>
          <w:sz w:val="22"/>
          <w:szCs w:val="22"/>
          <w:lang w:val="hy-AM"/>
        </w:rPr>
      </w:pPr>
    </w:p>
    <w:p w14:paraId="3A555FEB" w14:textId="6F762977" w:rsidR="00AC7257" w:rsidRPr="00B30395" w:rsidRDefault="000504D8" w:rsidP="00126F0B">
      <w:pPr>
        <w:tabs>
          <w:tab w:val="left" w:pos="9450"/>
        </w:tabs>
        <w:spacing w:line="360" w:lineRule="auto"/>
        <w:ind w:right="-6"/>
        <w:jc w:val="both"/>
        <w:rPr>
          <w:rFonts w:ascii="GHEA Grapalat" w:hAnsi="GHEA Grapalat"/>
          <w:sz w:val="22"/>
        </w:rPr>
      </w:pPr>
      <w:r>
        <w:rPr>
          <w:noProof/>
          <w:lang w:val="en-US"/>
        </w:rPr>
        <w:lastRenderedPageBreak/>
        <w:drawing>
          <wp:inline distT="0" distB="0" distL="0" distR="0" wp14:anchorId="2321ABC0" wp14:editId="083B925E">
            <wp:extent cx="5964865" cy="3100070"/>
            <wp:effectExtent l="0" t="0" r="17145" b="5080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4750CAF5-80C8-4918-9843-997A45D4C16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528F350C" w14:textId="0AA1D082" w:rsidR="00AC7257" w:rsidRPr="0066319B" w:rsidRDefault="00AC7257" w:rsidP="00562D37">
      <w:pPr>
        <w:pStyle w:val="BodyText"/>
        <w:spacing w:line="276" w:lineRule="auto"/>
        <w:ind w:right="9" w:firstLine="720"/>
        <w:jc w:val="both"/>
        <w:rPr>
          <w:rFonts w:ascii="GHEA Grapalat" w:hAnsi="GHEA Grapalat"/>
        </w:rPr>
      </w:pPr>
      <w:proofErr w:type="spellStart"/>
      <w:r w:rsidRPr="00011EFA">
        <w:rPr>
          <w:rFonts w:ascii="GHEA Grapalat" w:hAnsi="GHEA Grapalat"/>
        </w:rPr>
        <w:t>Գծապատկեր</w:t>
      </w:r>
      <w:proofErr w:type="spellEnd"/>
      <w:r w:rsidR="00F84A7B">
        <w:rPr>
          <w:rFonts w:ascii="GHEA Grapalat" w:hAnsi="GHEA Grapalat"/>
          <w:lang w:val="hy-AM"/>
        </w:rPr>
        <w:t xml:space="preserve"> </w:t>
      </w:r>
      <w:r w:rsidR="00571131">
        <w:rPr>
          <w:rFonts w:ascii="GHEA Grapalat" w:eastAsia="Microsoft Sans Serif" w:hAnsi="GHEA Grapalat" w:cs="Microsoft Sans Serif"/>
          <w:lang w:val="hy-AM"/>
        </w:rPr>
        <w:t>1</w:t>
      </w:r>
      <w:r w:rsidR="00FD08F7">
        <w:rPr>
          <w:rFonts w:ascii="GHEA Grapalat" w:eastAsia="Microsoft Sans Serif" w:hAnsi="GHEA Grapalat" w:cs="Microsoft Sans Serif"/>
          <w:lang w:val="ru-RU"/>
        </w:rPr>
        <w:t>5</w:t>
      </w:r>
      <w:r w:rsidRPr="00011EFA">
        <w:rPr>
          <w:rFonts w:ascii="GHEA Grapalat" w:eastAsia="Microsoft Sans Serif" w:hAnsi="GHEA Grapalat" w:cs="Microsoft Sans Serif"/>
        </w:rPr>
        <w:t>-</w:t>
      </w:r>
      <w:proofErr w:type="spellStart"/>
      <w:r w:rsidRPr="00011EFA">
        <w:rPr>
          <w:rFonts w:ascii="GHEA Grapalat" w:hAnsi="GHEA Grapalat"/>
        </w:rPr>
        <w:t>ում</w:t>
      </w:r>
      <w:proofErr w:type="spellEnd"/>
      <w:r w:rsidRPr="00011EFA">
        <w:rPr>
          <w:rFonts w:ascii="GHEA Grapalat" w:hAnsi="GHEA Grapalat"/>
        </w:rPr>
        <w:t xml:space="preserve"> </w:t>
      </w:r>
      <w:proofErr w:type="spellStart"/>
      <w:r w:rsidRPr="00011EFA">
        <w:rPr>
          <w:rFonts w:ascii="GHEA Grapalat" w:hAnsi="GHEA Grapalat"/>
        </w:rPr>
        <w:t>ներկայացված</w:t>
      </w:r>
      <w:proofErr w:type="spellEnd"/>
      <w:r w:rsidRPr="00011EFA">
        <w:rPr>
          <w:rFonts w:ascii="GHEA Grapalat" w:hAnsi="GHEA Grapalat"/>
        </w:rPr>
        <w:t xml:space="preserve"> է </w:t>
      </w:r>
      <w:r w:rsidR="00455462" w:rsidRPr="00011EFA">
        <w:rPr>
          <w:rFonts w:ascii="GHEA Grapalat" w:hAnsi="GHEA Grapalat"/>
        </w:rPr>
        <w:t xml:space="preserve">ՄԻԱՎ-ի </w:t>
      </w:r>
      <w:proofErr w:type="spellStart"/>
      <w:r w:rsidR="00455462" w:rsidRPr="00011EFA">
        <w:rPr>
          <w:rFonts w:ascii="GHEA Grapalat" w:hAnsi="GHEA Grapalat"/>
        </w:rPr>
        <w:t>վերաբերյալ</w:t>
      </w:r>
      <w:proofErr w:type="spellEnd"/>
      <w:r w:rsidR="00455462" w:rsidRPr="00011EFA">
        <w:rPr>
          <w:rFonts w:ascii="GHEA Grapalat" w:hAnsi="GHEA Grapalat"/>
        </w:rPr>
        <w:t xml:space="preserve"> </w:t>
      </w:r>
      <w:r w:rsidR="00455462" w:rsidRPr="00011EFA">
        <w:rPr>
          <w:rFonts w:ascii="GHEA Grapalat" w:hAnsi="GHEA Grapalat"/>
          <w:lang w:val="hy-AM"/>
        </w:rPr>
        <w:t xml:space="preserve">հետազոտություններ </w:t>
      </w:r>
      <w:r w:rsidR="00455462" w:rsidRPr="0066319B">
        <w:rPr>
          <w:rFonts w:ascii="GHEA Grapalat" w:hAnsi="GHEA Grapalat"/>
          <w:lang w:val="hy-AM"/>
        </w:rPr>
        <w:t xml:space="preserve">իրականացնող լաբորատորիաներում </w:t>
      </w:r>
      <w:proofErr w:type="spellStart"/>
      <w:r w:rsidRPr="0066319B">
        <w:rPr>
          <w:rFonts w:ascii="GHEA Grapalat" w:hAnsi="GHEA Grapalat"/>
        </w:rPr>
        <w:t>հետազոտած</w:t>
      </w:r>
      <w:proofErr w:type="spellEnd"/>
      <w:r w:rsidR="00455462" w:rsidRPr="0066319B">
        <w:rPr>
          <w:rFonts w:ascii="GHEA Grapalat" w:hAnsi="GHEA Grapalat"/>
          <w:lang w:val="hy-AM"/>
        </w:rPr>
        <w:t xml:space="preserve"> ՀՀ քաղաքացիների</w:t>
      </w:r>
      <w:r w:rsidRPr="0066319B">
        <w:rPr>
          <w:rFonts w:ascii="GHEA Grapalat" w:hAnsi="GHEA Grapalat"/>
        </w:rPr>
        <w:t xml:space="preserve"> </w:t>
      </w:r>
      <w:proofErr w:type="spellStart"/>
      <w:r w:rsidRPr="0066319B">
        <w:rPr>
          <w:rFonts w:ascii="GHEA Grapalat" w:hAnsi="GHEA Grapalat"/>
        </w:rPr>
        <w:t>սեռային</w:t>
      </w:r>
      <w:proofErr w:type="spellEnd"/>
      <w:r w:rsidRPr="0066319B">
        <w:rPr>
          <w:rFonts w:ascii="GHEA Grapalat" w:hAnsi="GHEA Grapalat"/>
        </w:rPr>
        <w:t xml:space="preserve"> </w:t>
      </w:r>
      <w:proofErr w:type="spellStart"/>
      <w:r w:rsidRPr="0066319B">
        <w:rPr>
          <w:rFonts w:ascii="GHEA Grapalat" w:hAnsi="GHEA Grapalat"/>
        </w:rPr>
        <w:t>բաշխվածությունը</w:t>
      </w:r>
      <w:proofErr w:type="spellEnd"/>
      <w:r w:rsidR="00961FCF" w:rsidRPr="0066319B">
        <w:rPr>
          <w:rFonts w:ascii="GHEA Grapalat" w:hAnsi="GHEA Grapalat"/>
        </w:rPr>
        <w:t xml:space="preserve">, </w:t>
      </w:r>
      <w:proofErr w:type="spellStart"/>
      <w:r w:rsidR="00961FCF" w:rsidRPr="0066319B">
        <w:rPr>
          <w:rFonts w:ascii="GHEA Grapalat" w:hAnsi="GHEA Grapalat"/>
        </w:rPr>
        <w:t>որը</w:t>
      </w:r>
      <w:proofErr w:type="spellEnd"/>
      <w:r w:rsidR="00961FCF" w:rsidRPr="0066319B">
        <w:rPr>
          <w:rFonts w:ascii="GHEA Grapalat" w:hAnsi="GHEA Grapalat"/>
        </w:rPr>
        <w:t xml:space="preserve"> </w:t>
      </w:r>
      <w:proofErr w:type="spellStart"/>
      <w:r w:rsidR="00961FCF" w:rsidRPr="0066319B">
        <w:rPr>
          <w:rFonts w:ascii="GHEA Grapalat" w:hAnsi="GHEA Grapalat"/>
        </w:rPr>
        <w:t>գրեթե</w:t>
      </w:r>
      <w:proofErr w:type="spellEnd"/>
      <w:r w:rsidR="00961FCF" w:rsidRPr="0066319B">
        <w:rPr>
          <w:rFonts w:ascii="GHEA Grapalat" w:hAnsi="GHEA Grapalat"/>
        </w:rPr>
        <w:t xml:space="preserve"> </w:t>
      </w:r>
      <w:proofErr w:type="spellStart"/>
      <w:r w:rsidR="00961FCF" w:rsidRPr="0066319B">
        <w:rPr>
          <w:rFonts w:ascii="GHEA Grapalat" w:hAnsi="GHEA Grapalat"/>
        </w:rPr>
        <w:t>անփոփոխ</w:t>
      </w:r>
      <w:proofErr w:type="spellEnd"/>
      <w:r w:rsidR="00961FCF" w:rsidRPr="0066319B">
        <w:rPr>
          <w:rFonts w:ascii="GHEA Grapalat" w:hAnsi="GHEA Grapalat"/>
        </w:rPr>
        <w:t xml:space="preserve"> է</w:t>
      </w:r>
      <w:r w:rsidRPr="0066319B">
        <w:rPr>
          <w:rFonts w:ascii="GHEA Grapalat" w:hAnsi="GHEA Grapalat"/>
        </w:rPr>
        <w:t xml:space="preserve"> </w:t>
      </w:r>
      <w:r w:rsidRPr="0066319B">
        <w:rPr>
          <w:rFonts w:ascii="GHEA Grapalat" w:eastAsia="Microsoft Sans Serif" w:hAnsi="GHEA Grapalat" w:cs="Microsoft Sans Serif"/>
        </w:rPr>
        <w:t>(2019-202</w:t>
      </w:r>
      <w:r w:rsidR="00BC768B" w:rsidRPr="0066319B">
        <w:rPr>
          <w:rFonts w:ascii="GHEA Grapalat" w:eastAsia="Microsoft Sans Serif" w:hAnsi="GHEA Grapalat" w:cs="Microsoft Sans Serif"/>
          <w:lang w:val="hy-AM"/>
        </w:rPr>
        <w:t>5</w:t>
      </w:r>
      <w:proofErr w:type="spellStart"/>
      <w:r w:rsidRPr="0066319B">
        <w:rPr>
          <w:rFonts w:ascii="GHEA Grapalat" w:hAnsi="GHEA Grapalat"/>
        </w:rPr>
        <w:t>թթ</w:t>
      </w:r>
      <w:proofErr w:type="spellEnd"/>
      <w:proofErr w:type="gramStart"/>
      <w:r w:rsidRPr="0066319B">
        <w:rPr>
          <w:rFonts w:ascii="Cambria Math" w:eastAsia="SimSun-ExtB" w:hAnsi="Cambria Math" w:cs="Cambria Math"/>
        </w:rPr>
        <w:t>․</w:t>
      </w:r>
      <w:r w:rsidRPr="0066319B">
        <w:rPr>
          <w:rFonts w:ascii="GHEA Grapalat" w:eastAsia="Microsoft Sans Serif" w:hAnsi="GHEA Grapalat" w:cs="Microsoft Sans Serif"/>
        </w:rPr>
        <w:t>)</w:t>
      </w:r>
      <w:r w:rsidRPr="0066319B">
        <w:rPr>
          <w:rFonts w:ascii="GHEA Grapalat" w:hAnsi="GHEA Grapalat"/>
        </w:rPr>
        <w:t>։</w:t>
      </w:r>
      <w:proofErr w:type="gramEnd"/>
      <w:r w:rsidRPr="0066319B">
        <w:rPr>
          <w:rFonts w:ascii="GHEA Grapalat" w:hAnsi="GHEA Grapalat"/>
        </w:rPr>
        <w:t xml:space="preserve"> </w:t>
      </w:r>
      <w:r w:rsidRPr="0066319B">
        <w:rPr>
          <w:rFonts w:ascii="GHEA Grapalat" w:eastAsia="Microsoft Sans Serif" w:hAnsi="GHEA Grapalat" w:cs="Microsoft Sans Serif"/>
        </w:rPr>
        <w:t>202</w:t>
      </w:r>
      <w:r w:rsidR="00BC768B" w:rsidRPr="0066319B">
        <w:rPr>
          <w:rFonts w:ascii="GHEA Grapalat" w:eastAsia="Microsoft Sans Serif" w:hAnsi="GHEA Grapalat" w:cs="Microsoft Sans Serif"/>
          <w:lang w:val="hy-AM"/>
        </w:rPr>
        <w:t>5</w:t>
      </w:r>
      <w:r w:rsidRPr="0066319B">
        <w:rPr>
          <w:rFonts w:ascii="GHEA Grapalat" w:hAnsi="GHEA Grapalat"/>
        </w:rPr>
        <w:t>թ</w:t>
      </w:r>
      <w:r w:rsidR="00A753AC" w:rsidRPr="0066319B">
        <w:rPr>
          <w:rFonts w:ascii="Cambria Math" w:eastAsia="Microsoft Sans Serif" w:hAnsi="Cambria Math" w:cs="Microsoft Sans Serif"/>
          <w:lang w:val="hy-AM"/>
        </w:rPr>
        <w:t>․</w:t>
      </w:r>
      <w:r w:rsidRPr="0066319B">
        <w:rPr>
          <w:rFonts w:ascii="GHEA Grapalat" w:eastAsia="Microsoft Sans Serif" w:hAnsi="GHEA Grapalat" w:cs="Microsoft Sans Serif"/>
        </w:rPr>
        <w:t xml:space="preserve"> </w:t>
      </w:r>
      <w:r w:rsidRPr="0066319B">
        <w:rPr>
          <w:rFonts w:ascii="GHEA Grapalat" w:hAnsi="GHEA Grapalat"/>
        </w:rPr>
        <w:t>ՄԻԱՎ</w:t>
      </w:r>
      <w:r w:rsidRPr="0066319B">
        <w:rPr>
          <w:rFonts w:ascii="GHEA Grapalat" w:eastAsia="Microsoft Sans Serif" w:hAnsi="GHEA Grapalat" w:cs="Microsoft Sans Serif"/>
        </w:rPr>
        <w:t>-</w:t>
      </w:r>
      <w:r w:rsidRPr="0066319B">
        <w:rPr>
          <w:rFonts w:ascii="GHEA Grapalat" w:hAnsi="GHEA Grapalat"/>
        </w:rPr>
        <w:t xml:space="preserve">ի </w:t>
      </w:r>
      <w:proofErr w:type="spellStart"/>
      <w:r w:rsidRPr="0066319B">
        <w:rPr>
          <w:rFonts w:ascii="GHEA Grapalat" w:hAnsi="GHEA Grapalat"/>
        </w:rPr>
        <w:t>վերաբերյալ</w:t>
      </w:r>
      <w:proofErr w:type="spellEnd"/>
      <w:r w:rsidRPr="0066319B">
        <w:rPr>
          <w:rFonts w:ascii="GHEA Grapalat" w:hAnsi="GHEA Grapalat"/>
        </w:rPr>
        <w:t xml:space="preserve"> </w:t>
      </w:r>
      <w:proofErr w:type="spellStart"/>
      <w:r w:rsidRPr="0066319B">
        <w:rPr>
          <w:rFonts w:ascii="GHEA Grapalat" w:hAnsi="GHEA Grapalat"/>
        </w:rPr>
        <w:t>հետազոտվել</w:t>
      </w:r>
      <w:proofErr w:type="spellEnd"/>
      <w:r w:rsidRPr="0066319B">
        <w:rPr>
          <w:rFonts w:ascii="GHEA Grapalat" w:hAnsi="GHEA Grapalat"/>
        </w:rPr>
        <w:t xml:space="preserve"> է </w:t>
      </w:r>
      <w:r w:rsidR="00BC768B" w:rsidRPr="0066319B">
        <w:rPr>
          <w:rFonts w:ascii="GHEA Grapalat" w:eastAsia="Microsoft Sans Serif" w:hAnsi="GHEA Grapalat" w:cs="Microsoft Sans Serif"/>
          <w:spacing w:val="-2"/>
          <w:lang w:val="hy-AM"/>
        </w:rPr>
        <w:t>213411</w:t>
      </w:r>
      <w:r w:rsidR="00944D5D" w:rsidRPr="0066319B">
        <w:rPr>
          <w:rFonts w:ascii="GHEA Grapalat" w:eastAsia="Microsoft Sans Serif" w:hAnsi="GHEA Grapalat" w:cs="Microsoft Sans Serif"/>
          <w:spacing w:val="-2"/>
          <w:lang w:val="hy-AM"/>
        </w:rPr>
        <w:t xml:space="preserve"> </w:t>
      </w:r>
      <w:proofErr w:type="spellStart"/>
      <w:r w:rsidRPr="0066319B">
        <w:rPr>
          <w:rFonts w:ascii="GHEA Grapalat" w:hAnsi="GHEA Grapalat"/>
          <w:spacing w:val="-2"/>
        </w:rPr>
        <w:t>քաղաքացի</w:t>
      </w:r>
      <w:proofErr w:type="spellEnd"/>
      <w:r w:rsidRPr="0066319B">
        <w:rPr>
          <w:rFonts w:ascii="GHEA Grapalat" w:eastAsia="Microsoft Sans Serif" w:hAnsi="GHEA Grapalat" w:cs="Microsoft Sans Serif"/>
          <w:spacing w:val="-2"/>
        </w:rPr>
        <w:t xml:space="preserve">, </w:t>
      </w:r>
      <w:proofErr w:type="spellStart"/>
      <w:r w:rsidRPr="0066319B">
        <w:rPr>
          <w:rFonts w:ascii="GHEA Grapalat" w:hAnsi="GHEA Grapalat"/>
          <w:spacing w:val="-2"/>
        </w:rPr>
        <w:t>այդ</w:t>
      </w:r>
      <w:proofErr w:type="spellEnd"/>
      <w:r w:rsidRPr="0066319B">
        <w:rPr>
          <w:rFonts w:ascii="GHEA Grapalat" w:hAnsi="GHEA Grapalat"/>
          <w:spacing w:val="-10"/>
        </w:rPr>
        <w:t xml:space="preserve"> </w:t>
      </w:r>
      <w:proofErr w:type="spellStart"/>
      <w:r w:rsidRPr="0066319B">
        <w:rPr>
          <w:rFonts w:ascii="GHEA Grapalat" w:hAnsi="GHEA Grapalat"/>
          <w:spacing w:val="-2"/>
        </w:rPr>
        <w:t>թվում</w:t>
      </w:r>
      <w:proofErr w:type="spellEnd"/>
      <w:r w:rsidRPr="0066319B">
        <w:rPr>
          <w:rFonts w:ascii="GHEA Grapalat" w:hAnsi="GHEA Grapalat"/>
          <w:spacing w:val="-2"/>
        </w:rPr>
        <w:t>՝</w:t>
      </w:r>
      <w:r w:rsidRPr="0066319B">
        <w:rPr>
          <w:rFonts w:ascii="GHEA Grapalat" w:hAnsi="GHEA Grapalat"/>
          <w:spacing w:val="-10"/>
        </w:rPr>
        <w:t xml:space="preserve"> </w:t>
      </w:r>
      <w:r w:rsidR="00BC768B" w:rsidRPr="0066319B">
        <w:rPr>
          <w:rFonts w:ascii="GHEA Grapalat" w:eastAsia="Microsoft Sans Serif" w:hAnsi="GHEA Grapalat" w:cs="Microsoft Sans Serif"/>
          <w:spacing w:val="-2"/>
          <w:lang w:val="hy-AM"/>
        </w:rPr>
        <w:t xml:space="preserve">135531 </w:t>
      </w:r>
      <w:proofErr w:type="spellStart"/>
      <w:r w:rsidRPr="0066319B">
        <w:rPr>
          <w:rFonts w:ascii="GHEA Grapalat" w:hAnsi="GHEA Grapalat"/>
          <w:spacing w:val="-2"/>
        </w:rPr>
        <w:t>կին</w:t>
      </w:r>
      <w:proofErr w:type="spellEnd"/>
      <w:r w:rsidRPr="0066319B">
        <w:rPr>
          <w:rFonts w:ascii="GHEA Grapalat" w:hAnsi="GHEA Grapalat"/>
          <w:spacing w:val="-10"/>
        </w:rPr>
        <w:t xml:space="preserve"> </w:t>
      </w:r>
      <w:r w:rsidRPr="0066319B">
        <w:rPr>
          <w:rFonts w:ascii="GHEA Grapalat" w:eastAsia="Microsoft Sans Serif" w:hAnsi="GHEA Grapalat" w:cs="Microsoft Sans Serif"/>
          <w:spacing w:val="-2"/>
        </w:rPr>
        <w:t>(</w:t>
      </w:r>
      <w:r w:rsidR="00BC768B" w:rsidRPr="0066319B">
        <w:rPr>
          <w:rFonts w:ascii="GHEA Grapalat" w:eastAsia="Microsoft Sans Serif" w:hAnsi="GHEA Grapalat" w:cs="Microsoft Sans Serif"/>
          <w:spacing w:val="-2"/>
          <w:lang w:val="hy-AM"/>
        </w:rPr>
        <w:t>64</w:t>
      </w:r>
      <w:proofErr w:type="gramStart"/>
      <w:r w:rsidR="00BC768B" w:rsidRPr="0066319B">
        <w:rPr>
          <w:rFonts w:ascii="GHEA Grapalat" w:eastAsia="Microsoft Sans Serif" w:hAnsi="GHEA Grapalat" w:cs="Microsoft Sans Serif"/>
          <w:spacing w:val="-2"/>
        </w:rPr>
        <w:t>%</w:t>
      </w:r>
      <w:r w:rsidRPr="0066319B">
        <w:rPr>
          <w:rFonts w:ascii="GHEA Grapalat" w:eastAsia="Microsoft Sans Serif" w:hAnsi="GHEA Grapalat" w:cs="Microsoft Sans Serif"/>
          <w:spacing w:val="-2"/>
        </w:rPr>
        <w:t>)</w:t>
      </w:r>
      <w:r w:rsidRPr="0066319B">
        <w:rPr>
          <w:rFonts w:ascii="GHEA Grapalat" w:hAnsi="GHEA Grapalat"/>
          <w:spacing w:val="-2"/>
        </w:rPr>
        <w:t>։</w:t>
      </w:r>
      <w:proofErr w:type="gramEnd"/>
      <w:r w:rsidRPr="0066319B">
        <w:rPr>
          <w:rFonts w:ascii="GHEA Grapalat" w:hAnsi="GHEA Grapalat"/>
          <w:spacing w:val="-10"/>
        </w:rPr>
        <w:t xml:space="preserve"> </w:t>
      </w:r>
      <w:proofErr w:type="spellStart"/>
      <w:r w:rsidRPr="0066319B">
        <w:rPr>
          <w:rFonts w:ascii="GHEA Grapalat" w:hAnsi="GHEA Grapalat"/>
          <w:spacing w:val="-2"/>
        </w:rPr>
        <w:t>Հետազոտված</w:t>
      </w:r>
      <w:proofErr w:type="spellEnd"/>
      <w:r w:rsidRPr="0066319B">
        <w:rPr>
          <w:rFonts w:ascii="GHEA Grapalat" w:hAnsi="GHEA Grapalat"/>
          <w:spacing w:val="-10"/>
        </w:rPr>
        <w:t xml:space="preserve"> </w:t>
      </w:r>
      <w:proofErr w:type="spellStart"/>
      <w:r w:rsidRPr="0066319B">
        <w:rPr>
          <w:rFonts w:ascii="GHEA Grapalat" w:hAnsi="GHEA Grapalat"/>
          <w:spacing w:val="-2"/>
        </w:rPr>
        <w:t>կանանց</w:t>
      </w:r>
      <w:proofErr w:type="spellEnd"/>
      <w:r w:rsidRPr="0066319B">
        <w:rPr>
          <w:rFonts w:ascii="GHEA Grapalat" w:hAnsi="GHEA Grapalat"/>
          <w:spacing w:val="-10"/>
        </w:rPr>
        <w:t xml:space="preserve"> </w:t>
      </w:r>
      <w:r w:rsidR="00BC768B" w:rsidRPr="0066319B">
        <w:rPr>
          <w:rFonts w:ascii="GHEA Grapalat" w:eastAsia="Microsoft Sans Serif" w:hAnsi="GHEA Grapalat" w:cs="Microsoft Sans Serif"/>
          <w:spacing w:val="-2"/>
        </w:rPr>
        <w:t>43%</w:t>
      </w:r>
      <w:r w:rsidRPr="0066319B">
        <w:rPr>
          <w:rFonts w:ascii="GHEA Grapalat" w:eastAsia="Microsoft Sans Serif" w:hAnsi="GHEA Grapalat" w:cs="Microsoft Sans Serif"/>
          <w:spacing w:val="-2"/>
        </w:rPr>
        <w:t>-</w:t>
      </w:r>
      <w:r w:rsidRPr="0066319B">
        <w:rPr>
          <w:rFonts w:ascii="GHEA Grapalat" w:hAnsi="GHEA Grapalat"/>
          <w:spacing w:val="-2"/>
        </w:rPr>
        <w:t>ը</w:t>
      </w:r>
      <w:r w:rsidRPr="0066319B">
        <w:rPr>
          <w:rFonts w:ascii="GHEA Grapalat" w:hAnsi="GHEA Grapalat"/>
          <w:spacing w:val="-10"/>
        </w:rPr>
        <w:t xml:space="preserve"> </w:t>
      </w:r>
      <w:r w:rsidRPr="0066319B">
        <w:rPr>
          <w:rFonts w:ascii="GHEA Grapalat" w:eastAsia="Microsoft Sans Serif" w:hAnsi="GHEA Grapalat" w:cs="Microsoft Sans Serif"/>
          <w:spacing w:val="-2"/>
        </w:rPr>
        <w:t>(</w:t>
      </w:r>
      <w:r w:rsidR="00BC768B" w:rsidRPr="0066319B">
        <w:rPr>
          <w:rFonts w:ascii="GHEA Grapalat" w:eastAsia="Microsoft Sans Serif" w:hAnsi="GHEA Grapalat" w:cs="Microsoft Sans Serif"/>
          <w:spacing w:val="-2"/>
        </w:rPr>
        <w:t>58161</w:t>
      </w:r>
      <w:r w:rsidR="00562D37" w:rsidRPr="0066319B">
        <w:rPr>
          <w:rFonts w:ascii="GHEA Grapalat" w:eastAsia="Microsoft Sans Serif" w:hAnsi="GHEA Grapalat" w:cs="Microsoft Sans Serif"/>
          <w:spacing w:val="-2"/>
        </w:rPr>
        <w:t xml:space="preserve"> </w:t>
      </w:r>
      <w:proofErr w:type="spellStart"/>
      <w:r w:rsidRPr="0066319B">
        <w:rPr>
          <w:rFonts w:ascii="GHEA Grapalat" w:hAnsi="GHEA Grapalat"/>
        </w:rPr>
        <w:t>կին</w:t>
      </w:r>
      <w:proofErr w:type="spellEnd"/>
      <w:r w:rsidRPr="0066319B">
        <w:rPr>
          <w:rFonts w:ascii="GHEA Grapalat" w:eastAsia="Microsoft Sans Serif" w:hAnsi="GHEA Grapalat" w:cs="Microsoft Sans Serif"/>
        </w:rPr>
        <w:t xml:space="preserve">) </w:t>
      </w:r>
      <w:proofErr w:type="spellStart"/>
      <w:r w:rsidRPr="0066319B">
        <w:rPr>
          <w:rFonts w:ascii="GHEA Grapalat" w:hAnsi="GHEA Grapalat"/>
        </w:rPr>
        <w:t>հետազոտվել</w:t>
      </w:r>
      <w:proofErr w:type="spellEnd"/>
      <w:r w:rsidRPr="0066319B">
        <w:rPr>
          <w:rFonts w:ascii="GHEA Grapalat" w:hAnsi="GHEA Grapalat"/>
        </w:rPr>
        <w:t xml:space="preserve"> է </w:t>
      </w:r>
      <w:proofErr w:type="spellStart"/>
      <w:r w:rsidRPr="0066319B">
        <w:rPr>
          <w:rFonts w:ascii="GHEA Grapalat" w:hAnsi="GHEA Grapalat"/>
        </w:rPr>
        <w:t>հղիության</w:t>
      </w:r>
      <w:proofErr w:type="spellEnd"/>
      <w:r w:rsidRPr="0066319B">
        <w:rPr>
          <w:rFonts w:ascii="GHEA Grapalat" w:hAnsi="GHEA Grapalat"/>
        </w:rPr>
        <w:t xml:space="preserve"> </w:t>
      </w:r>
      <w:proofErr w:type="spellStart"/>
      <w:r w:rsidRPr="0066319B">
        <w:rPr>
          <w:rFonts w:ascii="GHEA Grapalat" w:hAnsi="GHEA Grapalat"/>
        </w:rPr>
        <w:t>ընթացքում</w:t>
      </w:r>
      <w:proofErr w:type="spellEnd"/>
      <w:r w:rsidRPr="0066319B">
        <w:rPr>
          <w:rFonts w:ascii="GHEA Grapalat" w:hAnsi="GHEA Grapalat"/>
        </w:rPr>
        <w:t>։</w:t>
      </w:r>
    </w:p>
    <w:p w14:paraId="275D5010" w14:textId="77777777" w:rsidR="001E0067" w:rsidRPr="0066319B" w:rsidRDefault="001E0067" w:rsidP="00011EFA">
      <w:pPr>
        <w:pStyle w:val="BodyText"/>
        <w:spacing w:line="360" w:lineRule="auto"/>
        <w:ind w:right="140"/>
        <w:jc w:val="both"/>
        <w:rPr>
          <w:rFonts w:ascii="GHEA Grapalat" w:hAnsi="GHEA Grapalat"/>
          <w:b/>
          <w:bCs/>
        </w:rPr>
      </w:pPr>
    </w:p>
    <w:p w14:paraId="5AF2F7FB" w14:textId="19576A0D" w:rsidR="00AC7257" w:rsidRDefault="00AC7257" w:rsidP="00011EFA">
      <w:pPr>
        <w:pStyle w:val="BodyText"/>
        <w:spacing w:line="276" w:lineRule="auto"/>
        <w:ind w:right="140"/>
        <w:jc w:val="both"/>
        <w:rPr>
          <w:rFonts w:ascii="GHEA Grapalat" w:hAnsi="GHEA Grapalat"/>
          <w:b/>
          <w:bCs/>
        </w:rPr>
      </w:pPr>
      <w:proofErr w:type="spellStart"/>
      <w:r w:rsidRPr="0066319B">
        <w:rPr>
          <w:rFonts w:ascii="GHEA Grapalat" w:hAnsi="GHEA Grapalat"/>
          <w:b/>
          <w:bCs/>
        </w:rPr>
        <w:t>Գծապատկեր</w:t>
      </w:r>
      <w:proofErr w:type="spellEnd"/>
      <w:r w:rsidRPr="0066319B">
        <w:rPr>
          <w:rFonts w:ascii="GHEA Grapalat" w:hAnsi="GHEA Grapalat"/>
          <w:b/>
          <w:bCs/>
        </w:rPr>
        <w:t xml:space="preserve"> </w:t>
      </w:r>
      <w:r w:rsidR="00011EFA" w:rsidRPr="0066319B">
        <w:rPr>
          <w:rFonts w:ascii="GHEA Grapalat" w:hAnsi="GHEA Grapalat"/>
          <w:b/>
          <w:bCs/>
          <w:lang w:val="hy-AM"/>
        </w:rPr>
        <w:t>1</w:t>
      </w:r>
      <w:r w:rsidR="00FD08F7" w:rsidRPr="00330C72">
        <w:rPr>
          <w:rFonts w:ascii="GHEA Grapalat" w:hAnsi="GHEA Grapalat"/>
          <w:b/>
          <w:bCs/>
        </w:rPr>
        <w:t>5</w:t>
      </w:r>
      <w:r w:rsidRPr="0066319B">
        <w:rPr>
          <w:rFonts w:ascii="GHEA Grapalat" w:hAnsi="GHEA Grapalat"/>
          <w:b/>
          <w:bCs/>
        </w:rPr>
        <w:t xml:space="preserve">. </w:t>
      </w:r>
      <w:r w:rsidR="00011EFA" w:rsidRPr="0066319B">
        <w:rPr>
          <w:rFonts w:ascii="GHEA Grapalat" w:hAnsi="GHEA Grapalat"/>
          <w:b/>
          <w:bCs/>
        </w:rPr>
        <w:t xml:space="preserve">ՄԻԱՎ-ի </w:t>
      </w:r>
      <w:proofErr w:type="spellStart"/>
      <w:r w:rsidR="00011EFA" w:rsidRPr="0066319B">
        <w:rPr>
          <w:rFonts w:ascii="GHEA Grapalat" w:hAnsi="GHEA Grapalat"/>
          <w:b/>
          <w:bCs/>
        </w:rPr>
        <w:t>վերաբերյալ</w:t>
      </w:r>
      <w:proofErr w:type="spellEnd"/>
      <w:r w:rsidR="00011EFA" w:rsidRPr="0066319B">
        <w:rPr>
          <w:rFonts w:ascii="GHEA Grapalat" w:hAnsi="GHEA Grapalat"/>
          <w:b/>
          <w:bCs/>
        </w:rPr>
        <w:t xml:space="preserve"> </w:t>
      </w:r>
      <w:r w:rsidR="00011EFA" w:rsidRPr="0066319B">
        <w:rPr>
          <w:rFonts w:ascii="GHEA Grapalat" w:hAnsi="GHEA Grapalat"/>
          <w:b/>
          <w:bCs/>
          <w:lang w:val="hy-AM"/>
        </w:rPr>
        <w:t xml:space="preserve">հետազոտություններ իրականացնող լաբորատորիաներում </w:t>
      </w:r>
      <w:proofErr w:type="spellStart"/>
      <w:r w:rsidR="00011EFA" w:rsidRPr="0066319B">
        <w:rPr>
          <w:rFonts w:ascii="GHEA Grapalat" w:hAnsi="GHEA Grapalat"/>
          <w:b/>
          <w:bCs/>
        </w:rPr>
        <w:t>հետազոտված</w:t>
      </w:r>
      <w:proofErr w:type="spellEnd"/>
      <w:r w:rsidRPr="0066319B">
        <w:rPr>
          <w:rFonts w:ascii="GHEA Grapalat" w:hAnsi="GHEA Grapalat"/>
          <w:b/>
          <w:bCs/>
        </w:rPr>
        <w:t xml:space="preserve"> ՀՀ </w:t>
      </w:r>
      <w:proofErr w:type="spellStart"/>
      <w:r w:rsidRPr="0066319B">
        <w:rPr>
          <w:rFonts w:ascii="GHEA Grapalat" w:hAnsi="GHEA Grapalat"/>
          <w:b/>
          <w:bCs/>
        </w:rPr>
        <w:t>քաղաքացիների</w:t>
      </w:r>
      <w:proofErr w:type="spellEnd"/>
      <w:r w:rsidRPr="0066319B">
        <w:rPr>
          <w:rFonts w:ascii="GHEA Grapalat" w:hAnsi="GHEA Grapalat"/>
          <w:b/>
          <w:bCs/>
        </w:rPr>
        <w:t xml:space="preserve"> </w:t>
      </w:r>
      <w:proofErr w:type="spellStart"/>
      <w:r w:rsidRPr="0066319B">
        <w:rPr>
          <w:rFonts w:ascii="GHEA Grapalat" w:hAnsi="GHEA Grapalat"/>
          <w:b/>
          <w:bCs/>
        </w:rPr>
        <w:t>սեռային</w:t>
      </w:r>
      <w:proofErr w:type="spellEnd"/>
      <w:r w:rsidRPr="0066319B">
        <w:rPr>
          <w:rFonts w:ascii="GHEA Grapalat" w:hAnsi="GHEA Grapalat"/>
          <w:b/>
          <w:bCs/>
          <w:spacing w:val="80"/>
        </w:rPr>
        <w:t xml:space="preserve"> </w:t>
      </w:r>
      <w:proofErr w:type="spellStart"/>
      <w:r w:rsidRPr="0066319B">
        <w:rPr>
          <w:rFonts w:ascii="GHEA Grapalat" w:hAnsi="GHEA Grapalat"/>
          <w:b/>
          <w:bCs/>
        </w:rPr>
        <w:t>բաշխվածությունը</w:t>
      </w:r>
      <w:proofErr w:type="spellEnd"/>
      <w:r w:rsidRPr="0066319B">
        <w:rPr>
          <w:rFonts w:ascii="GHEA Grapalat" w:hAnsi="GHEA Grapalat"/>
          <w:b/>
          <w:bCs/>
        </w:rPr>
        <w:t>, 2019-202</w:t>
      </w:r>
      <w:r w:rsidR="00BC768B" w:rsidRPr="0066319B">
        <w:rPr>
          <w:rFonts w:ascii="GHEA Grapalat" w:hAnsi="GHEA Grapalat"/>
          <w:b/>
          <w:bCs/>
        </w:rPr>
        <w:t>5</w:t>
      </w:r>
      <w:r w:rsidRPr="0066319B">
        <w:rPr>
          <w:rFonts w:ascii="GHEA Grapalat" w:hAnsi="GHEA Grapalat"/>
          <w:b/>
          <w:bCs/>
        </w:rPr>
        <w:t>թթ</w:t>
      </w:r>
    </w:p>
    <w:p w14:paraId="3ABBA139" w14:textId="77777777" w:rsidR="00607751" w:rsidRPr="00011EFA" w:rsidRDefault="00607751" w:rsidP="00011EFA">
      <w:pPr>
        <w:pStyle w:val="BodyText"/>
        <w:spacing w:line="276" w:lineRule="auto"/>
        <w:ind w:right="140"/>
        <w:jc w:val="both"/>
        <w:rPr>
          <w:rFonts w:ascii="GHEA Grapalat" w:hAnsi="GHEA Grapalat"/>
        </w:rPr>
      </w:pPr>
    </w:p>
    <w:p w14:paraId="3620443B" w14:textId="14770558" w:rsidR="00AC7257" w:rsidRPr="00B30395" w:rsidRDefault="00BC768B" w:rsidP="00126F0B">
      <w:pPr>
        <w:pStyle w:val="BodyText"/>
        <w:spacing w:line="360" w:lineRule="auto"/>
        <w:ind w:right="9"/>
        <w:jc w:val="both"/>
        <w:rPr>
          <w:rFonts w:ascii="GHEA Grapalat" w:hAnsi="GHEA Grapalat"/>
          <w:sz w:val="22"/>
          <w:szCs w:val="22"/>
        </w:rPr>
      </w:pPr>
      <w:r>
        <w:rPr>
          <w:noProof/>
          <w:lang w:val="en-US"/>
        </w:rPr>
        <w:drawing>
          <wp:inline distT="0" distB="0" distL="0" distR="0" wp14:anchorId="3514B33F" wp14:editId="706ADB30">
            <wp:extent cx="6209414" cy="3030280"/>
            <wp:effectExtent l="0" t="0" r="1270" b="17780"/>
            <wp:docPr id="7" name="Chart 7">
              <a:extLst xmlns:a="http://schemas.openxmlformats.org/drawingml/2006/main">
                <a:ext uri="{FF2B5EF4-FFF2-40B4-BE49-F238E27FC236}">
                  <a16:creationId xmlns:a16="http://schemas.microsoft.com/office/drawing/2014/main" id="{9D72A252-7452-49FD-AFAE-71C625D3CDA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0EE6626E" w14:textId="1B9EC4DD" w:rsidR="00AC7257" w:rsidRDefault="00AC7257" w:rsidP="00126F0B">
      <w:pPr>
        <w:pStyle w:val="BodyText"/>
        <w:spacing w:line="360" w:lineRule="auto"/>
        <w:ind w:right="9"/>
        <w:jc w:val="both"/>
        <w:rPr>
          <w:rFonts w:ascii="GHEA Grapalat" w:hAnsi="GHEA Grapalat"/>
          <w:sz w:val="22"/>
          <w:szCs w:val="22"/>
        </w:rPr>
      </w:pPr>
    </w:p>
    <w:p w14:paraId="6B1A70A6" w14:textId="7C1E6DED" w:rsidR="009D173A" w:rsidRPr="0066319B" w:rsidRDefault="00861CD1" w:rsidP="0054653C">
      <w:pPr>
        <w:pStyle w:val="BodyText"/>
        <w:spacing w:line="276" w:lineRule="auto"/>
        <w:ind w:right="9" w:firstLine="708"/>
        <w:jc w:val="both"/>
        <w:rPr>
          <w:rFonts w:ascii="GHEA Grapalat" w:hAnsi="GHEA Grapalat"/>
          <w:lang w:val="hy-AM"/>
        </w:rPr>
      </w:pPr>
      <w:r w:rsidRPr="00861CD1">
        <w:rPr>
          <w:rFonts w:ascii="GHEA Grapalat" w:hAnsi="GHEA Grapalat"/>
          <w:lang w:val="hy-AM"/>
        </w:rPr>
        <w:t>Գծապատկեր 1</w:t>
      </w:r>
      <w:r w:rsidR="00FD08F7" w:rsidRPr="00FD08F7">
        <w:rPr>
          <w:rFonts w:ascii="GHEA Grapalat" w:hAnsi="GHEA Grapalat"/>
        </w:rPr>
        <w:t>6</w:t>
      </w:r>
      <w:r w:rsidRPr="00861CD1">
        <w:rPr>
          <w:rFonts w:ascii="GHEA Grapalat" w:hAnsi="GHEA Grapalat"/>
          <w:lang w:val="hy-AM"/>
        </w:rPr>
        <w:t>-</w:t>
      </w:r>
      <w:r w:rsidRPr="0066319B">
        <w:rPr>
          <w:rFonts w:ascii="GHEA Grapalat" w:hAnsi="GHEA Grapalat"/>
          <w:lang w:val="hy-AM"/>
        </w:rPr>
        <w:t xml:space="preserve">ում ներկայացված է ՀՀ լաբորատորիաներում իրականացված հետազոտությունների բաշխվածությունն ըստ հետազոտման պատճառների։ Տվյալները </w:t>
      </w:r>
      <w:r w:rsidRPr="0066319B">
        <w:rPr>
          <w:rFonts w:ascii="GHEA Grapalat" w:hAnsi="GHEA Grapalat"/>
          <w:lang w:val="hy-AM"/>
        </w:rPr>
        <w:lastRenderedPageBreak/>
        <w:t xml:space="preserve">ցույց են տալիս, որ հետազոտությունների </w:t>
      </w:r>
      <w:r w:rsidR="0095122D" w:rsidRPr="0066319B">
        <w:rPr>
          <w:rFonts w:ascii="GHEA Grapalat" w:hAnsi="GHEA Grapalat"/>
          <w:lang w:val="hy-AM"/>
        </w:rPr>
        <w:t xml:space="preserve">գրեթե կեսը՝ </w:t>
      </w:r>
      <w:r w:rsidR="00BC768B" w:rsidRPr="0066319B">
        <w:rPr>
          <w:rFonts w:ascii="GHEA Grapalat" w:hAnsi="GHEA Grapalat"/>
          <w:lang w:val="hy-AM"/>
        </w:rPr>
        <w:t>48.8</w:t>
      </w:r>
      <w:r w:rsidRPr="0066319B">
        <w:rPr>
          <w:rFonts w:ascii="GHEA Grapalat" w:hAnsi="GHEA Grapalat"/>
          <w:lang w:val="hy-AM"/>
        </w:rPr>
        <w:t>-ն իրականացվում է կլինիկական ցուցումներով։</w:t>
      </w:r>
    </w:p>
    <w:p w14:paraId="12A88D21" w14:textId="77777777" w:rsidR="00457202" w:rsidRPr="0066319B" w:rsidRDefault="00457202" w:rsidP="00011EFA">
      <w:pPr>
        <w:spacing w:line="276" w:lineRule="auto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75AC504" w14:textId="4AD19147" w:rsidR="00AC7257" w:rsidRPr="0066319B" w:rsidRDefault="00AC7257" w:rsidP="00011EFA">
      <w:pPr>
        <w:spacing w:line="276" w:lineRule="auto"/>
        <w:rPr>
          <w:rFonts w:ascii="GHEA Grapalat" w:hAnsi="GHEA Grapalat"/>
          <w:b/>
          <w:bCs/>
          <w:sz w:val="24"/>
          <w:szCs w:val="24"/>
          <w:lang w:val="fr-FR"/>
        </w:rPr>
      </w:pPr>
      <w:r w:rsidRPr="0066319B">
        <w:rPr>
          <w:rFonts w:ascii="GHEA Grapalat" w:hAnsi="GHEA Grapalat"/>
          <w:b/>
          <w:bCs/>
          <w:sz w:val="24"/>
          <w:szCs w:val="24"/>
          <w:lang w:val="hy-AM"/>
        </w:rPr>
        <w:t>Գծապատկեր</w:t>
      </w:r>
      <w:r w:rsidRPr="0066319B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="00011EFA" w:rsidRPr="0066319B">
        <w:rPr>
          <w:rFonts w:ascii="GHEA Grapalat" w:hAnsi="GHEA Grapalat"/>
          <w:b/>
          <w:bCs/>
          <w:sz w:val="24"/>
          <w:szCs w:val="24"/>
          <w:lang w:val="hy-AM"/>
        </w:rPr>
        <w:t>1</w:t>
      </w:r>
      <w:r w:rsidR="00FD08F7" w:rsidRPr="00330C72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Pr="0066319B">
        <w:rPr>
          <w:rFonts w:ascii="GHEA Grapalat" w:hAnsi="GHEA Grapalat"/>
          <w:b/>
          <w:bCs/>
          <w:sz w:val="24"/>
          <w:szCs w:val="24"/>
          <w:lang w:val="fr-FR"/>
        </w:rPr>
        <w:t xml:space="preserve">. </w:t>
      </w:r>
      <w:r w:rsidR="00BC768B" w:rsidRPr="0066319B">
        <w:rPr>
          <w:rFonts w:ascii="GHEA Grapalat" w:hAnsi="GHEA Grapalat"/>
          <w:b/>
          <w:bCs/>
          <w:sz w:val="24"/>
          <w:szCs w:val="24"/>
          <w:lang w:val="fr-FR"/>
        </w:rPr>
        <w:t>2025</w:t>
      </w:r>
      <w:r w:rsidR="0007077F" w:rsidRPr="0066319B">
        <w:rPr>
          <w:rFonts w:ascii="GHEA Grapalat" w:hAnsi="GHEA Grapalat"/>
          <w:b/>
          <w:bCs/>
          <w:sz w:val="24"/>
          <w:szCs w:val="24"/>
          <w:lang w:val="hy-AM"/>
        </w:rPr>
        <w:t>թ</w:t>
      </w:r>
      <w:r w:rsidR="0007077F" w:rsidRPr="0066319B">
        <w:rPr>
          <w:rFonts w:ascii="GHEA Grapalat" w:hAnsi="GHEA Grapalat"/>
          <w:b/>
          <w:bCs/>
          <w:sz w:val="24"/>
          <w:szCs w:val="24"/>
          <w:lang w:val="fr-FR"/>
        </w:rPr>
        <w:t>.</w:t>
      </w:r>
      <w:r w:rsidR="0007077F" w:rsidRPr="0066319B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011EFA" w:rsidRPr="0066319B">
        <w:rPr>
          <w:rFonts w:ascii="GHEA Grapalat" w:hAnsi="GHEA Grapalat"/>
          <w:b/>
          <w:bCs/>
          <w:sz w:val="24"/>
          <w:szCs w:val="24"/>
          <w:lang w:val="hy-AM"/>
        </w:rPr>
        <w:t>ՄԻԱՎ</w:t>
      </w:r>
      <w:r w:rsidR="00011EFA" w:rsidRPr="0066319B">
        <w:rPr>
          <w:rFonts w:ascii="GHEA Grapalat" w:hAnsi="GHEA Grapalat"/>
          <w:b/>
          <w:bCs/>
          <w:sz w:val="24"/>
          <w:szCs w:val="24"/>
          <w:lang w:val="fr-FR"/>
        </w:rPr>
        <w:t>-</w:t>
      </w:r>
      <w:r w:rsidR="00011EFA" w:rsidRPr="0066319B">
        <w:rPr>
          <w:rFonts w:ascii="GHEA Grapalat" w:hAnsi="GHEA Grapalat"/>
          <w:b/>
          <w:bCs/>
          <w:sz w:val="24"/>
          <w:szCs w:val="24"/>
          <w:lang w:val="hy-AM"/>
        </w:rPr>
        <w:t>ի</w:t>
      </w:r>
      <w:r w:rsidR="00011EFA" w:rsidRPr="0066319B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="00011EFA" w:rsidRPr="0066319B">
        <w:rPr>
          <w:rFonts w:ascii="GHEA Grapalat" w:hAnsi="GHEA Grapalat"/>
          <w:b/>
          <w:bCs/>
          <w:sz w:val="24"/>
          <w:szCs w:val="24"/>
          <w:lang w:val="hy-AM"/>
        </w:rPr>
        <w:t>վերաբերյալ</w:t>
      </w:r>
      <w:r w:rsidR="00011EFA" w:rsidRPr="0066319B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="00011EFA" w:rsidRPr="0066319B">
        <w:rPr>
          <w:rFonts w:ascii="GHEA Grapalat" w:hAnsi="GHEA Grapalat"/>
          <w:b/>
          <w:bCs/>
          <w:sz w:val="24"/>
          <w:szCs w:val="24"/>
          <w:lang w:val="hy-AM"/>
        </w:rPr>
        <w:t xml:space="preserve">հետազոտություններ իրականացնող լաբորատորիաներում հետազոտված ՀՀ քաղաքացիներն </w:t>
      </w:r>
      <w:r w:rsidRPr="0066319B">
        <w:rPr>
          <w:rFonts w:ascii="GHEA Grapalat" w:hAnsi="GHEA Grapalat"/>
          <w:b/>
          <w:bCs/>
          <w:sz w:val="24"/>
          <w:szCs w:val="24"/>
          <w:lang w:val="hy-AM"/>
        </w:rPr>
        <w:t>ըստ</w:t>
      </w:r>
      <w:r w:rsidR="00011EFA" w:rsidRPr="0066319B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66319B">
        <w:rPr>
          <w:rFonts w:ascii="GHEA Grapalat" w:hAnsi="GHEA Grapalat"/>
          <w:b/>
          <w:bCs/>
          <w:sz w:val="24"/>
          <w:szCs w:val="24"/>
          <w:lang w:val="hy-AM"/>
        </w:rPr>
        <w:t>հետազոտման</w:t>
      </w:r>
      <w:r w:rsidRPr="0066319B">
        <w:rPr>
          <w:rFonts w:ascii="GHEA Grapalat" w:hAnsi="GHEA Grapalat"/>
          <w:b/>
          <w:bCs/>
          <w:spacing w:val="40"/>
          <w:sz w:val="24"/>
          <w:szCs w:val="24"/>
          <w:lang w:val="fr-FR"/>
        </w:rPr>
        <w:t xml:space="preserve"> </w:t>
      </w:r>
      <w:r w:rsidRPr="0066319B">
        <w:rPr>
          <w:rFonts w:ascii="GHEA Grapalat" w:hAnsi="GHEA Grapalat"/>
          <w:b/>
          <w:bCs/>
          <w:sz w:val="24"/>
          <w:szCs w:val="24"/>
          <w:lang w:val="hy-AM"/>
        </w:rPr>
        <w:t>պատճառների</w:t>
      </w:r>
    </w:p>
    <w:bookmarkEnd w:id="13"/>
    <w:p w14:paraId="07567FD9" w14:textId="52332FAB" w:rsidR="00AC7257" w:rsidRPr="0066319B" w:rsidRDefault="00BC768B" w:rsidP="00921394">
      <w:pPr>
        <w:spacing w:line="360" w:lineRule="auto"/>
        <w:rPr>
          <w:rFonts w:ascii="GHEA Grapalat" w:hAnsi="GHEA Grapalat"/>
          <w:b/>
          <w:bCs/>
          <w:i/>
          <w:iCs/>
          <w:sz w:val="22"/>
          <w:lang w:val="en-US"/>
        </w:rPr>
      </w:pPr>
      <w:r w:rsidRPr="0066319B">
        <w:rPr>
          <w:noProof/>
          <w:lang w:val="en-US"/>
        </w:rPr>
        <w:drawing>
          <wp:inline distT="0" distB="0" distL="0" distR="0" wp14:anchorId="10B885EC" wp14:editId="7E3C4DEC">
            <wp:extent cx="6453963" cy="4124325"/>
            <wp:effectExtent l="0" t="0" r="4445" b="952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2D97F77-C187-4A0E-8E6E-C7113EB4B34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69A22D25" w14:textId="0DE45351" w:rsidR="00633CAD" w:rsidRPr="0066319B" w:rsidRDefault="0054563F" w:rsidP="0054563F">
      <w:pPr>
        <w:adjustRightInd w:val="0"/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66319B">
        <w:rPr>
          <w:rFonts w:ascii="GHEA Grapalat" w:hAnsi="GHEA Grapalat" w:cs="GHEAGrapalat"/>
          <w:sz w:val="24"/>
          <w:szCs w:val="24"/>
          <w:lang w:val="hy-AM"/>
        </w:rPr>
        <w:t xml:space="preserve">Ընդհանուր առմամբ, </w:t>
      </w:r>
      <w:r w:rsidR="00EC0490" w:rsidRPr="0066319B">
        <w:rPr>
          <w:rFonts w:ascii="GHEA Grapalat" w:hAnsi="GHEA Grapalat" w:cs="GHEAGrapalat"/>
          <w:sz w:val="24"/>
          <w:szCs w:val="24"/>
          <w:lang w:val="hy-AM"/>
        </w:rPr>
        <w:t xml:space="preserve">ՄԻԱՎ-ի </w:t>
      </w:r>
      <w:proofErr w:type="spellStart"/>
      <w:r w:rsidR="00EC0490" w:rsidRPr="0066319B">
        <w:rPr>
          <w:rFonts w:ascii="GHEA Grapalat" w:hAnsi="GHEA Grapalat"/>
          <w:sz w:val="24"/>
          <w:szCs w:val="24"/>
        </w:rPr>
        <w:t>վերաբերյալ</w:t>
      </w:r>
      <w:proofErr w:type="spellEnd"/>
      <w:r w:rsidR="00EC0490" w:rsidRPr="0066319B">
        <w:rPr>
          <w:rFonts w:ascii="GHEA Grapalat" w:hAnsi="GHEA Grapalat"/>
          <w:sz w:val="24"/>
          <w:szCs w:val="24"/>
          <w:lang w:val="fr-FR"/>
        </w:rPr>
        <w:t xml:space="preserve"> </w:t>
      </w:r>
      <w:r w:rsidR="00EC0490" w:rsidRPr="0066319B">
        <w:rPr>
          <w:rFonts w:ascii="GHEA Grapalat" w:hAnsi="GHEA Grapalat"/>
          <w:sz w:val="24"/>
          <w:szCs w:val="24"/>
          <w:lang w:val="hy-AM"/>
        </w:rPr>
        <w:t xml:space="preserve">հետազոտություններ իրականացվում են </w:t>
      </w:r>
      <w:r w:rsidR="00703833" w:rsidRPr="0066319B">
        <w:rPr>
          <w:rFonts w:ascii="GHEA Grapalat" w:hAnsi="GHEA Grapalat"/>
          <w:sz w:val="24"/>
          <w:szCs w:val="24"/>
          <w:lang w:val="hy-AM"/>
        </w:rPr>
        <w:t xml:space="preserve">նաև </w:t>
      </w:r>
      <w:r w:rsidRPr="0066319B">
        <w:rPr>
          <w:rFonts w:ascii="GHEA Grapalat" w:hAnsi="GHEA Grapalat"/>
          <w:sz w:val="24"/>
          <w:szCs w:val="24"/>
          <w:lang w:val="hy-AM"/>
        </w:rPr>
        <w:t xml:space="preserve">տարբեր </w:t>
      </w:r>
      <w:r w:rsidR="00703833" w:rsidRPr="0066319B">
        <w:rPr>
          <w:rFonts w:ascii="GHEA Grapalat" w:hAnsi="GHEA Grapalat"/>
          <w:sz w:val="24"/>
          <w:szCs w:val="24"/>
          <w:lang w:val="hy-AM"/>
        </w:rPr>
        <w:t xml:space="preserve">սքրինինգային </w:t>
      </w:r>
      <w:proofErr w:type="spellStart"/>
      <w:r w:rsidR="00FD08F7" w:rsidRPr="0066319B">
        <w:rPr>
          <w:rFonts w:ascii="GHEA Grapalat" w:hAnsi="GHEA Grapalat"/>
          <w:sz w:val="24"/>
          <w:szCs w:val="24"/>
        </w:rPr>
        <w:t>ծրագրերի</w:t>
      </w:r>
      <w:proofErr w:type="spellEnd"/>
      <w:r w:rsidRPr="0066319B">
        <w:rPr>
          <w:rFonts w:ascii="GHEA Grapalat" w:hAnsi="GHEA Grapalat"/>
          <w:sz w:val="24"/>
          <w:szCs w:val="24"/>
          <w:lang w:val="hy-AM"/>
        </w:rPr>
        <w:t xml:space="preserve"> շրջանակներում</w:t>
      </w:r>
      <w:r w:rsidR="00B15689" w:rsidRPr="0066319B">
        <w:rPr>
          <w:rFonts w:ascii="GHEA Grapalat" w:hAnsi="GHEA Grapalat"/>
          <w:sz w:val="24"/>
          <w:szCs w:val="24"/>
          <w:lang w:val="hy-AM"/>
        </w:rPr>
        <w:t>՝</w:t>
      </w:r>
      <w:r w:rsidRPr="0066319B">
        <w:rPr>
          <w:rFonts w:ascii="GHEA Grapalat" w:hAnsi="GHEA Grapalat"/>
          <w:sz w:val="24"/>
          <w:szCs w:val="24"/>
          <w:lang w:val="hy-AM"/>
        </w:rPr>
        <w:t xml:space="preserve">  շարժական կլինիկա</w:t>
      </w:r>
      <w:r w:rsidR="00EC0490" w:rsidRPr="0066319B">
        <w:rPr>
          <w:rFonts w:ascii="GHEA Grapalat" w:hAnsi="GHEA Grapalat"/>
          <w:sz w:val="24"/>
          <w:szCs w:val="24"/>
          <w:lang w:val="hy-AM"/>
        </w:rPr>
        <w:t>ներ</w:t>
      </w:r>
      <w:r w:rsidR="00B15689" w:rsidRPr="0066319B">
        <w:rPr>
          <w:rFonts w:ascii="GHEA Grapalat" w:hAnsi="GHEA Grapalat"/>
          <w:sz w:val="24"/>
          <w:szCs w:val="24"/>
          <w:lang w:val="hy-AM"/>
        </w:rPr>
        <w:t>ի միջոցով</w:t>
      </w:r>
      <w:r w:rsidR="00EC0490" w:rsidRPr="0066319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6319B">
        <w:rPr>
          <w:rFonts w:ascii="GHEA Grapalat" w:hAnsi="GHEA Grapalat"/>
          <w:sz w:val="24"/>
          <w:szCs w:val="24"/>
          <w:lang w:val="hy-AM"/>
        </w:rPr>
        <w:t>մարզային բուժհաստատություններում</w:t>
      </w:r>
      <w:r w:rsidR="00B15689" w:rsidRPr="0066319B">
        <w:rPr>
          <w:rFonts w:ascii="GHEA Grapalat" w:hAnsi="GHEA Grapalat"/>
          <w:sz w:val="24"/>
          <w:szCs w:val="24"/>
          <w:lang w:val="hy-AM"/>
        </w:rPr>
        <w:t xml:space="preserve"> ՄԻԱՎ կանխարգելման ծրագրերի</w:t>
      </w:r>
      <w:r w:rsidR="00703833" w:rsidRPr="0066319B">
        <w:rPr>
          <w:rFonts w:ascii="GHEA Grapalat" w:hAnsi="GHEA Grapalat"/>
          <w:sz w:val="24"/>
          <w:szCs w:val="24"/>
          <w:lang w:val="hy-AM"/>
        </w:rPr>
        <w:t xml:space="preserve"> և</w:t>
      </w:r>
      <w:r w:rsidRPr="0066319B">
        <w:rPr>
          <w:rFonts w:ascii="GHEA Grapalat" w:hAnsi="GHEA Grapalat"/>
          <w:sz w:val="24"/>
          <w:szCs w:val="24"/>
          <w:lang w:val="hy-AM"/>
        </w:rPr>
        <w:t xml:space="preserve"> հանրային միջոցառումների</w:t>
      </w:r>
      <w:r w:rsidR="00703833" w:rsidRPr="0066319B">
        <w:rPr>
          <w:rFonts w:ascii="GHEA Grapalat" w:hAnsi="GHEA Grapalat"/>
          <w:sz w:val="24"/>
          <w:szCs w:val="24"/>
          <w:lang w:val="hy-AM"/>
        </w:rPr>
        <w:t>,</w:t>
      </w:r>
      <w:r w:rsidRPr="0066319B">
        <w:rPr>
          <w:rFonts w:ascii="GHEA Grapalat" w:hAnsi="GHEA Grapalat"/>
          <w:sz w:val="24"/>
          <w:szCs w:val="24"/>
          <w:lang w:val="hy-AM"/>
        </w:rPr>
        <w:t xml:space="preserve"> </w:t>
      </w:r>
      <w:r w:rsidR="001F7BF9" w:rsidRPr="0066319B">
        <w:rPr>
          <w:rFonts w:ascii="GHEA Grapalat" w:hAnsi="GHEA Grapalat"/>
          <w:sz w:val="24"/>
          <w:szCs w:val="24"/>
          <w:lang w:val="hy-AM"/>
        </w:rPr>
        <w:t>խոցելի խմբերի շրջանում</w:t>
      </w:r>
      <w:r w:rsidR="001904C7" w:rsidRPr="0066319B">
        <w:rPr>
          <w:rFonts w:ascii="GHEA Grapalat" w:hAnsi="GHEA Grapalat"/>
          <w:sz w:val="24"/>
          <w:szCs w:val="24"/>
          <w:lang w:val="hy-AM"/>
        </w:rPr>
        <w:t xml:space="preserve"> ՄԻԱՎ կանխարգելման ծրագրերի և ՔԿՀ-ներում սքրինինգային ծրագրերի</w:t>
      </w:r>
      <w:r w:rsidR="004B27D8" w:rsidRPr="0066319B">
        <w:rPr>
          <w:rFonts w:ascii="GHEA Grapalat" w:hAnsi="GHEA Grapalat"/>
          <w:sz w:val="24"/>
          <w:szCs w:val="24"/>
          <w:lang w:val="hy-AM"/>
        </w:rPr>
        <w:t xml:space="preserve"> միջոցով</w:t>
      </w:r>
      <w:r w:rsidR="00FD08F7" w:rsidRPr="0066319B">
        <w:rPr>
          <w:rFonts w:ascii="GHEA Grapalat" w:hAnsi="GHEA Grapalat"/>
          <w:sz w:val="24"/>
          <w:szCs w:val="24"/>
          <w:lang w:val="en-US"/>
        </w:rPr>
        <w:t xml:space="preserve"> (</w:t>
      </w:r>
      <w:proofErr w:type="spellStart"/>
      <w:r w:rsidR="00FD08F7" w:rsidRPr="0066319B">
        <w:rPr>
          <w:rFonts w:ascii="GHEA Grapalat" w:hAnsi="GHEA Grapalat"/>
          <w:sz w:val="24"/>
          <w:szCs w:val="24"/>
        </w:rPr>
        <w:t>Գծապատկեր</w:t>
      </w:r>
      <w:proofErr w:type="spellEnd"/>
      <w:r w:rsidR="00FD08F7" w:rsidRPr="0066319B">
        <w:rPr>
          <w:rFonts w:ascii="GHEA Grapalat" w:hAnsi="GHEA Grapalat"/>
          <w:sz w:val="24"/>
          <w:szCs w:val="24"/>
          <w:lang w:val="en-US"/>
        </w:rPr>
        <w:t xml:space="preserve"> 17)</w:t>
      </w:r>
      <w:r w:rsidR="001904C7" w:rsidRPr="0066319B">
        <w:rPr>
          <w:rFonts w:ascii="GHEA Grapalat" w:hAnsi="GHEA Grapalat"/>
          <w:sz w:val="24"/>
          <w:szCs w:val="24"/>
          <w:lang w:val="hy-AM"/>
        </w:rPr>
        <w:t>։</w:t>
      </w:r>
    </w:p>
    <w:p w14:paraId="042AFBD4" w14:textId="076EB0A6" w:rsidR="00861CD1" w:rsidRDefault="00DF28A6" w:rsidP="009175D3">
      <w:pPr>
        <w:adjustRightInd w:val="0"/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66319B">
        <w:rPr>
          <w:rFonts w:ascii="GHEA Grapalat" w:hAnsi="GHEA Grapalat"/>
          <w:b/>
          <w:bCs/>
          <w:sz w:val="24"/>
          <w:szCs w:val="24"/>
          <w:lang w:val="hy-AM"/>
        </w:rPr>
        <w:t>Գծապատկեր</w:t>
      </w:r>
      <w:r w:rsidRPr="0066319B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66319B">
        <w:rPr>
          <w:rFonts w:ascii="GHEA Grapalat" w:hAnsi="GHEA Grapalat"/>
          <w:b/>
          <w:bCs/>
          <w:sz w:val="24"/>
          <w:szCs w:val="24"/>
          <w:lang w:val="hy-AM"/>
        </w:rPr>
        <w:t>1</w:t>
      </w:r>
      <w:r w:rsidR="00FD08F7" w:rsidRPr="00330C72">
        <w:rPr>
          <w:rFonts w:ascii="GHEA Grapalat" w:hAnsi="GHEA Grapalat"/>
          <w:b/>
          <w:bCs/>
          <w:sz w:val="24"/>
          <w:szCs w:val="24"/>
          <w:lang w:val="hy-AM"/>
        </w:rPr>
        <w:t>7</w:t>
      </w:r>
      <w:r w:rsidRPr="0066319B">
        <w:rPr>
          <w:rFonts w:ascii="GHEA Grapalat" w:hAnsi="GHEA Grapalat"/>
          <w:b/>
          <w:bCs/>
          <w:sz w:val="24"/>
          <w:szCs w:val="24"/>
          <w:lang w:val="fr-FR"/>
        </w:rPr>
        <w:t xml:space="preserve">. </w:t>
      </w:r>
      <w:r w:rsidR="0054563F" w:rsidRPr="0066319B">
        <w:rPr>
          <w:rFonts w:ascii="GHEA Grapalat" w:hAnsi="GHEA Grapalat"/>
          <w:sz w:val="24"/>
          <w:szCs w:val="24"/>
          <w:lang w:val="hy-AM"/>
        </w:rPr>
        <w:t>Վերջին տարիներին երկրում իրականացված հետազոտությունների ընդհանուր  թիվը։</w:t>
      </w:r>
    </w:p>
    <w:p w14:paraId="585F7558" w14:textId="386D15FB" w:rsidR="0031296A" w:rsidRPr="0040083B" w:rsidRDefault="00DF28A6" w:rsidP="00275F67">
      <w:pPr>
        <w:adjustRightInd w:val="0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noProof/>
          <w:lang w:val="en-US"/>
        </w:rPr>
        <w:lastRenderedPageBreak/>
        <w:drawing>
          <wp:inline distT="0" distB="0" distL="0" distR="0" wp14:anchorId="4BF112C7" wp14:editId="7E199C87">
            <wp:extent cx="6464595" cy="3609975"/>
            <wp:effectExtent l="0" t="0" r="12700" b="9525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3378BC0E" w14:textId="77777777" w:rsidR="006C11E1" w:rsidRDefault="006C11E1" w:rsidP="006C11E1">
      <w:pPr>
        <w:pStyle w:val="Heading1"/>
        <w:ind w:left="0" w:firstLine="0"/>
        <w:rPr>
          <w:sz w:val="24"/>
          <w:szCs w:val="24"/>
        </w:rPr>
      </w:pPr>
    </w:p>
    <w:p w14:paraId="61644740" w14:textId="0CDA72F4" w:rsidR="0031296A" w:rsidRPr="00032936" w:rsidRDefault="00003988" w:rsidP="00032936">
      <w:pPr>
        <w:pStyle w:val="Heading1"/>
        <w:numPr>
          <w:ilvl w:val="1"/>
          <w:numId w:val="30"/>
        </w:numPr>
        <w:ind w:left="851" w:hanging="567"/>
        <w:rPr>
          <w:sz w:val="24"/>
          <w:szCs w:val="24"/>
        </w:rPr>
      </w:pPr>
      <w:bookmarkStart w:id="14" w:name="_Toc195179426"/>
      <w:proofErr w:type="spellStart"/>
      <w:r w:rsidRPr="00032936">
        <w:rPr>
          <w:sz w:val="24"/>
          <w:szCs w:val="24"/>
        </w:rPr>
        <w:t>Մորից</w:t>
      </w:r>
      <w:proofErr w:type="spellEnd"/>
      <w:r w:rsidRPr="00032936">
        <w:rPr>
          <w:sz w:val="24"/>
          <w:szCs w:val="24"/>
        </w:rPr>
        <w:t xml:space="preserve"> </w:t>
      </w:r>
      <w:proofErr w:type="spellStart"/>
      <w:r w:rsidRPr="00032936">
        <w:rPr>
          <w:sz w:val="24"/>
          <w:szCs w:val="24"/>
        </w:rPr>
        <w:t>երեխային</w:t>
      </w:r>
      <w:proofErr w:type="spellEnd"/>
      <w:r w:rsidRPr="00032936">
        <w:rPr>
          <w:sz w:val="24"/>
          <w:szCs w:val="24"/>
        </w:rPr>
        <w:t xml:space="preserve"> ՄԻԱՎ-ի </w:t>
      </w:r>
      <w:proofErr w:type="spellStart"/>
      <w:r w:rsidRPr="00032936">
        <w:rPr>
          <w:sz w:val="24"/>
          <w:szCs w:val="24"/>
        </w:rPr>
        <w:t>փոխանցման</w:t>
      </w:r>
      <w:proofErr w:type="spellEnd"/>
      <w:r w:rsidRPr="00032936">
        <w:rPr>
          <w:sz w:val="24"/>
          <w:szCs w:val="24"/>
        </w:rPr>
        <w:t xml:space="preserve"> </w:t>
      </w:r>
      <w:proofErr w:type="spellStart"/>
      <w:r w:rsidRPr="00032936">
        <w:rPr>
          <w:sz w:val="24"/>
          <w:szCs w:val="24"/>
        </w:rPr>
        <w:t>կանխարգելում</w:t>
      </w:r>
      <w:bookmarkEnd w:id="14"/>
      <w:proofErr w:type="spellEnd"/>
    </w:p>
    <w:p w14:paraId="72D55A62" w14:textId="77777777" w:rsidR="00F44B23" w:rsidRDefault="00F44B23" w:rsidP="00761A47">
      <w:pPr>
        <w:adjustRightInd w:val="0"/>
        <w:spacing w:line="276" w:lineRule="auto"/>
        <w:ind w:firstLine="720"/>
        <w:jc w:val="both"/>
        <w:rPr>
          <w:rFonts w:ascii="GHEA Grapalat" w:hAnsi="GHEA Grapalat" w:cs="GHEAGrapalat"/>
          <w:sz w:val="24"/>
          <w:szCs w:val="24"/>
          <w:lang w:val="hy-AM"/>
        </w:rPr>
      </w:pPr>
      <w:bookmarkStart w:id="15" w:name="_Hlk192600641"/>
    </w:p>
    <w:p w14:paraId="3636296D" w14:textId="77777777" w:rsidR="0066319B" w:rsidRPr="0066319B" w:rsidRDefault="00E07150" w:rsidP="00761A47">
      <w:pPr>
        <w:adjustRightInd w:val="0"/>
        <w:spacing w:line="276" w:lineRule="auto"/>
        <w:ind w:firstLine="720"/>
        <w:jc w:val="both"/>
        <w:rPr>
          <w:rFonts w:ascii="GHEA Grapalat" w:hAnsi="GHEA Grapalat" w:cs="GHEAGrapalat"/>
          <w:sz w:val="24"/>
          <w:szCs w:val="24"/>
          <w:lang w:val="hy-AM"/>
        </w:rPr>
      </w:pPr>
      <w:r w:rsidRPr="0066319B">
        <w:rPr>
          <w:rFonts w:ascii="GHEA Grapalat" w:hAnsi="GHEA Grapalat" w:cs="GHEAGrapalat"/>
          <w:sz w:val="24"/>
          <w:szCs w:val="24"/>
          <w:lang w:val="hy-AM"/>
        </w:rPr>
        <w:t>2025</w:t>
      </w:r>
      <w:r w:rsidR="00761A47" w:rsidRPr="0066319B">
        <w:rPr>
          <w:rFonts w:ascii="GHEA Grapalat" w:hAnsi="GHEA Grapalat" w:cs="GHEAGrapalat"/>
          <w:sz w:val="24"/>
          <w:szCs w:val="24"/>
          <w:lang w:val="hy-AM"/>
        </w:rPr>
        <w:t xml:space="preserve"> թվականին մորից երեխային ՄԻԱՎ-ի փոխանցման կանխարգելման աշխատանքների շրջանակներում </w:t>
      </w:r>
      <w:r w:rsidR="004D1A61" w:rsidRPr="0066319B">
        <w:rPr>
          <w:rFonts w:ascii="GHEA Grapalat" w:hAnsi="GHEA Grapalat" w:cs="GHEAGrapalat"/>
          <w:sz w:val="24"/>
          <w:szCs w:val="24"/>
          <w:lang w:val="hy-AM"/>
        </w:rPr>
        <w:t xml:space="preserve">ՀՀ-ում հղիության ընթացքում </w:t>
      </w:r>
      <w:r w:rsidR="00FD08F7" w:rsidRPr="0066319B">
        <w:rPr>
          <w:rFonts w:ascii="GHEA Grapalat" w:hAnsi="GHEA Grapalat" w:cs="GHEAGrapalat"/>
          <w:sz w:val="24"/>
          <w:szCs w:val="24"/>
          <w:lang w:val="hy-AM"/>
        </w:rPr>
        <w:t>առնվազն մեկ անգամ</w:t>
      </w:r>
      <w:r w:rsidR="004D1A61" w:rsidRPr="0066319B">
        <w:rPr>
          <w:rFonts w:ascii="GHEA Grapalat" w:hAnsi="GHEA Grapalat" w:cs="GHEAGrapalat"/>
          <w:sz w:val="24"/>
          <w:szCs w:val="24"/>
          <w:lang w:val="hy-AM"/>
        </w:rPr>
        <w:t xml:space="preserve"> հետազոտվել է </w:t>
      </w:r>
      <w:r w:rsidR="00DF28A6" w:rsidRPr="0066319B">
        <w:rPr>
          <w:rFonts w:ascii="GHEA Grapalat" w:hAnsi="GHEA Grapalat" w:cs="GHEAGrapalat"/>
          <w:sz w:val="24"/>
          <w:szCs w:val="24"/>
          <w:lang w:val="hy-AM"/>
        </w:rPr>
        <w:t xml:space="preserve">35648 </w:t>
      </w:r>
      <w:r w:rsidR="00761A47" w:rsidRPr="0066319B">
        <w:rPr>
          <w:rFonts w:ascii="GHEA Grapalat" w:hAnsi="GHEA Grapalat" w:cs="GHEAGrapalat"/>
          <w:sz w:val="24"/>
          <w:szCs w:val="24"/>
          <w:lang w:val="hy-AM"/>
        </w:rPr>
        <w:t>(</w:t>
      </w:r>
      <w:r w:rsidR="00DF28A6" w:rsidRPr="0066319B">
        <w:rPr>
          <w:rFonts w:ascii="GHEA Grapalat" w:hAnsi="GHEA Grapalat" w:cs="GHEAGrapalat"/>
          <w:sz w:val="24"/>
          <w:szCs w:val="24"/>
          <w:lang w:val="hy-AM"/>
        </w:rPr>
        <w:t xml:space="preserve">35353 </w:t>
      </w:r>
      <w:r w:rsidR="00761A47" w:rsidRPr="0066319B">
        <w:rPr>
          <w:rFonts w:ascii="GHEA Grapalat" w:hAnsi="GHEA Grapalat" w:cs="GHEAGrapalat"/>
          <w:sz w:val="24"/>
          <w:szCs w:val="24"/>
          <w:lang w:val="hy-AM"/>
        </w:rPr>
        <w:t>ՀՀ քաղաքացի և</w:t>
      </w:r>
      <w:r w:rsidR="00F315A4" w:rsidRPr="0066319B">
        <w:rPr>
          <w:rFonts w:ascii="GHEA Grapalat" w:hAnsi="GHEA Grapalat" w:cs="GHEAGrapalat"/>
          <w:sz w:val="24"/>
          <w:szCs w:val="24"/>
          <w:lang w:val="hy-AM"/>
        </w:rPr>
        <w:t xml:space="preserve"> </w:t>
      </w:r>
      <w:r w:rsidR="00DF28A6" w:rsidRPr="0066319B">
        <w:rPr>
          <w:rFonts w:ascii="GHEA Grapalat" w:hAnsi="GHEA Grapalat" w:cs="GHEAGrapalat"/>
          <w:sz w:val="24"/>
          <w:szCs w:val="24"/>
          <w:lang w:val="hy-AM"/>
        </w:rPr>
        <w:t>295</w:t>
      </w:r>
      <w:r w:rsidR="00761A47" w:rsidRPr="0066319B">
        <w:rPr>
          <w:rFonts w:ascii="GHEA Grapalat" w:hAnsi="GHEA Grapalat" w:cs="GHEAGrapalat"/>
          <w:sz w:val="24"/>
          <w:szCs w:val="24"/>
          <w:lang w:val="hy-AM"/>
        </w:rPr>
        <w:t xml:space="preserve"> օտարերկրյա քաղաքացի) հղի</w:t>
      </w:r>
      <w:r w:rsidR="004D1A61" w:rsidRPr="0066319B">
        <w:rPr>
          <w:rFonts w:ascii="GHEA Grapalat" w:hAnsi="GHEA Grapalat" w:cs="GHEAGrapalat"/>
          <w:sz w:val="24"/>
          <w:szCs w:val="24"/>
          <w:lang w:val="hy-AM"/>
        </w:rPr>
        <w:t xml:space="preserve">, որոնցից </w:t>
      </w:r>
      <w:r w:rsidR="00831655" w:rsidRPr="0066319B">
        <w:rPr>
          <w:rFonts w:ascii="GHEA Grapalat" w:hAnsi="GHEA Grapalat" w:cs="GHEAGrapalat"/>
          <w:sz w:val="24"/>
          <w:szCs w:val="24"/>
          <w:lang w:val="hy-AM"/>
        </w:rPr>
        <w:t xml:space="preserve">14 </w:t>
      </w:r>
      <w:r w:rsidR="00761A47" w:rsidRPr="0066319B">
        <w:rPr>
          <w:rFonts w:ascii="GHEA Grapalat" w:hAnsi="GHEA Grapalat" w:cs="GHEAGrapalat"/>
          <w:sz w:val="24"/>
          <w:szCs w:val="24"/>
          <w:lang w:val="hy-AM"/>
        </w:rPr>
        <w:t xml:space="preserve">ՀՀ քաղաքացու մոտ հաստատվել է ՄԻԱՎ </w:t>
      </w:r>
      <w:r w:rsidR="00F315A4" w:rsidRPr="0066319B">
        <w:rPr>
          <w:rFonts w:ascii="GHEA Grapalat" w:hAnsi="GHEA Grapalat" w:cs="GHEAGrapalat"/>
          <w:sz w:val="24"/>
          <w:szCs w:val="24"/>
          <w:lang w:val="hy-AM"/>
        </w:rPr>
        <w:t>վարակ</w:t>
      </w:r>
      <w:r w:rsidR="00761A47" w:rsidRPr="0066319B">
        <w:rPr>
          <w:rFonts w:ascii="GHEA Grapalat" w:hAnsi="GHEA Grapalat" w:cs="GHEAGrapalat"/>
          <w:sz w:val="24"/>
          <w:szCs w:val="24"/>
          <w:lang w:val="hy-AM"/>
        </w:rPr>
        <w:t xml:space="preserve">, բոլորը կցվել են ՀՌՎ բուժմանը։ Տարվա ընթացքում մորից երեխային ՄԻԱՎ-ի փոխանցման կանխարգելում </w:t>
      </w:r>
      <w:r w:rsidR="00F315A4" w:rsidRPr="0066319B">
        <w:rPr>
          <w:rFonts w:ascii="GHEA Grapalat" w:hAnsi="GHEA Grapalat" w:cs="GHEAGrapalat"/>
          <w:sz w:val="24"/>
          <w:szCs w:val="24"/>
          <w:lang w:val="hy-AM"/>
        </w:rPr>
        <w:t xml:space="preserve">է </w:t>
      </w:r>
      <w:r w:rsidR="00761A47" w:rsidRPr="0066319B">
        <w:rPr>
          <w:rFonts w:ascii="GHEA Grapalat" w:hAnsi="GHEA Grapalat" w:cs="GHEAGrapalat"/>
          <w:sz w:val="24"/>
          <w:szCs w:val="24"/>
          <w:lang w:val="hy-AM"/>
        </w:rPr>
        <w:t xml:space="preserve">ստացել </w:t>
      </w:r>
      <w:r w:rsidR="00831655" w:rsidRPr="0066319B">
        <w:rPr>
          <w:rFonts w:ascii="GHEA Grapalat" w:hAnsi="GHEA Grapalat" w:cs="GHEAGrapalat"/>
          <w:sz w:val="24"/>
          <w:szCs w:val="24"/>
          <w:lang w:val="hy-AM"/>
        </w:rPr>
        <w:t xml:space="preserve">39 </w:t>
      </w:r>
      <w:r w:rsidR="00761A47" w:rsidRPr="0066319B">
        <w:rPr>
          <w:rFonts w:ascii="GHEA Grapalat" w:hAnsi="GHEA Grapalat" w:cs="GHEAGrapalat"/>
          <w:sz w:val="24"/>
          <w:szCs w:val="24"/>
          <w:lang w:val="hy-AM"/>
        </w:rPr>
        <w:t>հղի (</w:t>
      </w:r>
      <w:r w:rsidR="00831655" w:rsidRPr="0066319B">
        <w:rPr>
          <w:rFonts w:ascii="GHEA Grapalat" w:hAnsi="GHEA Grapalat" w:cs="GHEAGrapalat"/>
          <w:sz w:val="24"/>
          <w:szCs w:val="24"/>
          <w:lang w:val="hy-AM"/>
        </w:rPr>
        <w:t xml:space="preserve">38 </w:t>
      </w:r>
      <w:r w:rsidR="00761A47" w:rsidRPr="0066319B">
        <w:rPr>
          <w:rFonts w:ascii="GHEA Grapalat" w:hAnsi="GHEA Grapalat" w:cs="GHEAGrapalat"/>
          <w:sz w:val="24"/>
          <w:szCs w:val="24"/>
          <w:lang w:val="hy-AM"/>
        </w:rPr>
        <w:t>ՀՀ և 1 օտարերկրյա քաղաքացի)։</w:t>
      </w:r>
      <w:r w:rsidR="00831655" w:rsidRPr="0066319B">
        <w:rPr>
          <w:rFonts w:ascii="GHEA Grapalat" w:hAnsi="GHEA Grapalat" w:cs="GHEAGrapalat"/>
          <w:sz w:val="24"/>
          <w:szCs w:val="24"/>
          <w:lang w:val="hy-AM"/>
        </w:rPr>
        <w:t xml:space="preserve"> </w:t>
      </w:r>
    </w:p>
    <w:p w14:paraId="19C2AD61" w14:textId="1EBDB36A" w:rsidR="00761A47" w:rsidRPr="00761A47" w:rsidRDefault="00831655" w:rsidP="00761A47">
      <w:pPr>
        <w:adjustRightInd w:val="0"/>
        <w:spacing w:line="276" w:lineRule="auto"/>
        <w:ind w:firstLine="720"/>
        <w:jc w:val="both"/>
        <w:rPr>
          <w:rFonts w:ascii="GHEA Grapalat" w:hAnsi="GHEA Grapalat" w:cs="GHEAGrapalat"/>
          <w:sz w:val="24"/>
          <w:szCs w:val="24"/>
          <w:lang w:val="hy-AM"/>
        </w:rPr>
      </w:pPr>
      <w:r w:rsidRPr="0066319B">
        <w:rPr>
          <w:rFonts w:ascii="GHEA Grapalat" w:hAnsi="GHEA Grapalat" w:cs="GHEAGrapalat"/>
          <w:sz w:val="24"/>
          <w:szCs w:val="24"/>
          <w:lang w:val="hy-AM"/>
        </w:rPr>
        <w:t>2025</w:t>
      </w:r>
      <w:r w:rsidR="00761A47" w:rsidRPr="0066319B">
        <w:rPr>
          <w:rFonts w:ascii="GHEA Grapalat" w:hAnsi="GHEA Grapalat" w:cs="GHEAGrapalat"/>
          <w:sz w:val="24"/>
          <w:szCs w:val="24"/>
          <w:lang w:val="hy-AM"/>
        </w:rPr>
        <w:t xml:space="preserve"> թվականին ՄԻԱՎ վարակ ունեցող մայրերից ծնվ</w:t>
      </w:r>
      <w:r w:rsidR="0066319B" w:rsidRPr="0066319B">
        <w:rPr>
          <w:rFonts w:ascii="GHEA Grapalat" w:hAnsi="GHEA Grapalat" w:cs="GHEAGrapalat"/>
          <w:sz w:val="24"/>
          <w:szCs w:val="24"/>
          <w:lang w:val="hy-AM"/>
        </w:rPr>
        <w:t xml:space="preserve">ել է </w:t>
      </w:r>
      <w:r w:rsidR="00190CA5" w:rsidRPr="0066319B">
        <w:rPr>
          <w:rFonts w:ascii="GHEA Grapalat" w:hAnsi="GHEA Grapalat" w:cs="GHEAGrapalat"/>
          <w:sz w:val="24"/>
          <w:szCs w:val="24"/>
          <w:lang w:val="hy-AM"/>
        </w:rPr>
        <w:t xml:space="preserve">44 </w:t>
      </w:r>
      <w:r w:rsidR="00761A47" w:rsidRPr="0066319B">
        <w:rPr>
          <w:rFonts w:ascii="GHEA Grapalat" w:hAnsi="GHEA Grapalat" w:cs="GHEAGrapalat"/>
          <w:sz w:val="24"/>
          <w:szCs w:val="24"/>
          <w:lang w:val="hy-AM"/>
        </w:rPr>
        <w:t>երեխա</w:t>
      </w:r>
      <w:r w:rsidR="0066319B" w:rsidRPr="0066319B">
        <w:rPr>
          <w:rFonts w:ascii="GHEA Grapalat" w:hAnsi="GHEA Grapalat" w:cs="GHEAGrapalat"/>
          <w:sz w:val="24"/>
          <w:szCs w:val="24"/>
          <w:lang w:val="hy-AM"/>
        </w:rPr>
        <w:t>, որոնք բոլորն էլ</w:t>
      </w:r>
      <w:r w:rsidR="00761A47" w:rsidRPr="0066319B">
        <w:rPr>
          <w:rFonts w:ascii="GHEA Grapalat" w:hAnsi="GHEA Grapalat" w:cs="GHEAGrapalat"/>
          <w:sz w:val="24"/>
          <w:szCs w:val="24"/>
          <w:lang w:val="hy-AM"/>
        </w:rPr>
        <w:t xml:space="preserve"> ստացել են ՄԻԱՎ-ի կանխարգելիչ բուժում և կյանքի առաջին երկու ամիսների ընթացքում հետազոտվել ՄԻԱՎ-ի հայտնաբերման պոլիմերազային շղթայական ռեակցիայի (</w:t>
      </w:r>
      <w:r w:rsidR="00F11E49" w:rsidRPr="0066319B">
        <w:rPr>
          <w:rFonts w:ascii="GHEA Grapalat" w:hAnsi="GHEA Grapalat" w:cs="GHEAGrapalat"/>
          <w:sz w:val="24"/>
          <w:szCs w:val="24"/>
          <w:lang w:val="hy-AM"/>
        </w:rPr>
        <w:t>ՊՇՌ</w:t>
      </w:r>
      <w:r w:rsidR="00761A47" w:rsidRPr="0066319B">
        <w:rPr>
          <w:rFonts w:ascii="GHEA Grapalat" w:hAnsi="GHEA Grapalat" w:cs="GHEAGrapalat"/>
          <w:sz w:val="24"/>
          <w:szCs w:val="24"/>
          <w:lang w:val="hy-AM"/>
        </w:rPr>
        <w:t>) մեթոդով</w:t>
      </w:r>
      <w:r w:rsidR="004B27D8" w:rsidRPr="0066319B">
        <w:rPr>
          <w:rFonts w:ascii="GHEA Grapalat" w:hAnsi="GHEA Grapalat" w:cs="GHEAGrapalat"/>
          <w:sz w:val="24"/>
          <w:szCs w:val="24"/>
          <w:lang w:val="hy-AM"/>
        </w:rPr>
        <w:t xml:space="preserve"> և բոլորի մոտ եղել է բացասական</w:t>
      </w:r>
      <w:r w:rsidR="00C631D0" w:rsidRPr="0066319B">
        <w:rPr>
          <w:rFonts w:ascii="GHEA Grapalat" w:hAnsi="GHEA Grapalat" w:cs="GHEAGrapalat"/>
          <w:sz w:val="24"/>
          <w:szCs w:val="24"/>
          <w:lang w:val="hy-AM"/>
        </w:rPr>
        <w:t xml:space="preserve"> արդյունք</w:t>
      </w:r>
      <w:r w:rsidR="00761A47" w:rsidRPr="0066319B">
        <w:rPr>
          <w:rFonts w:ascii="GHEA Grapalat" w:hAnsi="GHEA Grapalat" w:cs="GHEAGrapalat"/>
          <w:sz w:val="24"/>
          <w:szCs w:val="24"/>
          <w:lang w:val="hy-AM"/>
        </w:rPr>
        <w:t>։</w:t>
      </w:r>
      <w:r w:rsidR="00761A47" w:rsidRPr="00761A47">
        <w:rPr>
          <w:rFonts w:ascii="GHEA Grapalat" w:hAnsi="GHEA Grapalat" w:cs="GHEAGrapalat"/>
          <w:sz w:val="24"/>
          <w:szCs w:val="24"/>
          <w:lang w:val="hy-AM"/>
        </w:rPr>
        <w:t xml:space="preserve"> </w:t>
      </w:r>
    </w:p>
    <w:bookmarkEnd w:id="15"/>
    <w:p w14:paraId="44E69650" w14:textId="4C4C7E9E" w:rsidR="00C1135E" w:rsidRDefault="0099096C" w:rsidP="00032936">
      <w:pPr>
        <w:pStyle w:val="Heading1"/>
        <w:numPr>
          <w:ilvl w:val="1"/>
          <w:numId w:val="30"/>
        </w:numPr>
        <w:ind w:left="284" w:hanging="142"/>
        <w:rPr>
          <w:sz w:val="24"/>
          <w:szCs w:val="24"/>
        </w:rPr>
      </w:pPr>
      <w:r w:rsidRPr="00032936">
        <w:rPr>
          <w:sz w:val="24"/>
          <w:szCs w:val="24"/>
        </w:rPr>
        <w:t xml:space="preserve"> </w:t>
      </w:r>
      <w:bookmarkStart w:id="16" w:name="_Toc195179427"/>
      <w:r w:rsidR="003A5024" w:rsidRPr="00032936">
        <w:rPr>
          <w:sz w:val="24"/>
          <w:szCs w:val="24"/>
        </w:rPr>
        <w:t xml:space="preserve">ՄԻԱՎ </w:t>
      </w:r>
      <w:proofErr w:type="spellStart"/>
      <w:r w:rsidR="003A5024" w:rsidRPr="00032936">
        <w:rPr>
          <w:sz w:val="24"/>
          <w:szCs w:val="24"/>
        </w:rPr>
        <w:t>վարակի</w:t>
      </w:r>
      <w:proofErr w:type="spellEnd"/>
      <w:r w:rsidR="003A5024" w:rsidRPr="00032936">
        <w:rPr>
          <w:sz w:val="24"/>
          <w:szCs w:val="24"/>
        </w:rPr>
        <w:t xml:space="preserve"> </w:t>
      </w:r>
      <w:proofErr w:type="spellStart"/>
      <w:r w:rsidR="003A5024" w:rsidRPr="00032936">
        <w:rPr>
          <w:sz w:val="24"/>
          <w:szCs w:val="24"/>
        </w:rPr>
        <w:t>ախտորոշում</w:t>
      </w:r>
      <w:proofErr w:type="spellEnd"/>
      <w:r w:rsidR="001543EA" w:rsidRPr="00032936">
        <w:rPr>
          <w:sz w:val="24"/>
          <w:szCs w:val="24"/>
        </w:rPr>
        <w:t xml:space="preserve"> և </w:t>
      </w:r>
      <w:proofErr w:type="spellStart"/>
      <w:r w:rsidR="001543EA" w:rsidRPr="00032936">
        <w:rPr>
          <w:sz w:val="24"/>
          <w:szCs w:val="24"/>
        </w:rPr>
        <w:t>դիսպանսերային</w:t>
      </w:r>
      <w:proofErr w:type="spellEnd"/>
      <w:r w:rsidR="001543EA" w:rsidRPr="00032936">
        <w:rPr>
          <w:sz w:val="24"/>
          <w:szCs w:val="24"/>
        </w:rPr>
        <w:t xml:space="preserve"> </w:t>
      </w:r>
      <w:proofErr w:type="spellStart"/>
      <w:r w:rsidR="001543EA" w:rsidRPr="00032936">
        <w:rPr>
          <w:sz w:val="24"/>
          <w:szCs w:val="24"/>
        </w:rPr>
        <w:t>հսկողություն</w:t>
      </w:r>
      <w:bookmarkEnd w:id="16"/>
      <w:proofErr w:type="spellEnd"/>
    </w:p>
    <w:p w14:paraId="2DA25BA0" w14:textId="77777777" w:rsidR="00017D0A" w:rsidRPr="00032936" w:rsidRDefault="00017D0A" w:rsidP="00017D0A">
      <w:pPr>
        <w:pStyle w:val="Heading1"/>
        <w:ind w:left="284" w:firstLine="0"/>
        <w:rPr>
          <w:sz w:val="24"/>
          <w:szCs w:val="24"/>
        </w:rPr>
      </w:pPr>
    </w:p>
    <w:p w14:paraId="08E0E233" w14:textId="4C3BF739" w:rsidR="00C442A0" w:rsidRPr="0066319B" w:rsidRDefault="003A5024" w:rsidP="001543EA">
      <w:pPr>
        <w:adjustRightInd w:val="0"/>
        <w:spacing w:line="276" w:lineRule="auto"/>
        <w:ind w:firstLine="720"/>
        <w:jc w:val="both"/>
        <w:rPr>
          <w:rFonts w:ascii="GHEA Grapalat" w:hAnsi="GHEA Grapalat" w:cs="GHEAGrapalat"/>
          <w:sz w:val="24"/>
          <w:szCs w:val="24"/>
          <w:lang w:val="hy-AM"/>
        </w:rPr>
      </w:pPr>
      <w:r w:rsidRPr="0066319B">
        <w:rPr>
          <w:rFonts w:ascii="GHEA Grapalat" w:hAnsi="GHEA Grapalat" w:cs="GHEAGrapalat"/>
          <w:sz w:val="24"/>
          <w:szCs w:val="24"/>
          <w:lang w:val="hy-AM"/>
        </w:rPr>
        <w:t>ՄԻԱՎ</w:t>
      </w:r>
      <w:r w:rsidRPr="0066319B">
        <w:rPr>
          <w:rFonts w:ascii="GHEA Grapalat" w:hAnsi="GHEA Grapalat" w:cs="GHEAGrapalat"/>
          <w:sz w:val="24"/>
          <w:szCs w:val="24"/>
          <w:lang w:val="fr-FR"/>
        </w:rPr>
        <w:t xml:space="preserve"> </w:t>
      </w:r>
      <w:r w:rsidRPr="0066319B">
        <w:rPr>
          <w:rFonts w:ascii="GHEA Grapalat" w:hAnsi="GHEA Grapalat" w:cs="GHEAGrapalat"/>
          <w:sz w:val="24"/>
          <w:szCs w:val="24"/>
          <w:lang w:val="hy-AM"/>
        </w:rPr>
        <w:t>վարակի վերջնական</w:t>
      </w:r>
      <w:r w:rsidRPr="0066319B">
        <w:rPr>
          <w:rFonts w:ascii="GHEA Grapalat" w:hAnsi="GHEA Grapalat" w:cs="GHEAGrapalat"/>
          <w:sz w:val="24"/>
          <w:szCs w:val="24"/>
          <w:lang w:val="fr-FR"/>
        </w:rPr>
        <w:t xml:space="preserve"> </w:t>
      </w:r>
      <w:r w:rsidRPr="0066319B">
        <w:rPr>
          <w:rFonts w:ascii="GHEA Grapalat" w:hAnsi="GHEA Grapalat" w:cs="GHEAGrapalat"/>
          <w:sz w:val="24"/>
          <w:szCs w:val="24"/>
          <w:lang w:val="hy-AM"/>
        </w:rPr>
        <w:t>լաբորատոր</w:t>
      </w:r>
      <w:r w:rsidRPr="0066319B">
        <w:rPr>
          <w:rFonts w:ascii="GHEA Grapalat" w:hAnsi="GHEA Grapalat" w:cs="GHEAGrapalat"/>
          <w:sz w:val="24"/>
          <w:szCs w:val="24"/>
          <w:lang w:val="fr-FR"/>
        </w:rPr>
        <w:t xml:space="preserve"> </w:t>
      </w:r>
      <w:r w:rsidRPr="0066319B">
        <w:rPr>
          <w:rFonts w:ascii="GHEA Grapalat" w:hAnsi="GHEA Grapalat" w:cs="GHEAGrapalat"/>
          <w:sz w:val="24"/>
          <w:szCs w:val="24"/>
          <w:lang w:val="hy-AM"/>
        </w:rPr>
        <w:t>ախտորոշում</w:t>
      </w:r>
      <w:r w:rsidRPr="0066319B">
        <w:rPr>
          <w:rFonts w:ascii="GHEA Grapalat" w:hAnsi="GHEA Grapalat" w:cs="GHEAGrapalat"/>
          <w:sz w:val="24"/>
          <w:szCs w:val="24"/>
          <w:lang w:val="fr-FR"/>
        </w:rPr>
        <w:t xml:space="preserve"> </w:t>
      </w:r>
      <w:r w:rsidRPr="0066319B">
        <w:rPr>
          <w:rFonts w:ascii="GHEA Grapalat" w:hAnsi="GHEA Grapalat" w:cs="GHEAGrapalat"/>
          <w:sz w:val="24"/>
          <w:szCs w:val="24"/>
          <w:lang w:val="hy-AM"/>
        </w:rPr>
        <w:t>կատարվում է</w:t>
      </w:r>
      <w:r w:rsidRPr="0066319B">
        <w:rPr>
          <w:rFonts w:ascii="GHEA Grapalat" w:hAnsi="GHEA Grapalat" w:cs="GHEAGrapalat"/>
          <w:sz w:val="24"/>
          <w:szCs w:val="24"/>
          <w:lang w:val="fr-FR"/>
        </w:rPr>
        <w:t xml:space="preserve"> </w:t>
      </w:r>
      <w:proofErr w:type="spellStart"/>
      <w:r w:rsidR="00E660D3">
        <w:rPr>
          <w:rFonts w:ascii="GHEA Grapalat" w:hAnsi="GHEA Grapalat" w:cs="GHEAGrapalat"/>
          <w:sz w:val="24"/>
          <w:szCs w:val="24"/>
        </w:rPr>
        <w:t>Ինֆեկցիոն</w:t>
      </w:r>
      <w:proofErr w:type="spellEnd"/>
      <w:r w:rsidR="00E660D3" w:rsidRPr="00E660D3">
        <w:rPr>
          <w:rFonts w:ascii="GHEA Grapalat" w:hAnsi="GHEA Grapalat" w:cs="GHEAGrapalat"/>
          <w:sz w:val="24"/>
          <w:szCs w:val="24"/>
          <w:lang w:val="fr-FR"/>
        </w:rPr>
        <w:t xml:space="preserve"> </w:t>
      </w:r>
      <w:proofErr w:type="spellStart"/>
      <w:r w:rsidR="00E660D3">
        <w:rPr>
          <w:rFonts w:ascii="GHEA Grapalat" w:hAnsi="GHEA Grapalat" w:cs="GHEAGrapalat"/>
          <w:sz w:val="24"/>
          <w:szCs w:val="24"/>
        </w:rPr>
        <w:t>հիվանդությունների</w:t>
      </w:r>
      <w:proofErr w:type="spellEnd"/>
      <w:r w:rsidR="00E660D3" w:rsidRPr="00E660D3">
        <w:rPr>
          <w:rFonts w:ascii="GHEA Grapalat" w:hAnsi="GHEA Grapalat" w:cs="GHEAGrapalat"/>
          <w:sz w:val="24"/>
          <w:szCs w:val="24"/>
          <w:lang w:val="fr-FR"/>
        </w:rPr>
        <w:t xml:space="preserve"> </w:t>
      </w:r>
      <w:proofErr w:type="spellStart"/>
      <w:r w:rsidR="00E660D3">
        <w:rPr>
          <w:rFonts w:ascii="GHEA Grapalat" w:hAnsi="GHEA Grapalat" w:cs="GHEAGrapalat"/>
          <w:sz w:val="24"/>
          <w:szCs w:val="24"/>
        </w:rPr>
        <w:t>ազգային</w:t>
      </w:r>
      <w:proofErr w:type="spellEnd"/>
      <w:r w:rsidR="00E660D3" w:rsidRPr="00E660D3">
        <w:rPr>
          <w:rFonts w:ascii="GHEA Grapalat" w:hAnsi="GHEA Grapalat" w:cs="GHEAGrapalat"/>
          <w:sz w:val="24"/>
          <w:szCs w:val="24"/>
          <w:lang w:val="fr-FR"/>
        </w:rPr>
        <w:t xml:space="preserve"> </w:t>
      </w:r>
      <w:proofErr w:type="spellStart"/>
      <w:r w:rsidR="00E660D3">
        <w:rPr>
          <w:rFonts w:ascii="GHEA Grapalat" w:hAnsi="GHEA Grapalat" w:cs="GHEAGrapalat"/>
          <w:sz w:val="24"/>
          <w:szCs w:val="24"/>
        </w:rPr>
        <w:t>կենտրոնոըմ</w:t>
      </w:r>
      <w:proofErr w:type="spellEnd"/>
      <w:r w:rsidR="00E660D3" w:rsidRPr="00E660D3">
        <w:rPr>
          <w:rFonts w:ascii="GHEA Grapalat" w:hAnsi="GHEA Grapalat" w:cs="GHEAGrapalat"/>
          <w:sz w:val="24"/>
          <w:szCs w:val="24"/>
          <w:lang w:val="fr-FR"/>
        </w:rPr>
        <w:t xml:space="preserve"> (</w:t>
      </w:r>
      <w:proofErr w:type="spellStart"/>
      <w:r w:rsidR="00E660D3">
        <w:rPr>
          <w:rFonts w:ascii="GHEA Grapalat" w:hAnsi="GHEA Grapalat" w:cs="GHEAGrapalat"/>
          <w:sz w:val="24"/>
          <w:szCs w:val="24"/>
        </w:rPr>
        <w:t>այսուհետ</w:t>
      </w:r>
      <w:proofErr w:type="spellEnd"/>
      <w:r w:rsidR="00E660D3">
        <w:rPr>
          <w:rFonts w:ascii="GHEA Grapalat" w:hAnsi="GHEA Grapalat" w:cs="GHEAGrapalat"/>
          <w:sz w:val="24"/>
          <w:szCs w:val="24"/>
        </w:rPr>
        <w:t>՝</w:t>
      </w:r>
      <w:r w:rsidR="00E660D3" w:rsidRPr="00E660D3">
        <w:rPr>
          <w:rFonts w:ascii="GHEA Grapalat" w:hAnsi="GHEA Grapalat" w:cs="GHEAGrapalat"/>
          <w:sz w:val="24"/>
          <w:szCs w:val="24"/>
          <w:lang w:val="fr-FR"/>
        </w:rPr>
        <w:t xml:space="preserve"> </w:t>
      </w:r>
      <w:r w:rsidRPr="0066319B">
        <w:rPr>
          <w:rFonts w:ascii="GHEA Grapalat" w:hAnsi="GHEA Grapalat" w:cs="GHEAGrapalat"/>
          <w:sz w:val="24"/>
          <w:szCs w:val="24"/>
          <w:lang w:val="hy-AM"/>
        </w:rPr>
        <w:t>ԻՀԱԿ</w:t>
      </w:r>
      <w:r w:rsidR="00E660D3" w:rsidRPr="00E660D3">
        <w:rPr>
          <w:rFonts w:ascii="GHEA Grapalat" w:hAnsi="GHEA Grapalat" w:cs="GHEAGrapalat"/>
          <w:sz w:val="24"/>
          <w:szCs w:val="24"/>
          <w:lang w:val="fr-FR"/>
        </w:rPr>
        <w:t>)</w:t>
      </w:r>
      <w:r w:rsidRPr="0066319B">
        <w:rPr>
          <w:rFonts w:ascii="GHEA Grapalat" w:hAnsi="GHEA Grapalat" w:cs="GHEAGrapalat"/>
          <w:sz w:val="24"/>
          <w:szCs w:val="24"/>
          <w:lang w:val="fr-FR"/>
        </w:rPr>
        <w:t xml:space="preserve">, </w:t>
      </w:r>
      <w:r w:rsidRPr="0066319B">
        <w:rPr>
          <w:rFonts w:ascii="GHEA Grapalat" w:hAnsi="GHEA Grapalat" w:cs="GHEAGrapalat"/>
          <w:sz w:val="24"/>
          <w:szCs w:val="24"/>
          <w:lang w:val="hy-AM"/>
        </w:rPr>
        <w:t>որտեղ</w:t>
      </w:r>
      <w:r w:rsidRPr="0066319B">
        <w:rPr>
          <w:rFonts w:ascii="GHEA Grapalat" w:hAnsi="GHEA Grapalat" w:cs="GHEAGrapalat"/>
          <w:sz w:val="24"/>
          <w:szCs w:val="24"/>
          <w:lang w:val="fr-FR"/>
        </w:rPr>
        <w:t xml:space="preserve"> </w:t>
      </w:r>
      <w:r w:rsidRPr="0066319B">
        <w:rPr>
          <w:rFonts w:ascii="GHEA Grapalat" w:hAnsi="GHEA Grapalat" w:cs="GHEAGrapalat"/>
          <w:sz w:val="24"/>
          <w:szCs w:val="24"/>
          <w:lang w:val="hy-AM"/>
        </w:rPr>
        <w:t>գտնվում</w:t>
      </w:r>
      <w:r w:rsidRPr="0066319B">
        <w:rPr>
          <w:rFonts w:ascii="GHEA Grapalat" w:hAnsi="GHEA Grapalat" w:cs="GHEAGrapalat"/>
          <w:sz w:val="24"/>
          <w:szCs w:val="24"/>
          <w:lang w:val="fr-FR"/>
        </w:rPr>
        <w:t xml:space="preserve"> </w:t>
      </w:r>
      <w:r w:rsidRPr="0066319B">
        <w:rPr>
          <w:rFonts w:ascii="GHEA Grapalat" w:hAnsi="GHEA Grapalat" w:cs="GHEAGrapalat"/>
          <w:sz w:val="24"/>
          <w:szCs w:val="24"/>
          <w:lang w:val="hy-AM"/>
        </w:rPr>
        <w:t>է</w:t>
      </w:r>
      <w:r w:rsidRPr="0066319B">
        <w:rPr>
          <w:rFonts w:ascii="GHEA Grapalat" w:hAnsi="GHEA Grapalat" w:cs="GHEAGrapalat"/>
          <w:sz w:val="24"/>
          <w:szCs w:val="24"/>
          <w:lang w:val="fr-FR"/>
        </w:rPr>
        <w:t xml:space="preserve"> </w:t>
      </w:r>
      <w:r w:rsidRPr="0066319B">
        <w:rPr>
          <w:rFonts w:ascii="GHEA Grapalat" w:hAnsi="GHEA Grapalat" w:cs="GHEAGrapalat"/>
          <w:sz w:val="24"/>
          <w:szCs w:val="24"/>
          <w:lang w:val="hy-AM"/>
        </w:rPr>
        <w:t>երկրի</w:t>
      </w:r>
      <w:r w:rsidRPr="0066319B">
        <w:rPr>
          <w:rFonts w:ascii="GHEA Grapalat" w:hAnsi="GHEA Grapalat" w:cs="GHEAGrapalat"/>
          <w:sz w:val="24"/>
          <w:szCs w:val="24"/>
          <w:lang w:val="fr-FR"/>
        </w:rPr>
        <w:t xml:space="preserve"> </w:t>
      </w:r>
      <w:r w:rsidRPr="0066319B">
        <w:rPr>
          <w:rFonts w:ascii="GHEA Grapalat" w:hAnsi="GHEA Grapalat" w:cs="GHEAGrapalat"/>
          <w:sz w:val="24"/>
          <w:szCs w:val="24"/>
          <w:lang w:val="hy-AM"/>
        </w:rPr>
        <w:t xml:space="preserve">միակ ռեֆերենս լաբորատորիան: </w:t>
      </w:r>
      <w:r w:rsidR="001543EA" w:rsidRPr="0066319B">
        <w:rPr>
          <w:rFonts w:ascii="GHEA Grapalat" w:hAnsi="GHEA Grapalat" w:cs="GHEAGrapalat"/>
          <w:sz w:val="24"/>
          <w:szCs w:val="24"/>
          <w:lang w:val="hy-AM"/>
        </w:rPr>
        <w:t>202</w:t>
      </w:r>
      <w:r w:rsidR="007E61DE" w:rsidRPr="0066319B">
        <w:rPr>
          <w:rFonts w:ascii="GHEA Grapalat" w:hAnsi="GHEA Grapalat" w:cs="GHEAGrapalat"/>
          <w:sz w:val="24"/>
          <w:szCs w:val="24"/>
          <w:lang w:val="hy-AM"/>
        </w:rPr>
        <w:t>5</w:t>
      </w:r>
      <w:r w:rsidR="001543EA" w:rsidRPr="0066319B">
        <w:rPr>
          <w:rFonts w:ascii="GHEA Grapalat" w:hAnsi="GHEA Grapalat" w:cs="GHEAGrapalat"/>
          <w:sz w:val="24"/>
          <w:szCs w:val="24"/>
          <w:lang w:val="hy-AM"/>
        </w:rPr>
        <w:t xml:space="preserve"> թվականի ընթացքում ախտորոշվել է ՄԻԱՎ վարակի </w:t>
      </w:r>
      <w:r w:rsidR="007E61DE" w:rsidRPr="0066319B">
        <w:rPr>
          <w:rFonts w:ascii="GHEA Grapalat" w:hAnsi="GHEA Grapalat" w:cs="GHEAGrapalat"/>
          <w:sz w:val="24"/>
          <w:szCs w:val="24"/>
          <w:lang w:val="fr-FR"/>
        </w:rPr>
        <w:t xml:space="preserve">467 </w:t>
      </w:r>
      <w:r w:rsidR="001543EA" w:rsidRPr="0066319B">
        <w:rPr>
          <w:rFonts w:ascii="GHEA Grapalat" w:hAnsi="GHEA Grapalat" w:cs="GHEAGrapalat"/>
          <w:sz w:val="24"/>
          <w:szCs w:val="24"/>
          <w:lang w:val="hy-AM"/>
        </w:rPr>
        <w:t>նոր դեպք ՀՀ քաղաքացիների և</w:t>
      </w:r>
      <w:r w:rsidR="007E61DE" w:rsidRPr="0066319B">
        <w:rPr>
          <w:rFonts w:ascii="GHEA Grapalat" w:hAnsi="GHEA Grapalat" w:cs="GHEAGrapalat"/>
          <w:sz w:val="24"/>
          <w:szCs w:val="24"/>
          <w:lang w:val="fr-FR"/>
        </w:rPr>
        <w:t xml:space="preserve"> 47</w:t>
      </w:r>
      <w:r w:rsidR="001543EA" w:rsidRPr="0066319B">
        <w:rPr>
          <w:rFonts w:ascii="GHEA Grapalat" w:hAnsi="GHEA Grapalat" w:cs="GHEAGrapalat"/>
          <w:sz w:val="24"/>
          <w:szCs w:val="24"/>
          <w:lang w:val="hy-AM"/>
        </w:rPr>
        <w:t xml:space="preserve"> նոր դեպք օտարերկրյա քաղաքացիների շրջանում։</w:t>
      </w:r>
      <w:r w:rsidR="00C35374" w:rsidRPr="0066319B">
        <w:rPr>
          <w:rFonts w:ascii="GHEA Grapalat" w:hAnsi="GHEA Grapalat" w:cs="GHEAGrapalat"/>
          <w:sz w:val="24"/>
          <w:szCs w:val="24"/>
          <w:lang w:val="hy-AM"/>
        </w:rPr>
        <w:t xml:space="preserve"> </w:t>
      </w:r>
    </w:p>
    <w:p w14:paraId="07241FEE" w14:textId="050E0EF4" w:rsidR="00C442A0" w:rsidRPr="0066319B" w:rsidRDefault="00C1135E" w:rsidP="00032936">
      <w:pPr>
        <w:pStyle w:val="Heading1"/>
        <w:numPr>
          <w:ilvl w:val="1"/>
          <w:numId w:val="30"/>
        </w:numPr>
        <w:ind w:left="142" w:firstLine="0"/>
        <w:rPr>
          <w:sz w:val="24"/>
          <w:szCs w:val="24"/>
        </w:rPr>
      </w:pPr>
      <w:bookmarkStart w:id="17" w:name="_Toc195179428"/>
      <w:r w:rsidRPr="0066319B">
        <w:rPr>
          <w:sz w:val="24"/>
          <w:szCs w:val="24"/>
        </w:rPr>
        <w:t xml:space="preserve">ՄԻԱՎ </w:t>
      </w:r>
      <w:proofErr w:type="spellStart"/>
      <w:r w:rsidRPr="0066319B">
        <w:rPr>
          <w:sz w:val="24"/>
          <w:szCs w:val="24"/>
        </w:rPr>
        <w:t>վարակ</w:t>
      </w:r>
      <w:proofErr w:type="spellEnd"/>
      <w:r w:rsidR="00825616" w:rsidRPr="0066319B">
        <w:rPr>
          <w:sz w:val="24"/>
          <w:szCs w:val="24"/>
          <w:lang w:val="hy-AM"/>
        </w:rPr>
        <w:t xml:space="preserve">ի </w:t>
      </w:r>
      <w:proofErr w:type="spellStart"/>
      <w:r w:rsidRPr="0066319B">
        <w:rPr>
          <w:sz w:val="24"/>
          <w:szCs w:val="24"/>
        </w:rPr>
        <w:t>բուժում</w:t>
      </w:r>
      <w:proofErr w:type="spellEnd"/>
      <w:r w:rsidRPr="0066319B">
        <w:rPr>
          <w:sz w:val="24"/>
          <w:szCs w:val="24"/>
        </w:rPr>
        <w:t xml:space="preserve"> և </w:t>
      </w:r>
      <w:proofErr w:type="spellStart"/>
      <w:r w:rsidRPr="0066319B">
        <w:rPr>
          <w:sz w:val="24"/>
          <w:szCs w:val="24"/>
        </w:rPr>
        <w:t>բուժման</w:t>
      </w:r>
      <w:proofErr w:type="spellEnd"/>
      <w:r w:rsidRPr="0066319B">
        <w:rPr>
          <w:sz w:val="24"/>
          <w:szCs w:val="24"/>
        </w:rPr>
        <w:t xml:space="preserve"> </w:t>
      </w:r>
      <w:proofErr w:type="spellStart"/>
      <w:r w:rsidRPr="0066319B">
        <w:rPr>
          <w:sz w:val="24"/>
          <w:szCs w:val="24"/>
        </w:rPr>
        <w:t>մոնի</w:t>
      </w:r>
      <w:r w:rsidR="001543EA" w:rsidRPr="0066319B">
        <w:rPr>
          <w:sz w:val="24"/>
          <w:szCs w:val="24"/>
        </w:rPr>
        <w:t>թ</w:t>
      </w:r>
      <w:r w:rsidRPr="0066319B">
        <w:rPr>
          <w:sz w:val="24"/>
          <w:szCs w:val="24"/>
        </w:rPr>
        <w:t>որինգ</w:t>
      </w:r>
      <w:bookmarkEnd w:id="17"/>
      <w:proofErr w:type="spellEnd"/>
    </w:p>
    <w:p w14:paraId="242A23C6" w14:textId="77777777" w:rsidR="00813B1D" w:rsidRPr="0066319B" w:rsidRDefault="00813B1D" w:rsidP="00813B1D">
      <w:pPr>
        <w:pStyle w:val="Heading1"/>
        <w:ind w:left="142" w:firstLine="0"/>
        <w:rPr>
          <w:sz w:val="24"/>
          <w:szCs w:val="24"/>
        </w:rPr>
      </w:pPr>
    </w:p>
    <w:p w14:paraId="5999869E" w14:textId="347D5590" w:rsidR="00D834B7" w:rsidRPr="0066319B" w:rsidRDefault="00D834B7" w:rsidP="00D04FE4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6319B">
        <w:rPr>
          <w:rFonts w:ascii="GHEA Grapalat" w:hAnsi="GHEA Grapalat"/>
          <w:sz w:val="24"/>
          <w:szCs w:val="24"/>
          <w:lang w:val="hy-AM"/>
        </w:rPr>
        <w:t>202</w:t>
      </w:r>
      <w:r w:rsidR="00F27AA7" w:rsidRPr="0066319B">
        <w:rPr>
          <w:rFonts w:ascii="GHEA Grapalat" w:hAnsi="GHEA Grapalat"/>
          <w:sz w:val="24"/>
          <w:szCs w:val="24"/>
          <w:lang w:val="hy-AM"/>
        </w:rPr>
        <w:t>5</w:t>
      </w:r>
      <w:r w:rsidRPr="0066319B">
        <w:rPr>
          <w:rFonts w:ascii="GHEA Grapalat" w:hAnsi="GHEA Grapalat"/>
          <w:sz w:val="24"/>
          <w:szCs w:val="24"/>
          <w:lang w:val="hy-AM"/>
        </w:rPr>
        <w:t>թ</w:t>
      </w:r>
      <w:r w:rsidRPr="0066319B">
        <w:rPr>
          <w:rFonts w:ascii="Cambria Math" w:hAnsi="Cambria Math" w:cs="Cambria Math"/>
          <w:sz w:val="24"/>
          <w:szCs w:val="24"/>
          <w:lang w:val="hy-AM"/>
        </w:rPr>
        <w:t>․</w:t>
      </w:r>
      <w:r w:rsidRPr="0066319B">
        <w:rPr>
          <w:rFonts w:ascii="GHEA Grapalat" w:hAnsi="GHEA Grapalat"/>
          <w:sz w:val="24"/>
          <w:szCs w:val="24"/>
          <w:lang w:val="hy-AM"/>
        </w:rPr>
        <w:t xml:space="preserve"> դեկտեմբերի 31-ի դրությամբ ՀՌՎ </w:t>
      </w:r>
      <w:r w:rsidR="00825616" w:rsidRPr="0066319B">
        <w:rPr>
          <w:rFonts w:ascii="GHEA Grapalat" w:hAnsi="GHEA Grapalat"/>
          <w:sz w:val="24"/>
          <w:szCs w:val="24"/>
          <w:lang w:val="hy-AM"/>
        </w:rPr>
        <w:t>բուժման մեջ է գտնվել</w:t>
      </w:r>
      <w:r w:rsidR="0066319B" w:rsidRPr="0066319B">
        <w:rPr>
          <w:rFonts w:ascii="GHEA Grapalat" w:hAnsi="GHEA Grapalat"/>
          <w:sz w:val="24"/>
          <w:szCs w:val="24"/>
          <w:lang w:val="hy-AM"/>
        </w:rPr>
        <w:t xml:space="preserve"> </w:t>
      </w:r>
      <w:r w:rsidR="00F27AA7" w:rsidRPr="0066319B">
        <w:rPr>
          <w:rFonts w:ascii="GHEA Grapalat" w:hAnsi="GHEA Grapalat"/>
          <w:sz w:val="24"/>
          <w:szCs w:val="24"/>
          <w:lang w:val="fr-FR"/>
        </w:rPr>
        <w:t>425</w:t>
      </w:r>
      <w:r w:rsidR="005D2B11">
        <w:rPr>
          <w:rFonts w:ascii="GHEA Grapalat" w:hAnsi="GHEA Grapalat"/>
          <w:sz w:val="24"/>
          <w:szCs w:val="24"/>
          <w:lang w:val="hy-AM"/>
        </w:rPr>
        <w:t xml:space="preserve">7 </w:t>
      </w:r>
      <w:r w:rsidRPr="0066319B">
        <w:rPr>
          <w:rFonts w:ascii="GHEA Grapalat" w:hAnsi="GHEA Grapalat"/>
          <w:sz w:val="24"/>
          <w:szCs w:val="24"/>
          <w:lang w:val="hy-AM"/>
        </w:rPr>
        <w:t>Հ</w:t>
      </w:r>
      <w:r w:rsidR="005D2B11">
        <w:rPr>
          <w:rFonts w:ascii="GHEA Grapalat" w:hAnsi="GHEA Grapalat"/>
          <w:sz w:val="24"/>
          <w:szCs w:val="24"/>
          <w:lang w:val="hy-AM"/>
        </w:rPr>
        <w:t xml:space="preserve"> քաղաքացի, որից 44-ը </w:t>
      </w:r>
      <w:proofErr w:type="spellStart"/>
      <w:r w:rsidR="00653FE9">
        <w:rPr>
          <w:rFonts w:ascii="GHEA Grapalat" w:hAnsi="GHEA Grapalat"/>
          <w:sz w:val="24"/>
          <w:szCs w:val="24"/>
        </w:rPr>
        <w:t>մինչև</w:t>
      </w:r>
      <w:proofErr w:type="spellEnd"/>
      <w:r w:rsidR="00653FE9" w:rsidRPr="00653FE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653FE9">
        <w:rPr>
          <w:rFonts w:ascii="GHEA Grapalat" w:hAnsi="GHEA Grapalat"/>
          <w:sz w:val="24"/>
          <w:szCs w:val="24"/>
        </w:rPr>
        <w:t>տարեկան</w:t>
      </w:r>
      <w:proofErr w:type="spellEnd"/>
      <w:r w:rsidR="00653FE9" w:rsidRPr="00653FE9">
        <w:rPr>
          <w:rFonts w:ascii="GHEA Grapalat" w:hAnsi="GHEA Grapalat"/>
          <w:sz w:val="24"/>
          <w:szCs w:val="24"/>
          <w:lang w:val="fr-FR"/>
        </w:rPr>
        <w:t xml:space="preserve"> </w:t>
      </w:r>
      <w:r w:rsidR="005D2B11">
        <w:rPr>
          <w:rFonts w:ascii="GHEA Grapalat" w:hAnsi="GHEA Grapalat"/>
          <w:sz w:val="24"/>
          <w:szCs w:val="24"/>
          <w:lang w:val="hy-AM"/>
        </w:rPr>
        <w:t>երեխաներ են</w:t>
      </w:r>
      <w:r w:rsidRPr="0066319B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F27AA7" w:rsidRPr="0066319B">
        <w:rPr>
          <w:rFonts w:ascii="GHEA Grapalat" w:hAnsi="GHEA Grapalat"/>
          <w:sz w:val="24"/>
          <w:szCs w:val="24"/>
          <w:lang w:val="fr-FR"/>
        </w:rPr>
        <w:t xml:space="preserve">110 </w:t>
      </w:r>
      <w:r w:rsidRPr="0066319B">
        <w:rPr>
          <w:rFonts w:ascii="GHEA Grapalat" w:hAnsi="GHEA Grapalat"/>
          <w:sz w:val="24"/>
          <w:szCs w:val="24"/>
          <w:lang w:val="hy-AM"/>
        </w:rPr>
        <w:t>օտարերկյա քաղաքացի։ ՀՌՎ բուժման 1-</w:t>
      </w:r>
      <w:r w:rsidRPr="0066319B">
        <w:rPr>
          <w:rFonts w:ascii="GHEA Grapalat" w:hAnsi="GHEA Grapalat"/>
          <w:sz w:val="24"/>
          <w:szCs w:val="24"/>
          <w:lang w:val="hy-AM"/>
        </w:rPr>
        <w:lastRenderedPageBreak/>
        <w:t xml:space="preserve">ին շարքի սխեմայի դեղորայք է ստացել </w:t>
      </w:r>
      <w:r w:rsidR="00D72E72" w:rsidRPr="0066319B">
        <w:rPr>
          <w:rFonts w:ascii="GHEA Grapalat" w:hAnsi="GHEA Grapalat"/>
          <w:sz w:val="24"/>
          <w:szCs w:val="24"/>
          <w:lang w:val="hy-AM"/>
        </w:rPr>
        <w:t xml:space="preserve">4045 </w:t>
      </w:r>
      <w:r w:rsidRPr="0066319B">
        <w:rPr>
          <w:rFonts w:ascii="GHEA Grapalat" w:hAnsi="GHEA Grapalat"/>
          <w:sz w:val="24"/>
          <w:szCs w:val="24"/>
          <w:lang w:val="hy-AM"/>
        </w:rPr>
        <w:t xml:space="preserve">ՀՀ և </w:t>
      </w:r>
      <w:r w:rsidR="00D72E72" w:rsidRPr="0066319B">
        <w:rPr>
          <w:rFonts w:ascii="GHEA Grapalat" w:hAnsi="GHEA Grapalat"/>
          <w:sz w:val="24"/>
          <w:szCs w:val="24"/>
          <w:lang w:val="hy-AM"/>
        </w:rPr>
        <w:t xml:space="preserve">107 </w:t>
      </w:r>
      <w:r w:rsidRPr="0066319B">
        <w:rPr>
          <w:rFonts w:ascii="GHEA Grapalat" w:hAnsi="GHEA Grapalat"/>
          <w:sz w:val="24"/>
          <w:szCs w:val="24"/>
          <w:lang w:val="hy-AM"/>
        </w:rPr>
        <w:t>օտարերկյա քաղաքացի:</w:t>
      </w:r>
      <w:r w:rsidR="001543EA" w:rsidRPr="006631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6319B">
        <w:rPr>
          <w:rFonts w:ascii="GHEA Grapalat" w:hAnsi="GHEA Grapalat"/>
          <w:sz w:val="24"/>
          <w:szCs w:val="24"/>
          <w:lang w:val="hy-AM"/>
        </w:rPr>
        <w:t xml:space="preserve">2-րդ շարքի սխեմայի դեղորայք է ստացել </w:t>
      </w:r>
      <w:r w:rsidR="00D72E72" w:rsidRPr="0066319B">
        <w:rPr>
          <w:rFonts w:ascii="GHEA Grapalat" w:hAnsi="GHEA Grapalat"/>
          <w:sz w:val="24"/>
          <w:szCs w:val="24"/>
          <w:lang w:val="hy-AM"/>
        </w:rPr>
        <w:t xml:space="preserve">203 </w:t>
      </w:r>
      <w:r w:rsidRPr="0066319B">
        <w:rPr>
          <w:rFonts w:ascii="GHEA Grapalat" w:hAnsi="GHEA Grapalat"/>
          <w:sz w:val="24"/>
          <w:szCs w:val="24"/>
          <w:lang w:val="hy-AM"/>
        </w:rPr>
        <w:t>ՀՀ և</w:t>
      </w:r>
      <w:r w:rsidR="0059135A" w:rsidRPr="0066319B">
        <w:rPr>
          <w:rFonts w:ascii="GHEA Grapalat" w:hAnsi="GHEA Grapalat"/>
          <w:sz w:val="24"/>
          <w:szCs w:val="24"/>
          <w:lang w:val="hy-AM"/>
        </w:rPr>
        <w:t xml:space="preserve"> </w:t>
      </w:r>
      <w:r w:rsidR="00D72E72" w:rsidRPr="0066319B">
        <w:rPr>
          <w:rFonts w:ascii="GHEA Grapalat" w:hAnsi="GHEA Grapalat"/>
          <w:sz w:val="24"/>
          <w:szCs w:val="24"/>
          <w:lang w:val="hy-AM"/>
        </w:rPr>
        <w:t>3</w:t>
      </w:r>
      <w:r w:rsidRPr="0066319B">
        <w:rPr>
          <w:rFonts w:ascii="GHEA Grapalat" w:hAnsi="GHEA Grapalat"/>
          <w:sz w:val="24"/>
          <w:szCs w:val="24"/>
          <w:lang w:val="hy-AM"/>
        </w:rPr>
        <w:t xml:space="preserve"> օտարերկյա քաղաքացի:</w:t>
      </w:r>
      <w:r w:rsidR="001543EA" w:rsidRPr="006631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6319B">
        <w:rPr>
          <w:rFonts w:ascii="GHEA Grapalat" w:hAnsi="GHEA Grapalat"/>
          <w:sz w:val="24"/>
          <w:szCs w:val="24"/>
          <w:lang w:val="hy-AM"/>
        </w:rPr>
        <w:t xml:space="preserve">3-րդ շարքի սխեմայի դեղորայք է ստացել </w:t>
      </w:r>
      <w:r w:rsidR="00D72E72" w:rsidRPr="0066319B">
        <w:rPr>
          <w:rFonts w:ascii="GHEA Grapalat" w:hAnsi="GHEA Grapalat"/>
          <w:sz w:val="24"/>
          <w:szCs w:val="24"/>
          <w:lang w:val="hy-AM"/>
        </w:rPr>
        <w:t xml:space="preserve">10 </w:t>
      </w:r>
      <w:r w:rsidRPr="0066319B">
        <w:rPr>
          <w:rFonts w:ascii="GHEA Grapalat" w:hAnsi="GHEA Grapalat"/>
          <w:sz w:val="24"/>
          <w:szCs w:val="24"/>
          <w:lang w:val="hy-AM"/>
        </w:rPr>
        <w:t>ՀՀ քաղաքացի։</w:t>
      </w:r>
    </w:p>
    <w:p w14:paraId="0717A5BB" w14:textId="62847BF0" w:rsidR="001543EA" w:rsidRPr="00376FE6" w:rsidRDefault="001543EA" w:rsidP="001543EA">
      <w:pPr>
        <w:spacing w:after="0" w:line="276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66319B">
        <w:rPr>
          <w:rFonts w:ascii="GHEA Grapalat" w:hAnsi="GHEA Grapalat"/>
          <w:sz w:val="24"/>
          <w:szCs w:val="24"/>
          <w:lang w:val="hy-AM"/>
        </w:rPr>
        <w:t>202</w:t>
      </w:r>
      <w:r w:rsidR="00F27AA7" w:rsidRPr="0066319B">
        <w:rPr>
          <w:rFonts w:ascii="GHEA Grapalat" w:hAnsi="GHEA Grapalat"/>
          <w:sz w:val="24"/>
          <w:szCs w:val="24"/>
          <w:lang w:val="hy-AM"/>
        </w:rPr>
        <w:t>5</w:t>
      </w:r>
      <w:r w:rsidRPr="0066319B">
        <w:rPr>
          <w:rFonts w:ascii="GHEA Grapalat" w:hAnsi="GHEA Grapalat"/>
          <w:sz w:val="24"/>
          <w:szCs w:val="24"/>
          <w:lang w:val="hy-AM"/>
        </w:rPr>
        <w:t>թ</w:t>
      </w:r>
      <w:r w:rsidRPr="0066319B">
        <w:rPr>
          <w:rFonts w:ascii="Cambria Math" w:hAnsi="Cambria Math"/>
          <w:sz w:val="24"/>
          <w:szCs w:val="24"/>
          <w:lang w:val="hy-AM"/>
        </w:rPr>
        <w:t>․</w:t>
      </w:r>
      <w:r w:rsidRPr="0066319B">
        <w:rPr>
          <w:rFonts w:ascii="GHEA Grapalat" w:hAnsi="GHEA Grapalat"/>
          <w:sz w:val="24"/>
          <w:szCs w:val="24"/>
          <w:lang w:val="hy-AM"/>
        </w:rPr>
        <w:t xml:space="preserve"> դեկտեմբերի 31-ի դրությամբ </w:t>
      </w:r>
      <w:r w:rsidR="006A7797" w:rsidRPr="0066319B">
        <w:rPr>
          <w:rFonts w:ascii="GHEA Grapalat" w:hAnsi="GHEA Grapalat"/>
          <w:sz w:val="24"/>
          <w:szCs w:val="24"/>
          <w:lang w:val="hy-AM"/>
        </w:rPr>
        <w:t xml:space="preserve">ՄԻԱՎ-ով ապրող </w:t>
      </w:r>
      <w:r w:rsidR="00F27AA7" w:rsidRPr="0066319B">
        <w:rPr>
          <w:rFonts w:ascii="GHEA Grapalat" w:hAnsi="GHEA Grapalat"/>
          <w:sz w:val="24"/>
          <w:szCs w:val="24"/>
          <w:lang w:val="hy-AM"/>
        </w:rPr>
        <w:t xml:space="preserve">5146 </w:t>
      </w:r>
      <w:r w:rsidR="006A7797" w:rsidRPr="0066319B">
        <w:rPr>
          <w:rFonts w:ascii="GHEA Grapalat" w:hAnsi="GHEA Grapalat"/>
          <w:sz w:val="24"/>
          <w:szCs w:val="24"/>
          <w:lang w:val="hy-AM"/>
        </w:rPr>
        <w:t xml:space="preserve">ՀՀ քաղաքացիներից </w:t>
      </w:r>
      <w:r w:rsidRPr="0066319B">
        <w:rPr>
          <w:rFonts w:ascii="GHEA Grapalat" w:hAnsi="GHEA Grapalat"/>
          <w:sz w:val="24"/>
          <w:szCs w:val="24"/>
          <w:lang w:val="hy-AM"/>
        </w:rPr>
        <w:t xml:space="preserve">ՀՌՎ բուժման մեջ </w:t>
      </w:r>
      <w:r w:rsidR="006A7797" w:rsidRPr="0066319B">
        <w:rPr>
          <w:rFonts w:ascii="GHEA Grapalat" w:hAnsi="GHEA Grapalat"/>
          <w:sz w:val="24"/>
          <w:szCs w:val="24"/>
          <w:lang w:val="hy-AM"/>
        </w:rPr>
        <w:t xml:space="preserve">է </w:t>
      </w:r>
      <w:r w:rsidRPr="0066319B">
        <w:rPr>
          <w:rFonts w:ascii="GHEA Grapalat" w:hAnsi="GHEA Grapalat"/>
          <w:sz w:val="24"/>
          <w:szCs w:val="24"/>
          <w:lang w:val="hy-AM"/>
        </w:rPr>
        <w:t>գտնվ</w:t>
      </w:r>
      <w:r w:rsidR="006A7797" w:rsidRPr="0066319B">
        <w:rPr>
          <w:rFonts w:ascii="GHEA Grapalat" w:hAnsi="GHEA Grapalat"/>
          <w:sz w:val="24"/>
          <w:szCs w:val="24"/>
          <w:lang w:val="hy-AM"/>
        </w:rPr>
        <w:t>ել</w:t>
      </w:r>
      <w:r w:rsidRPr="0066319B">
        <w:rPr>
          <w:rFonts w:ascii="GHEA Grapalat" w:hAnsi="GHEA Grapalat"/>
          <w:sz w:val="24"/>
          <w:szCs w:val="24"/>
          <w:lang w:val="hy-AM"/>
        </w:rPr>
        <w:t xml:space="preserve"> </w:t>
      </w:r>
      <w:r w:rsidR="005D2B11">
        <w:rPr>
          <w:rFonts w:ascii="GHEA Grapalat" w:hAnsi="GHEA Grapalat"/>
          <w:sz w:val="24"/>
          <w:szCs w:val="24"/>
          <w:lang w:val="fr-FR"/>
        </w:rPr>
        <w:t>4257</w:t>
      </w:r>
      <w:r w:rsidR="006A7797" w:rsidRPr="0066319B">
        <w:rPr>
          <w:rFonts w:ascii="GHEA Grapalat" w:hAnsi="GHEA Grapalat"/>
          <w:sz w:val="24"/>
          <w:szCs w:val="24"/>
          <w:lang w:val="hy-AM"/>
        </w:rPr>
        <w:t>-ը, որոնցից</w:t>
      </w:r>
      <w:r w:rsidR="006A4203" w:rsidRPr="0066319B">
        <w:rPr>
          <w:rFonts w:ascii="GHEA Grapalat" w:hAnsi="GHEA Grapalat"/>
          <w:sz w:val="24"/>
          <w:szCs w:val="24"/>
          <w:lang w:val="hy-AM"/>
        </w:rPr>
        <w:t xml:space="preserve"> </w:t>
      </w:r>
      <w:r w:rsidR="00F27AA7" w:rsidRPr="0066319B">
        <w:rPr>
          <w:rFonts w:ascii="GHEA Grapalat" w:hAnsi="GHEA Grapalat"/>
          <w:sz w:val="24"/>
          <w:szCs w:val="24"/>
          <w:lang w:val="hy-AM"/>
        </w:rPr>
        <w:t>3267</w:t>
      </w:r>
      <w:r w:rsidRPr="0066319B">
        <w:rPr>
          <w:rFonts w:ascii="GHEA Grapalat" w:hAnsi="GHEA Grapalat"/>
          <w:sz w:val="24"/>
          <w:szCs w:val="24"/>
          <w:lang w:val="hy-AM"/>
        </w:rPr>
        <w:t xml:space="preserve"> ՎԾ վերաբերյալ վերջին հետազոտությունը իրականացվել է 202</w:t>
      </w:r>
      <w:r w:rsidR="00F27AA7" w:rsidRPr="0066319B">
        <w:rPr>
          <w:rFonts w:ascii="GHEA Grapalat" w:hAnsi="GHEA Grapalat"/>
          <w:sz w:val="24"/>
          <w:szCs w:val="24"/>
          <w:lang w:val="hy-AM"/>
        </w:rPr>
        <w:t>5</w:t>
      </w:r>
      <w:r w:rsidRPr="0066319B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F27AA7" w:rsidRPr="0066319B">
        <w:rPr>
          <w:rFonts w:ascii="GHEA Grapalat" w:hAnsi="GHEA Grapalat"/>
          <w:sz w:val="24"/>
          <w:szCs w:val="24"/>
          <w:lang w:val="hy-AM"/>
        </w:rPr>
        <w:t>ընթացքում, նրանցից 2858-ի մոտ գրանցվել է վիրուսի չհայտնաբերվող մակարդակ։</w:t>
      </w:r>
      <w:r w:rsidR="00376FE6">
        <w:rPr>
          <w:rFonts w:ascii="GHEA Grapalat" w:hAnsi="GHEA Grapalat"/>
          <w:sz w:val="24"/>
          <w:szCs w:val="24"/>
          <w:lang w:val="hy-AM"/>
        </w:rPr>
        <w:t xml:space="preserve"> Բուժում ստացողների 99</w:t>
      </w:r>
      <w:r w:rsidR="00376FE6" w:rsidRPr="0050117B">
        <w:rPr>
          <w:rFonts w:ascii="GHEA Grapalat" w:hAnsi="GHEA Grapalat"/>
          <w:sz w:val="24"/>
          <w:szCs w:val="24"/>
          <w:lang w:val="hy-AM"/>
        </w:rPr>
        <w:t>%-</w:t>
      </w:r>
      <w:r w:rsidR="00376FE6">
        <w:rPr>
          <w:rFonts w:ascii="GHEA Grapalat" w:hAnsi="GHEA Grapalat"/>
          <w:sz w:val="24"/>
          <w:szCs w:val="24"/>
          <w:lang w:val="hy-AM"/>
        </w:rPr>
        <w:t xml:space="preserve">ը ստանում է </w:t>
      </w:r>
      <w:r w:rsidR="0050117B" w:rsidRPr="0050117B">
        <w:rPr>
          <w:rFonts w:ascii="GHEA Grapalat" w:hAnsi="GHEA Grapalat"/>
          <w:sz w:val="24"/>
          <w:szCs w:val="24"/>
          <w:lang w:val="hy-AM"/>
        </w:rPr>
        <w:t>դոլուտեգրավիր (</w:t>
      </w:r>
      <w:r w:rsidR="00376FE6" w:rsidRPr="0050117B">
        <w:rPr>
          <w:rFonts w:ascii="GHEA Grapalat" w:hAnsi="GHEA Grapalat"/>
          <w:sz w:val="24"/>
          <w:szCs w:val="24"/>
          <w:lang w:val="hy-AM"/>
        </w:rPr>
        <w:t>DTG</w:t>
      </w:r>
      <w:r w:rsidR="0050117B" w:rsidRPr="0050117B">
        <w:rPr>
          <w:rFonts w:ascii="GHEA Grapalat" w:hAnsi="GHEA Grapalat"/>
          <w:sz w:val="24"/>
          <w:szCs w:val="24"/>
          <w:lang w:val="hy-AM"/>
        </w:rPr>
        <w:t>)</w:t>
      </w:r>
      <w:r w:rsidR="00376FE6" w:rsidRPr="0050117B">
        <w:rPr>
          <w:rFonts w:ascii="GHEA Grapalat" w:hAnsi="GHEA Grapalat"/>
          <w:sz w:val="24"/>
          <w:szCs w:val="24"/>
          <w:lang w:val="hy-AM"/>
        </w:rPr>
        <w:t xml:space="preserve"> </w:t>
      </w:r>
      <w:r w:rsidR="00376FE6">
        <w:rPr>
          <w:rFonts w:ascii="GHEA Grapalat" w:hAnsi="GHEA Grapalat"/>
          <w:sz w:val="24"/>
          <w:szCs w:val="24"/>
          <w:lang w:val="hy-AM"/>
        </w:rPr>
        <w:t>պարունակող սխեմայ</w:t>
      </w:r>
      <w:r w:rsidR="0050117B" w:rsidRPr="0050117B">
        <w:rPr>
          <w:rFonts w:ascii="GHEA Grapalat" w:hAnsi="GHEA Grapalat"/>
          <w:sz w:val="24"/>
          <w:szCs w:val="24"/>
          <w:lang w:val="hy-AM"/>
        </w:rPr>
        <w:t>ով</w:t>
      </w:r>
      <w:r w:rsidR="00376FE6">
        <w:rPr>
          <w:rFonts w:ascii="GHEA Grapalat" w:hAnsi="GHEA Grapalat"/>
          <w:sz w:val="24"/>
          <w:szCs w:val="24"/>
          <w:lang w:val="hy-AM"/>
        </w:rPr>
        <w:t xml:space="preserve"> բուժում։</w:t>
      </w:r>
    </w:p>
    <w:p w14:paraId="658923B5" w14:textId="1D9F01DC" w:rsidR="000A7099" w:rsidRPr="00E660D3" w:rsidRDefault="00E660D3" w:rsidP="00876338">
      <w:pPr>
        <w:spacing w:after="0" w:line="276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E660D3">
        <w:rPr>
          <w:rFonts w:ascii="GHEA Grapalat" w:hAnsi="GHEA Grapalat"/>
          <w:sz w:val="24"/>
          <w:szCs w:val="24"/>
          <w:lang w:val="hy-AM"/>
        </w:rPr>
        <w:t>2</w:t>
      </w:r>
      <w:r w:rsidRPr="00E660D3">
        <w:rPr>
          <w:rFonts w:ascii="GHEA Grapalat" w:hAnsi="GHEA Grapalat"/>
          <w:sz w:val="24"/>
          <w:szCs w:val="24"/>
          <w:lang w:val="hy-AM"/>
        </w:rPr>
        <w:t xml:space="preserve">025 թվականի ընթացքում </w:t>
      </w:r>
      <w:r w:rsidRPr="00E660D3">
        <w:rPr>
          <w:rFonts w:ascii="GHEA Grapalat" w:hAnsi="GHEA Grapalat"/>
          <w:sz w:val="24"/>
          <w:szCs w:val="24"/>
          <w:lang w:val="hy-AM"/>
        </w:rPr>
        <w:t>ԻՀԱԿ-ում</w:t>
      </w:r>
      <w:r w:rsidRPr="00E660D3">
        <w:rPr>
          <w:rFonts w:ascii="GHEA Grapalat" w:hAnsi="GHEA Grapalat"/>
          <w:sz w:val="24"/>
          <w:szCs w:val="24"/>
          <w:lang w:val="hy-AM"/>
        </w:rPr>
        <w:t xml:space="preserve"> ստացիոնար պայմաններում բուժօգնություն է տրամադրվել ՄԻԱՎ-ով ապրող 150 պացիենտի</w:t>
      </w:r>
      <w:r w:rsidRPr="00E660D3">
        <w:rPr>
          <w:rFonts w:ascii="GHEA Grapalat" w:hAnsi="GHEA Grapalat"/>
          <w:sz w:val="24"/>
          <w:szCs w:val="24"/>
          <w:lang w:val="hy-AM"/>
        </w:rPr>
        <w:t>:</w:t>
      </w:r>
    </w:p>
    <w:p w14:paraId="00EDF1AC" w14:textId="77777777" w:rsidR="000A7099" w:rsidRPr="000A7099" w:rsidRDefault="000A7099" w:rsidP="00876338">
      <w:pPr>
        <w:spacing w:after="0" w:line="276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14:paraId="2E3D4763" w14:textId="5FC3217B" w:rsidR="002C3C33" w:rsidRPr="00E660D3" w:rsidRDefault="00C442A0" w:rsidP="00032936">
      <w:pPr>
        <w:pStyle w:val="Heading1"/>
        <w:numPr>
          <w:ilvl w:val="1"/>
          <w:numId w:val="30"/>
        </w:numPr>
        <w:ind w:left="142" w:firstLine="0"/>
        <w:rPr>
          <w:sz w:val="24"/>
          <w:szCs w:val="24"/>
        </w:rPr>
      </w:pPr>
      <w:bookmarkStart w:id="18" w:name="_Toc195179429"/>
      <w:proofErr w:type="spellStart"/>
      <w:r w:rsidRPr="0066319B">
        <w:rPr>
          <w:sz w:val="24"/>
          <w:szCs w:val="24"/>
        </w:rPr>
        <w:t>Օպորտունիստական</w:t>
      </w:r>
      <w:proofErr w:type="spellEnd"/>
      <w:r w:rsidRPr="0066319B">
        <w:rPr>
          <w:sz w:val="24"/>
          <w:szCs w:val="24"/>
        </w:rPr>
        <w:t xml:space="preserve"> </w:t>
      </w:r>
      <w:proofErr w:type="spellStart"/>
      <w:r w:rsidRPr="0066319B">
        <w:rPr>
          <w:sz w:val="24"/>
          <w:szCs w:val="24"/>
        </w:rPr>
        <w:t>վարակներ</w:t>
      </w:r>
      <w:bookmarkEnd w:id="18"/>
      <w:proofErr w:type="spellEnd"/>
    </w:p>
    <w:p w14:paraId="04BD6EA7" w14:textId="77777777" w:rsidR="00E660D3" w:rsidRPr="0066319B" w:rsidRDefault="00E660D3" w:rsidP="00E660D3">
      <w:pPr>
        <w:pStyle w:val="Heading1"/>
        <w:ind w:left="142" w:firstLine="0"/>
        <w:rPr>
          <w:sz w:val="24"/>
          <w:szCs w:val="24"/>
        </w:rPr>
      </w:pPr>
    </w:p>
    <w:p w14:paraId="30502A0B" w14:textId="26ABEED4" w:rsidR="00C442A0" w:rsidRPr="0066319B" w:rsidRDefault="00C442A0" w:rsidP="006A7797">
      <w:pPr>
        <w:pStyle w:val="BodyText"/>
        <w:spacing w:line="276" w:lineRule="auto"/>
        <w:ind w:right="140" w:firstLine="720"/>
        <w:jc w:val="both"/>
        <w:rPr>
          <w:rFonts w:ascii="GHEA Grapalat" w:hAnsi="GHEA Grapalat"/>
          <w:lang w:val="hy-AM"/>
        </w:rPr>
      </w:pPr>
      <w:r w:rsidRPr="0066319B">
        <w:rPr>
          <w:rFonts w:ascii="GHEA Grapalat" w:hAnsi="GHEA Grapalat"/>
          <w:lang w:val="hy-AM"/>
        </w:rPr>
        <w:t>202</w:t>
      </w:r>
      <w:r w:rsidR="00874008" w:rsidRPr="0066319B">
        <w:rPr>
          <w:rFonts w:ascii="GHEA Grapalat" w:hAnsi="GHEA Grapalat"/>
        </w:rPr>
        <w:t>5</w:t>
      </w:r>
      <w:r w:rsidRPr="0066319B">
        <w:rPr>
          <w:rFonts w:ascii="GHEA Grapalat" w:hAnsi="GHEA Grapalat"/>
          <w:lang w:val="hy-AM"/>
        </w:rPr>
        <w:t>թ</w:t>
      </w:r>
      <w:r w:rsidRPr="0066319B">
        <w:rPr>
          <w:rFonts w:ascii="Cambria Math" w:hAnsi="Cambria Math" w:cs="Cambria Math"/>
          <w:lang w:val="hy-AM"/>
        </w:rPr>
        <w:t>․</w:t>
      </w:r>
      <w:r w:rsidRPr="0066319B">
        <w:rPr>
          <w:rFonts w:ascii="GHEA Grapalat" w:hAnsi="GHEA Grapalat"/>
          <w:lang w:val="hy-AM"/>
        </w:rPr>
        <w:t xml:space="preserve"> </w:t>
      </w:r>
      <w:r w:rsidR="00874008" w:rsidRPr="0066319B">
        <w:rPr>
          <w:rFonts w:ascii="GHEA Grapalat" w:hAnsi="GHEA Grapalat"/>
          <w:lang w:val="hy-AM"/>
        </w:rPr>
        <w:t xml:space="preserve">դեկտեմբերի 31-ի դրությամբ 153 </w:t>
      </w:r>
      <w:r w:rsidR="006A7797" w:rsidRPr="0066319B">
        <w:rPr>
          <w:rFonts w:ascii="GHEA Grapalat" w:hAnsi="GHEA Grapalat"/>
        </w:rPr>
        <w:t>ՄԻԱՎ-</w:t>
      </w:r>
      <w:proofErr w:type="spellStart"/>
      <w:r w:rsidR="006A7797" w:rsidRPr="0066319B">
        <w:rPr>
          <w:rFonts w:ascii="GHEA Grapalat" w:hAnsi="GHEA Grapalat"/>
        </w:rPr>
        <w:t>ով</w:t>
      </w:r>
      <w:proofErr w:type="spellEnd"/>
      <w:r w:rsidR="006A7797" w:rsidRPr="0066319B">
        <w:rPr>
          <w:rFonts w:ascii="GHEA Grapalat" w:hAnsi="GHEA Grapalat"/>
        </w:rPr>
        <w:t xml:space="preserve"> </w:t>
      </w:r>
      <w:proofErr w:type="spellStart"/>
      <w:r w:rsidR="006A7797" w:rsidRPr="0066319B">
        <w:rPr>
          <w:rFonts w:ascii="GHEA Grapalat" w:hAnsi="GHEA Grapalat"/>
        </w:rPr>
        <w:t>ապրող</w:t>
      </w:r>
      <w:proofErr w:type="spellEnd"/>
      <w:r w:rsidR="006A7797" w:rsidRPr="0066319B">
        <w:rPr>
          <w:rFonts w:ascii="GHEA Grapalat" w:hAnsi="GHEA Grapalat"/>
        </w:rPr>
        <w:t xml:space="preserve"> ՀՀ </w:t>
      </w:r>
      <w:proofErr w:type="spellStart"/>
      <w:r w:rsidR="006A7797" w:rsidRPr="0066319B">
        <w:rPr>
          <w:rFonts w:ascii="GHEA Grapalat" w:hAnsi="GHEA Grapalat"/>
        </w:rPr>
        <w:t>քաղաքացի</w:t>
      </w:r>
      <w:proofErr w:type="spellEnd"/>
      <w:r w:rsidR="006A7797" w:rsidRPr="0066319B">
        <w:rPr>
          <w:rFonts w:ascii="GHEA Grapalat" w:hAnsi="GHEA Grapalat"/>
        </w:rPr>
        <w:t xml:space="preserve"> </w:t>
      </w:r>
      <w:proofErr w:type="spellStart"/>
      <w:r w:rsidR="006A7797" w:rsidRPr="0066319B">
        <w:rPr>
          <w:rFonts w:ascii="GHEA Grapalat" w:hAnsi="GHEA Grapalat"/>
        </w:rPr>
        <w:t>ստացել</w:t>
      </w:r>
      <w:proofErr w:type="spellEnd"/>
      <w:r w:rsidR="006A7797" w:rsidRPr="0066319B">
        <w:rPr>
          <w:rFonts w:ascii="GHEA Grapalat" w:hAnsi="GHEA Grapalat"/>
        </w:rPr>
        <w:t xml:space="preserve"> է ՕՎ </w:t>
      </w:r>
      <w:proofErr w:type="spellStart"/>
      <w:r w:rsidR="006A7797" w:rsidRPr="0066319B">
        <w:rPr>
          <w:rFonts w:ascii="GHEA Grapalat" w:hAnsi="GHEA Grapalat"/>
        </w:rPr>
        <w:t>կանխարգելում</w:t>
      </w:r>
      <w:proofErr w:type="spellEnd"/>
      <w:r w:rsidR="006A7797" w:rsidRPr="0066319B">
        <w:rPr>
          <w:rFonts w:ascii="GHEA Grapalat" w:hAnsi="GHEA Grapalat"/>
        </w:rPr>
        <w:t xml:space="preserve">, </w:t>
      </w:r>
      <w:proofErr w:type="spellStart"/>
      <w:r w:rsidR="006A7797" w:rsidRPr="0066319B">
        <w:rPr>
          <w:rFonts w:ascii="GHEA Grapalat" w:hAnsi="GHEA Grapalat"/>
        </w:rPr>
        <w:t>որից</w:t>
      </w:r>
      <w:proofErr w:type="spellEnd"/>
      <w:r w:rsidR="006A7797" w:rsidRPr="0066319B">
        <w:rPr>
          <w:rFonts w:ascii="GHEA Grapalat" w:hAnsi="GHEA Grapalat"/>
        </w:rPr>
        <w:t xml:space="preserve"> </w:t>
      </w:r>
      <w:r w:rsidR="00874008" w:rsidRPr="0066319B">
        <w:rPr>
          <w:rFonts w:ascii="GHEA Grapalat" w:hAnsi="GHEA Grapalat"/>
          <w:lang w:val="hy-AM"/>
        </w:rPr>
        <w:t>65</w:t>
      </w:r>
      <w:r w:rsidR="006A7797" w:rsidRPr="0066319B">
        <w:rPr>
          <w:rFonts w:ascii="GHEA Grapalat" w:hAnsi="GHEA Grapalat"/>
        </w:rPr>
        <w:t>-ը 202</w:t>
      </w:r>
      <w:r w:rsidR="00874008" w:rsidRPr="0066319B">
        <w:rPr>
          <w:rFonts w:ascii="GHEA Grapalat" w:hAnsi="GHEA Grapalat"/>
          <w:lang w:val="hy-AM"/>
        </w:rPr>
        <w:t>5</w:t>
      </w:r>
      <w:r w:rsidR="006A7797" w:rsidRPr="0066319B">
        <w:rPr>
          <w:rFonts w:ascii="GHEA Grapalat" w:hAnsi="GHEA Grapalat"/>
        </w:rPr>
        <w:t>թ</w:t>
      </w:r>
      <w:r w:rsidR="006A7797" w:rsidRPr="0066319B">
        <w:rPr>
          <w:rFonts w:ascii="Cambria Math" w:hAnsi="Cambria Math" w:cs="Cambria Math"/>
        </w:rPr>
        <w:t>․</w:t>
      </w:r>
      <w:r w:rsidR="006A7797" w:rsidRPr="0066319B">
        <w:rPr>
          <w:rFonts w:ascii="GHEA Grapalat" w:hAnsi="GHEA Grapalat"/>
        </w:rPr>
        <w:t xml:space="preserve"> </w:t>
      </w:r>
      <w:proofErr w:type="spellStart"/>
      <w:r w:rsidR="006A7797" w:rsidRPr="0066319B">
        <w:rPr>
          <w:rFonts w:ascii="GHEA Grapalat" w:hAnsi="GHEA Grapalat"/>
        </w:rPr>
        <w:t>հա</w:t>
      </w:r>
      <w:proofErr w:type="spellEnd"/>
      <w:r w:rsidR="004A12F1" w:rsidRPr="0066319B">
        <w:rPr>
          <w:rFonts w:ascii="GHEA Grapalat" w:hAnsi="GHEA Grapalat"/>
          <w:lang w:val="hy-AM"/>
        </w:rPr>
        <w:t>շվառված</w:t>
      </w:r>
      <w:r w:rsidR="006A7797" w:rsidRPr="0066319B">
        <w:rPr>
          <w:rFonts w:ascii="GHEA Grapalat" w:hAnsi="GHEA Grapalat"/>
        </w:rPr>
        <w:t xml:space="preserve"> </w:t>
      </w:r>
      <w:proofErr w:type="spellStart"/>
      <w:r w:rsidR="006A7797" w:rsidRPr="0066319B">
        <w:rPr>
          <w:rFonts w:ascii="GHEA Grapalat" w:hAnsi="GHEA Grapalat"/>
        </w:rPr>
        <w:t>դեպքեր</w:t>
      </w:r>
      <w:proofErr w:type="spellEnd"/>
      <w:r w:rsidR="006A7797" w:rsidRPr="0066319B">
        <w:rPr>
          <w:rFonts w:ascii="GHEA Grapalat" w:hAnsi="GHEA Grapalat"/>
        </w:rPr>
        <w:t xml:space="preserve"> </w:t>
      </w:r>
      <w:proofErr w:type="spellStart"/>
      <w:r w:rsidR="006A7797" w:rsidRPr="0066319B">
        <w:rPr>
          <w:rFonts w:ascii="GHEA Grapalat" w:hAnsi="GHEA Grapalat"/>
        </w:rPr>
        <w:t>են</w:t>
      </w:r>
      <w:proofErr w:type="spellEnd"/>
      <w:r w:rsidR="006A7797" w:rsidRPr="0066319B">
        <w:rPr>
          <w:rFonts w:ascii="GHEA Grapalat" w:hAnsi="GHEA Grapalat"/>
        </w:rPr>
        <w:t xml:space="preserve">,  </w:t>
      </w:r>
      <w:r w:rsidR="00874008" w:rsidRPr="0066319B">
        <w:rPr>
          <w:rFonts w:ascii="GHEA Grapalat" w:hAnsi="GHEA Grapalat"/>
          <w:lang w:val="hy-AM"/>
        </w:rPr>
        <w:t>110</w:t>
      </w:r>
      <w:r w:rsidRPr="0066319B">
        <w:rPr>
          <w:rFonts w:ascii="GHEA Grapalat" w:hAnsi="GHEA Grapalat"/>
        </w:rPr>
        <w:t xml:space="preserve"> ՄԻԱՎ-</w:t>
      </w:r>
      <w:proofErr w:type="spellStart"/>
      <w:r w:rsidRPr="0066319B">
        <w:rPr>
          <w:rFonts w:ascii="GHEA Grapalat" w:hAnsi="GHEA Grapalat"/>
        </w:rPr>
        <w:t>ով</w:t>
      </w:r>
      <w:proofErr w:type="spellEnd"/>
      <w:r w:rsidRPr="0066319B">
        <w:rPr>
          <w:rFonts w:ascii="GHEA Grapalat" w:hAnsi="GHEA Grapalat"/>
        </w:rPr>
        <w:t xml:space="preserve"> </w:t>
      </w:r>
      <w:proofErr w:type="spellStart"/>
      <w:r w:rsidRPr="0066319B">
        <w:rPr>
          <w:rFonts w:ascii="GHEA Grapalat" w:hAnsi="GHEA Grapalat"/>
        </w:rPr>
        <w:t>ապրող</w:t>
      </w:r>
      <w:proofErr w:type="spellEnd"/>
      <w:r w:rsidRPr="0066319B">
        <w:rPr>
          <w:rFonts w:ascii="GHEA Grapalat" w:hAnsi="GHEA Grapalat"/>
        </w:rPr>
        <w:t xml:space="preserve"> ՀՀ </w:t>
      </w:r>
      <w:proofErr w:type="spellStart"/>
      <w:r w:rsidRPr="0066319B">
        <w:rPr>
          <w:rFonts w:ascii="GHEA Grapalat" w:hAnsi="GHEA Grapalat"/>
        </w:rPr>
        <w:t>քաղաքացի</w:t>
      </w:r>
      <w:proofErr w:type="spellEnd"/>
      <w:r w:rsidRPr="0066319B">
        <w:rPr>
          <w:rFonts w:ascii="GHEA Grapalat" w:hAnsi="GHEA Grapalat"/>
        </w:rPr>
        <w:t xml:space="preserve"> </w:t>
      </w:r>
      <w:proofErr w:type="spellStart"/>
      <w:r w:rsidRPr="0066319B">
        <w:rPr>
          <w:rFonts w:ascii="GHEA Grapalat" w:hAnsi="GHEA Grapalat"/>
        </w:rPr>
        <w:t>ստացել</w:t>
      </w:r>
      <w:proofErr w:type="spellEnd"/>
      <w:r w:rsidRPr="0066319B">
        <w:rPr>
          <w:rFonts w:ascii="GHEA Grapalat" w:hAnsi="GHEA Grapalat"/>
        </w:rPr>
        <w:t xml:space="preserve"> է ՕՎ </w:t>
      </w:r>
      <w:proofErr w:type="spellStart"/>
      <w:r w:rsidRPr="0066319B">
        <w:rPr>
          <w:rFonts w:ascii="GHEA Grapalat" w:hAnsi="GHEA Grapalat"/>
        </w:rPr>
        <w:t>բուժում</w:t>
      </w:r>
      <w:proofErr w:type="spellEnd"/>
      <w:r w:rsidRPr="0066319B">
        <w:rPr>
          <w:rFonts w:ascii="GHEA Grapalat" w:hAnsi="GHEA Grapalat"/>
        </w:rPr>
        <w:t xml:space="preserve">, </w:t>
      </w:r>
      <w:proofErr w:type="spellStart"/>
      <w:r w:rsidRPr="0066319B">
        <w:rPr>
          <w:rFonts w:ascii="GHEA Grapalat" w:hAnsi="GHEA Grapalat"/>
        </w:rPr>
        <w:t>որից</w:t>
      </w:r>
      <w:proofErr w:type="spellEnd"/>
      <w:r w:rsidRPr="0066319B">
        <w:rPr>
          <w:rFonts w:ascii="GHEA Grapalat" w:hAnsi="GHEA Grapalat"/>
        </w:rPr>
        <w:t xml:space="preserve"> </w:t>
      </w:r>
      <w:r w:rsidR="00874008" w:rsidRPr="0066319B">
        <w:rPr>
          <w:rFonts w:ascii="GHEA Grapalat" w:hAnsi="GHEA Grapalat"/>
          <w:lang w:val="hy-AM"/>
        </w:rPr>
        <w:t>51</w:t>
      </w:r>
      <w:r w:rsidRPr="0066319B">
        <w:rPr>
          <w:rFonts w:ascii="GHEA Grapalat" w:hAnsi="GHEA Grapalat"/>
        </w:rPr>
        <w:t>-ը 202</w:t>
      </w:r>
      <w:r w:rsidR="00874008" w:rsidRPr="0066319B">
        <w:rPr>
          <w:rFonts w:ascii="GHEA Grapalat" w:hAnsi="GHEA Grapalat"/>
          <w:lang w:val="hy-AM"/>
        </w:rPr>
        <w:t>5</w:t>
      </w:r>
      <w:r w:rsidRPr="0066319B">
        <w:rPr>
          <w:rFonts w:ascii="GHEA Grapalat" w:hAnsi="GHEA Grapalat"/>
        </w:rPr>
        <w:t>թ</w:t>
      </w:r>
      <w:r w:rsidRPr="0066319B">
        <w:rPr>
          <w:rFonts w:ascii="Cambria Math" w:hAnsi="Cambria Math" w:cs="Cambria Math"/>
        </w:rPr>
        <w:t>․</w:t>
      </w:r>
      <w:r w:rsidRPr="0066319B">
        <w:rPr>
          <w:rFonts w:ascii="GHEA Grapalat" w:hAnsi="GHEA Grapalat"/>
        </w:rPr>
        <w:t xml:space="preserve"> </w:t>
      </w:r>
      <w:proofErr w:type="spellStart"/>
      <w:r w:rsidRPr="0066319B">
        <w:rPr>
          <w:rFonts w:ascii="GHEA Grapalat" w:hAnsi="GHEA Grapalat"/>
        </w:rPr>
        <w:t>հաստատված</w:t>
      </w:r>
      <w:proofErr w:type="spellEnd"/>
      <w:r w:rsidRPr="0066319B">
        <w:rPr>
          <w:rFonts w:ascii="GHEA Grapalat" w:hAnsi="GHEA Grapalat"/>
        </w:rPr>
        <w:t xml:space="preserve"> </w:t>
      </w:r>
      <w:proofErr w:type="spellStart"/>
      <w:r w:rsidRPr="0066319B">
        <w:rPr>
          <w:rFonts w:ascii="GHEA Grapalat" w:hAnsi="GHEA Grapalat"/>
        </w:rPr>
        <w:t>դեպքեր</w:t>
      </w:r>
      <w:proofErr w:type="spellEnd"/>
      <w:r w:rsidRPr="0066319B">
        <w:rPr>
          <w:rFonts w:ascii="GHEA Grapalat" w:hAnsi="GHEA Grapalat"/>
        </w:rPr>
        <w:t xml:space="preserve"> </w:t>
      </w:r>
      <w:proofErr w:type="spellStart"/>
      <w:r w:rsidRPr="0066319B">
        <w:rPr>
          <w:rFonts w:ascii="GHEA Grapalat" w:hAnsi="GHEA Grapalat"/>
        </w:rPr>
        <w:t>են</w:t>
      </w:r>
      <w:proofErr w:type="spellEnd"/>
      <w:r w:rsidRPr="0066319B">
        <w:rPr>
          <w:rFonts w:ascii="GHEA Grapalat" w:hAnsi="GHEA Grapalat"/>
        </w:rPr>
        <w:t xml:space="preserve">։ </w:t>
      </w:r>
      <w:r w:rsidR="00B95A91" w:rsidRPr="0066319B">
        <w:rPr>
          <w:rFonts w:ascii="GHEA Grapalat" w:hAnsi="GHEA Grapalat"/>
          <w:lang w:val="hy-AM"/>
        </w:rPr>
        <w:t>2025 թվականին ՄԻԱՎ/ՏԲ համավարակով բուժում են ստացել 16 պացիենտ։</w:t>
      </w:r>
    </w:p>
    <w:p w14:paraId="48436FC8" w14:textId="551D7FDB" w:rsidR="003A5024" w:rsidRPr="007E3CA7" w:rsidRDefault="00C442A0" w:rsidP="009175D3">
      <w:pPr>
        <w:pStyle w:val="BodyText"/>
        <w:spacing w:line="276" w:lineRule="auto"/>
        <w:ind w:right="140" w:firstLine="720"/>
        <w:jc w:val="both"/>
        <w:rPr>
          <w:rFonts w:ascii="GHEA Grapalat" w:hAnsi="GHEA Grapalat"/>
          <w:lang w:val="hy-AM"/>
        </w:rPr>
      </w:pPr>
      <w:r w:rsidRPr="0066319B">
        <w:rPr>
          <w:rFonts w:ascii="GHEA Grapalat" w:hAnsi="GHEA Grapalat"/>
        </w:rPr>
        <w:t>202</w:t>
      </w:r>
      <w:r w:rsidR="00D67389" w:rsidRPr="0066319B">
        <w:rPr>
          <w:rFonts w:ascii="GHEA Grapalat" w:hAnsi="GHEA Grapalat"/>
          <w:lang w:val="hy-AM"/>
        </w:rPr>
        <w:t>5</w:t>
      </w:r>
      <w:r w:rsidRPr="0066319B">
        <w:rPr>
          <w:rFonts w:ascii="GHEA Grapalat" w:hAnsi="GHEA Grapalat"/>
        </w:rPr>
        <w:t>թ</w:t>
      </w:r>
      <w:r w:rsidRPr="0066319B">
        <w:rPr>
          <w:rFonts w:ascii="Cambria Math" w:hAnsi="Cambria Math" w:cs="Cambria Math"/>
        </w:rPr>
        <w:t>․</w:t>
      </w:r>
      <w:r w:rsidRPr="0066319B">
        <w:rPr>
          <w:rFonts w:ascii="GHEA Grapalat" w:hAnsi="GHEA Grapalat"/>
        </w:rPr>
        <w:t xml:space="preserve"> </w:t>
      </w:r>
      <w:proofErr w:type="spellStart"/>
      <w:r w:rsidRPr="0066319B">
        <w:rPr>
          <w:rFonts w:ascii="GHEA Grapalat" w:hAnsi="GHEA Grapalat"/>
        </w:rPr>
        <w:t>իզոնիազիդով</w:t>
      </w:r>
      <w:proofErr w:type="spellEnd"/>
      <w:r w:rsidRPr="0066319B">
        <w:rPr>
          <w:rFonts w:ascii="GHEA Grapalat" w:hAnsi="GHEA Grapalat"/>
        </w:rPr>
        <w:t xml:space="preserve"> ՏԲ-ի </w:t>
      </w:r>
      <w:proofErr w:type="spellStart"/>
      <w:r w:rsidRPr="0066319B">
        <w:rPr>
          <w:rFonts w:ascii="GHEA Grapalat" w:hAnsi="GHEA Grapalat"/>
        </w:rPr>
        <w:t>կանխարգելիչ</w:t>
      </w:r>
      <w:proofErr w:type="spellEnd"/>
      <w:r w:rsidRPr="0066319B">
        <w:rPr>
          <w:rFonts w:ascii="GHEA Grapalat" w:hAnsi="GHEA Grapalat"/>
        </w:rPr>
        <w:t xml:space="preserve"> </w:t>
      </w:r>
      <w:proofErr w:type="spellStart"/>
      <w:r w:rsidRPr="0066319B">
        <w:rPr>
          <w:rFonts w:ascii="GHEA Grapalat" w:hAnsi="GHEA Grapalat"/>
        </w:rPr>
        <w:t>բուժում</w:t>
      </w:r>
      <w:proofErr w:type="spellEnd"/>
      <w:r w:rsidRPr="0066319B">
        <w:rPr>
          <w:rFonts w:ascii="GHEA Grapalat" w:hAnsi="GHEA Grapalat"/>
        </w:rPr>
        <w:t xml:space="preserve"> </w:t>
      </w:r>
      <w:proofErr w:type="spellStart"/>
      <w:r w:rsidRPr="0066319B">
        <w:rPr>
          <w:rFonts w:ascii="GHEA Grapalat" w:hAnsi="GHEA Grapalat"/>
        </w:rPr>
        <w:t>ստացել</w:t>
      </w:r>
      <w:proofErr w:type="spellEnd"/>
      <w:r w:rsidRPr="0066319B">
        <w:rPr>
          <w:rFonts w:ascii="GHEA Grapalat" w:hAnsi="GHEA Grapalat"/>
        </w:rPr>
        <w:t xml:space="preserve"> է </w:t>
      </w:r>
      <w:r w:rsidR="00D67389" w:rsidRPr="0066319B">
        <w:rPr>
          <w:rFonts w:ascii="GHEA Grapalat" w:hAnsi="GHEA Grapalat"/>
        </w:rPr>
        <w:t>761</w:t>
      </w:r>
      <w:r w:rsidRPr="0066319B">
        <w:rPr>
          <w:rFonts w:ascii="GHEA Grapalat" w:hAnsi="GHEA Grapalat"/>
        </w:rPr>
        <w:t xml:space="preserve"> ՀՀ </w:t>
      </w:r>
      <w:proofErr w:type="spellStart"/>
      <w:r w:rsidRPr="0066319B">
        <w:rPr>
          <w:rFonts w:ascii="GHEA Grapalat" w:hAnsi="GHEA Grapalat"/>
        </w:rPr>
        <w:t>քաղաքացի</w:t>
      </w:r>
      <w:proofErr w:type="spellEnd"/>
      <w:r w:rsidR="0066319B" w:rsidRPr="0066319B">
        <w:rPr>
          <w:rFonts w:ascii="GHEA Grapalat" w:hAnsi="GHEA Grapalat"/>
        </w:rPr>
        <w:t xml:space="preserve">, </w:t>
      </w:r>
      <w:proofErr w:type="spellStart"/>
      <w:r w:rsidR="0066319B" w:rsidRPr="0066319B">
        <w:rPr>
          <w:rFonts w:ascii="GHEA Grapalat" w:hAnsi="GHEA Grapalat"/>
        </w:rPr>
        <w:t>որից</w:t>
      </w:r>
      <w:proofErr w:type="spellEnd"/>
      <w:r w:rsidR="0066319B" w:rsidRPr="0066319B">
        <w:rPr>
          <w:rFonts w:ascii="GHEA Grapalat" w:hAnsi="GHEA Grapalat"/>
        </w:rPr>
        <w:t xml:space="preserve"> </w:t>
      </w:r>
      <w:r w:rsidR="007E3CA7" w:rsidRPr="0066319B">
        <w:rPr>
          <w:rFonts w:ascii="GHEA Grapalat" w:hAnsi="GHEA Grapalat"/>
        </w:rPr>
        <w:t xml:space="preserve">169-ը </w:t>
      </w:r>
      <w:proofErr w:type="spellStart"/>
      <w:r w:rsidR="007E3CA7" w:rsidRPr="0066319B">
        <w:rPr>
          <w:rFonts w:ascii="GHEA Grapalat" w:hAnsi="GHEA Grapalat"/>
        </w:rPr>
        <w:t>եղել</w:t>
      </w:r>
      <w:proofErr w:type="spellEnd"/>
      <w:r w:rsidR="007E3CA7" w:rsidRPr="0066319B">
        <w:rPr>
          <w:rFonts w:ascii="GHEA Grapalat" w:hAnsi="GHEA Grapalat"/>
        </w:rPr>
        <w:t xml:space="preserve"> </w:t>
      </w:r>
      <w:proofErr w:type="spellStart"/>
      <w:r w:rsidR="007E3CA7" w:rsidRPr="0066319B">
        <w:rPr>
          <w:rFonts w:ascii="GHEA Grapalat" w:hAnsi="GHEA Grapalat"/>
        </w:rPr>
        <w:t>են</w:t>
      </w:r>
      <w:proofErr w:type="spellEnd"/>
      <w:r w:rsidR="007E3CA7" w:rsidRPr="0066319B">
        <w:rPr>
          <w:rFonts w:ascii="GHEA Grapalat" w:hAnsi="GHEA Grapalat"/>
        </w:rPr>
        <w:t xml:space="preserve"> 2025թ</w:t>
      </w:r>
      <w:r w:rsidR="007E3CA7" w:rsidRPr="0066319B">
        <w:rPr>
          <w:rFonts w:ascii="Cambria Math" w:hAnsi="Cambria Math" w:cs="Cambria Math"/>
        </w:rPr>
        <w:t>․</w:t>
      </w:r>
      <w:r w:rsidR="007E3CA7" w:rsidRPr="0066319B">
        <w:rPr>
          <w:rFonts w:ascii="GHEA Grapalat" w:hAnsi="GHEA Grapalat"/>
        </w:rPr>
        <w:t xml:space="preserve"> </w:t>
      </w:r>
      <w:proofErr w:type="spellStart"/>
      <w:r w:rsidR="007E3CA7" w:rsidRPr="0066319B">
        <w:rPr>
          <w:rFonts w:ascii="GHEA Grapalat" w:hAnsi="GHEA Grapalat"/>
        </w:rPr>
        <w:t>ախտորոշված</w:t>
      </w:r>
      <w:proofErr w:type="spellEnd"/>
      <w:r w:rsidR="007E3CA7" w:rsidRPr="0066319B">
        <w:rPr>
          <w:rFonts w:ascii="GHEA Grapalat" w:hAnsi="GHEA Grapalat"/>
          <w:lang w:val="hy-AM"/>
        </w:rPr>
        <w:t>։</w:t>
      </w:r>
    </w:p>
    <w:p w14:paraId="742F0E28" w14:textId="77777777" w:rsidR="009469D4" w:rsidRPr="00032936" w:rsidRDefault="009469D4" w:rsidP="009175D3">
      <w:pPr>
        <w:pStyle w:val="BodyText"/>
        <w:spacing w:line="276" w:lineRule="auto"/>
        <w:ind w:right="140" w:firstLine="720"/>
        <w:jc w:val="both"/>
        <w:rPr>
          <w:rFonts w:ascii="GHEA Grapalat" w:hAnsi="GHEA Grapalat"/>
          <w:sz w:val="22"/>
          <w:szCs w:val="22"/>
        </w:rPr>
      </w:pPr>
    </w:p>
    <w:p w14:paraId="120FA0E9" w14:textId="191E53D6" w:rsidR="009469D4" w:rsidRDefault="009469D4" w:rsidP="00032936">
      <w:pPr>
        <w:pStyle w:val="Heading1"/>
        <w:numPr>
          <w:ilvl w:val="1"/>
          <w:numId w:val="30"/>
        </w:numPr>
        <w:ind w:left="993" w:hanging="567"/>
        <w:rPr>
          <w:sz w:val="24"/>
          <w:szCs w:val="24"/>
        </w:rPr>
      </w:pPr>
      <w:bookmarkStart w:id="19" w:name="_Toc195179430"/>
      <w:bookmarkStart w:id="20" w:name="_Hlk162537481"/>
      <w:proofErr w:type="spellStart"/>
      <w:r w:rsidRPr="00E07150">
        <w:rPr>
          <w:sz w:val="24"/>
          <w:szCs w:val="24"/>
        </w:rPr>
        <w:t>Նախակոնտակտային</w:t>
      </w:r>
      <w:proofErr w:type="spellEnd"/>
      <w:r w:rsidRPr="00E07150">
        <w:rPr>
          <w:sz w:val="24"/>
          <w:szCs w:val="24"/>
        </w:rPr>
        <w:t xml:space="preserve"> և </w:t>
      </w:r>
      <w:proofErr w:type="spellStart"/>
      <w:r w:rsidRPr="00E07150">
        <w:rPr>
          <w:sz w:val="24"/>
          <w:szCs w:val="24"/>
        </w:rPr>
        <w:t>հետկոնտակտային</w:t>
      </w:r>
      <w:proofErr w:type="spellEnd"/>
      <w:r w:rsidRPr="00E07150">
        <w:rPr>
          <w:sz w:val="24"/>
          <w:szCs w:val="24"/>
        </w:rPr>
        <w:t xml:space="preserve"> </w:t>
      </w:r>
      <w:proofErr w:type="spellStart"/>
      <w:r w:rsidRPr="00E07150">
        <w:rPr>
          <w:sz w:val="24"/>
          <w:szCs w:val="24"/>
        </w:rPr>
        <w:t>կանխարգելում</w:t>
      </w:r>
      <w:bookmarkEnd w:id="19"/>
      <w:proofErr w:type="spellEnd"/>
    </w:p>
    <w:p w14:paraId="3B82FD61" w14:textId="77777777" w:rsidR="007E3CA7" w:rsidRPr="00E07150" w:rsidRDefault="007E3CA7" w:rsidP="007E3CA7">
      <w:pPr>
        <w:pStyle w:val="Heading1"/>
        <w:ind w:left="993" w:firstLine="0"/>
        <w:rPr>
          <w:sz w:val="24"/>
          <w:szCs w:val="24"/>
        </w:rPr>
      </w:pPr>
    </w:p>
    <w:p w14:paraId="11C21811" w14:textId="77777777" w:rsidR="0050117B" w:rsidRDefault="00876338" w:rsidP="00876338">
      <w:pPr>
        <w:pStyle w:val="BodyText"/>
        <w:spacing w:line="276" w:lineRule="auto"/>
        <w:ind w:right="140" w:firstLine="720"/>
        <w:jc w:val="both"/>
        <w:rPr>
          <w:rFonts w:ascii="GHEA Grapalat" w:hAnsi="GHEA Grapalat"/>
          <w:lang w:val="hy-AM"/>
        </w:rPr>
      </w:pPr>
      <w:r w:rsidRPr="00653FE9">
        <w:rPr>
          <w:rFonts w:ascii="GHEA Grapalat" w:hAnsi="GHEA Grapalat"/>
        </w:rPr>
        <w:t>202</w:t>
      </w:r>
      <w:r w:rsidR="00D67389" w:rsidRPr="00653FE9">
        <w:rPr>
          <w:rFonts w:ascii="GHEA Grapalat" w:hAnsi="GHEA Grapalat"/>
        </w:rPr>
        <w:t>5</w:t>
      </w:r>
      <w:r w:rsidRPr="00653FE9">
        <w:rPr>
          <w:rFonts w:ascii="GHEA Grapalat" w:hAnsi="GHEA Grapalat"/>
        </w:rPr>
        <w:t>թ</w:t>
      </w:r>
      <w:r w:rsidRPr="00653FE9">
        <w:rPr>
          <w:rFonts w:ascii="Cambria Math" w:hAnsi="Cambria Math" w:cs="Cambria Math"/>
        </w:rPr>
        <w:t>․</w:t>
      </w:r>
      <w:r w:rsidRPr="00653FE9">
        <w:rPr>
          <w:rFonts w:ascii="GHEA Grapalat" w:hAnsi="GHEA Grapalat"/>
        </w:rPr>
        <w:t xml:space="preserve"> </w:t>
      </w:r>
      <w:r w:rsidR="00FA2D32" w:rsidRPr="00653FE9">
        <w:rPr>
          <w:rFonts w:ascii="GHEA Grapalat" w:hAnsi="GHEA Grapalat"/>
        </w:rPr>
        <w:t>106</w:t>
      </w:r>
      <w:r w:rsidR="00D67389" w:rsidRPr="00653FE9">
        <w:rPr>
          <w:rFonts w:ascii="GHEA Grapalat" w:hAnsi="GHEA Grapalat"/>
        </w:rPr>
        <w:t xml:space="preserve"> </w:t>
      </w:r>
      <w:proofErr w:type="spellStart"/>
      <w:r w:rsidRPr="00653FE9">
        <w:rPr>
          <w:rFonts w:ascii="GHEA Grapalat" w:hAnsi="GHEA Grapalat"/>
        </w:rPr>
        <w:t>անձ</w:t>
      </w:r>
      <w:proofErr w:type="spellEnd"/>
      <w:r w:rsidRPr="00653FE9">
        <w:rPr>
          <w:rFonts w:ascii="GHEA Grapalat" w:hAnsi="GHEA Grapalat"/>
        </w:rPr>
        <w:t xml:space="preserve"> </w:t>
      </w:r>
      <w:proofErr w:type="spellStart"/>
      <w:r w:rsidRPr="00653FE9">
        <w:rPr>
          <w:rFonts w:ascii="GHEA Grapalat" w:hAnsi="GHEA Grapalat"/>
        </w:rPr>
        <w:t>ստացել</w:t>
      </w:r>
      <w:proofErr w:type="spellEnd"/>
      <w:r w:rsidRPr="00653FE9">
        <w:rPr>
          <w:rFonts w:ascii="GHEA Grapalat" w:hAnsi="GHEA Grapalat"/>
        </w:rPr>
        <w:t xml:space="preserve"> է </w:t>
      </w:r>
      <w:proofErr w:type="spellStart"/>
      <w:r w:rsidRPr="00653FE9">
        <w:rPr>
          <w:rFonts w:ascii="GHEA Grapalat" w:hAnsi="GHEA Grapalat"/>
        </w:rPr>
        <w:t>նախակոնտակտային</w:t>
      </w:r>
      <w:proofErr w:type="spellEnd"/>
      <w:r w:rsidRPr="00653FE9">
        <w:rPr>
          <w:rFonts w:ascii="GHEA Grapalat" w:hAnsi="GHEA Grapalat"/>
        </w:rPr>
        <w:t xml:space="preserve"> </w:t>
      </w:r>
      <w:proofErr w:type="spellStart"/>
      <w:r w:rsidRPr="00653FE9">
        <w:rPr>
          <w:rFonts w:ascii="GHEA Grapalat" w:hAnsi="GHEA Grapalat"/>
        </w:rPr>
        <w:t>կանխարգելում</w:t>
      </w:r>
      <w:proofErr w:type="spellEnd"/>
      <w:r w:rsidR="00FF0369" w:rsidRPr="00653FE9">
        <w:rPr>
          <w:rFonts w:ascii="GHEA Grapalat" w:hAnsi="GHEA Grapalat"/>
        </w:rPr>
        <w:t xml:space="preserve">, </w:t>
      </w:r>
      <w:proofErr w:type="spellStart"/>
      <w:r w:rsidR="00FF0369" w:rsidRPr="00653FE9">
        <w:rPr>
          <w:rFonts w:ascii="GHEA Grapalat" w:hAnsi="GHEA Grapalat"/>
        </w:rPr>
        <w:t>որոնցից</w:t>
      </w:r>
      <w:proofErr w:type="spellEnd"/>
      <w:r w:rsidR="00FF0369" w:rsidRPr="00653FE9">
        <w:rPr>
          <w:rFonts w:ascii="GHEA Grapalat" w:hAnsi="GHEA Grapalat"/>
        </w:rPr>
        <w:t xml:space="preserve"> 22-ը </w:t>
      </w:r>
      <w:proofErr w:type="spellStart"/>
      <w:r w:rsidR="00FF0369" w:rsidRPr="00653FE9">
        <w:rPr>
          <w:rFonts w:ascii="GHEA Grapalat" w:hAnsi="GHEA Grapalat"/>
        </w:rPr>
        <w:t>եղել</w:t>
      </w:r>
      <w:proofErr w:type="spellEnd"/>
      <w:r w:rsidR="00FF0369" w:rsidRPr="00653FE9">
        <w:rPr>
          <w:rFonts w:ascii="GHEA Grapalat" w:hAnsi="GHEA Grapalat"/>
        </w:rPr>
        <w:t xml:space="preserve"> </w:t>
      </w:r>
      <w:proofErr w:type="spellStart"/>
      <w:r w:rsidR="00FF0369" w:rsidRPr="00653FE9">
        <w:rPr>
          <w:rFonts w:ascii="GHEA Grapalat" w:hAnsi="GHEA Grapalat"/>
        </w:rPr>
        <w:t>են</w:t>
      </w:r>
      <w:proofErr w:type="spellEnd"/>
      <w:r w:rsidR="00FF0369" w:rsidRPr="00653FE9">
        <w:rPr>
          <w:rFonts w:ascii="GHEA Grapalat" w:hAnsi="GHEA Grapalat"/>
        </w:rPr>
        <w:t xml:space="preserve"> </w:t>
      </w:r>
      <w:proofErr w:type="spellStart"/>
      <w:r w:rsidR="00FF0369" w:rsidRPr="00653FE9">
        <w:rPr>
          <w:rFonts w:ascii="GHEA Grapalat" w:hAnsi="GHEA Grapalat"/>
        </w:rPr>
        <w:t>օտարերկրացի</w:t>
      </w:r>
      <w:proofErr w:type="spellEnd"/>
      <w:r w:rsidR="00FF0369" w:rsidRPr="00653FE9">
        <w:rPr>
          <w:rFonts w:ascii="GHEA Grapalat" w:hAnsi="GHEA Grapalat"/>
          <w:lang w:val="hy-AM"/>
        </w:rPr>
        <w:t>։</w:t>
      </w:r>
      <w:r w:rsidR="00376FE6" w:rsidRPr="00653FE9">
        <w:rPr>
          <w:rFonts w:ascii="GHEA Grapalat" w:hAnsi="GHEA Grapalat"/>
          <w:lang w:val="hy-AM"/>
        </w:rPr>
        <w:t xml:space="preserve"> </w:t>
      </w:r>
      <w:r w:rsidR="0050117B">
        <w:rPr>
          <w:rFonts w:ascii="GHEA Grapalat" w:hAnsi="GHEA Grapalat"/>
          <w:lang w:val="hy-AM"/>
        </w:rPr>
        <w:t xml:space="preserve">ՆԿԿ ստացողներից </w:t>
      </w:r>
      <w:r w:rsidR="00376FE6" w:rsidRPr="00653FE9">
        <w:rPr>
          <w:rFonts w:ascii="GHEA Grapalat" w:hAnsi="GHEA Grapalat"/>
          <w:lang w:val="hy-AM"/>
        </w:rPr>
        <w:t xml:space="preserve">92-ը եղել են ՏՍՏ, 10-ը ՏԱ, </w:t>
      </w:r>
      <w:r w:rsidR="00653FE9" w:rsidRPr="00653FE9">
        <w:rPr>
          <w:rFonts w:ascii="GHEA Grapalat" w:hAnsi="GHEA Grapalat"/>
          <w:lang w:val="hy-AM"/>
        </w:rPr>
        <w:t>4</w:t>
      </w:r>
      <w:r w:rsidR="00376FE6" w:rsidRPr="00653FE9">
        <w:rPr>
          <w:rFonts w:ascii="GHEA Grapalat" w:hAnsi="GHEA Grapalat"/>
          <w:lang w:val="hy-AM"/>
        </w:rPr>
        <w:t>-ը</w:t>
      </w:r>
      <w:r w:rsidR="009E382A" w:rsidRPr="00653FE9">
        <w:rPr>
          <w:rFonts w:ascii="GHEA Grapalat" w:hAnsi="GHEA Grapalat"/>
          <w:lang w:val="hy-AM"/>
        </w:rPr>
        <w:t xml:space="preserve"> </w:t>
      </w:r>
      <w:proofErr w:type="spellStart"/>
      <w:r w:rsidR="009E382A" w:rsidRPr="00653FE9">
        <w:rPr>
          <w:rFonts w:ascii="GHEA Grapalat" w:hAnsi="GHEA Grapalat"/>
        </w:rPr>
        <w:t>հետերոսեքսուալ</w:t>
      </w:r>
      <w:proofErr w:type="spellEnd"/>
      <w:r w:rsidR="009E382A" w:rsidRPr="00653FE9">
        <w:rPr>
          <w:rFonts w:ascii="GHEA Grapalat" w:hAnsi="GHEA Grapalat"/>
        </w:rPr>
        <w:t xml:space="preserve"> </w:t>
      </w:r>
      <w:proofErr w:type="spellStart"/>
      <w:r w:rsidR="009E382A" w:rsidRPr="00653FE9">
        <w:rPr>
          <w:rFonts w:ascii="GHEA Grapalat" w:hAnsi="GHEA Grapalat"/>
        </w:rPr>
        <w:t>փոխանցման</w:t>
      </w:r>
      <w:proofErr w:type="spellEnd"/>
      <w:r w:rsidR="009E382A" w:rsidRPr="00653FE9">
        <w:rPr>
          <w:rFonts w:ascii="GHEA Grapalat" w:hAnsi="GHEA Grapalat"/>
        </w:rPr>
        <w:t xml:space="preserve"> </w:t>
      </w:r>
      <w:proofErr w:type="spellStart"/>
      <w:r w:rsidR="009E382A" w:rsidRPr="00653FE9">
        <w:rPr>
          <w:rFonts w:ascii="GHEA Grapalat" w:hAnsi="GHEA Grapalat"/>
        </w:rPr>
        <w:t>խմբին</w:t>
      </w:r>
      <w:proofErr w:type="spellEnd"/>
      <w:r w:rsidR="009E382A" w:rsidRPr="00653FE9">
        <w:rPr>
          <w:rFonts w:ascii="GHEA Grapalat" w:hAnsi="GHEA Grapalat"/>
        </w:rPr>
        <w:t xml:space="preserve"> </w:t>
      </w:r>
      <w:proofErr w:type="spellStart"/>
      <w:r w:rsidR="009E382A" w:rsidRPr="00653FE9">
        <w:rPr>
          <w:rFonts w:ascii="GHEA Grapalat" w:hAnsi="GHEA Grapalat"/>
        </w:rPr>
        <w:t>պատկանող</w:t>
      </w:r>
      <w:proofErr w:type="spellEnd"/>
      <w:r w:rsidR="009E382A" w:rsidRPr="00653FE9">
        <w:rPr>
          <w:rFonts w:ascii="GHEA Grapalat" w:hAnsi="GHEA Grapalat"/>
        </w:rPr>
        <w:t xml:space="preserve"> </w:t>
      </w:r>
      <w:proofErr w:type="spellStart"/>
      <w:r w:rsidR="009E382A" w:rsidRPr="00653FE9">
        <w:rPr>
          <w:rFonts w:ascii="GHEA Grapalat" w:hAnsi="GHEA Grapalat"/>
        </w:rPr>
        <w:t>անձինք</w:t>
      </w:r>
      <w:proofErr w:type="spellEnd"/>
      <w:r w:rsidR="0050117B">
        <w:rPr>
          <w:rFonts w:ascii="GHEA Grapalat" w:hAnsi="GHEA Grapalat"/>
        </w:rPr>
        <w:t xml:space="preserve">, </w:t>
      </w:r>
      <w:proofErr w:type="spellStart"/>
      <w:r w:rsidR="0050117B">
        <w:rPr>
          <w:rFonts w:ascii="GHEA Grapalat" w:hAnsi="GHEA Grapalat"/>
        </w:rPr>
        <w:t>որից</w:t>
      </w:r>
      <w:proofErr w:type="spellEnd"/>
      <w:r w:rsidR="0050117B">
        <w:rPr>
          <w:rFonts w:ascii="GHEA Grapalat" w:hAnsi="GHEA Grapalat"/>
        </w:rPr>
        <w:t xml:space="preserve"> </w:t>
      </w:r>
      <w:proofErr w:type="spellStart"/>
      <w:r w:rsidR="0050117B">
        <w:rPr>
          <w:rFonts w:ascii="GHEA Grapalat" w:hAnsi="GHEA Grapalat"/>
        </w:rPr>
        <w:t>մեկը</w:t>
      </w:r>
      <w:proofErr w:type="spellEnd"/>
      <w:r w:rsidR="0050117B">
        <w:rPr>
          <w:rFonts w:ascii="GHEA Grapalat" w:hAnsi="GHEA Grapalat"/>
        </w:rPr>
        <w:t xml:space="preserve"> </w:t>
      </w:r>
      <w:proofErr w:type="spellStart"/>
      <w:r w:rsidR="0050117B">
        <w:rPr>
          <w:rFonts w:ascii="GHEA Grapalat" w:hAnsi="GHEA Grapalat"/>
        </w:rPr>
        <w:t>իգական</w:t>
      </w:r>
      <w:proofErr w:type="spellEnd"/>
      <w:r w:rsidR="0050117B">
        <w:rPr>
          <w:rFonts w:ascii="GHEA Grapalat" w:hAnsi="GHEA Grapalat"/>
        </w:rPr>
        <w:t xml:space="preserve"> </w:t>
      </w:r>
      <w:proofErr w:type="spellStart"/>
      <w:r w:rsidR="0050117B">
        <w:rPr>
          <w:rFonts w:ascii="GHEA Grapalat" w:hAnsi="GHEA Grapalat"/>
        </w:rPr>
        <w:t>սեռի</w:t>
      </w:r>
      <w:proofErr w:type="spellEnd"/>
      <w:r w:rsidR="0050117B">
        <w:rPr>
          <w:rFonts w:ascii="GHEA Grapalat" w:hAnsi="GHEA Grapalat"/>
        </w:rPr>
        <w:t xml:space="preserve"> </w:t>
      </w:r>
      <w:proofErr w:type="spellStart"/>
      <w:r w:rsidR="0050117B">
        <w:rPr>
          <w:rFonts w:ascii="GHEA Grapalat" w:hAnsi="GHEA Grapalat"/>
        </w:rPr>
        <w:t>ներկայացուցիչ</w:t>
      </w:r>
      <w:proofErr w:type="spellEnd"/>
      <w:r w:rsidR="00376FE6" w:rsidRPr="00653FE9">
        <w:rPr>
          <w:rFonts w:ascii="GHEA Grapalat" w:hAnsi="GHEA Grapalat"/>
          <w:lang w:val="hy-AM"/>
        </w:rPr>
        <w:t>։</w:t>
      </w:r>
      <w:r w:rsidR="00FF0369" w:rsidRPr="00653FE9">
        <w:rPr>
          <w:rFonts w:ascii="GHEA Grapalat" w:hAnsi="GHEA Grapalat"/>
          <w:lang w:val="hy-AM"/>
        </w:rPr>
        <w:t xml:space="preserve"> </w:t>
      </w:r>
    </w:p>
    <w:p w14:paraId="2AA9ECE6" w14:textId="29789392" w:rsidR="00971C56" w:rsidRPr="00653FE9" w:rsidRDefault="00876338" w:rsidP="00876338">
      <w:pPr>
        <w:pStyle w:val="BodyText"/>
        <w:spacing w:line="276" w:lineRule="auto"/>
        <w:ind w:right="140" w:firstLine="720"/>
        <w:jc w:val="both"/>
        <w:rPr>
          <w:rFonts w:ascii="GHEA Grapalat" w:hAnsi="GHEA Grapalat"/>
        </w:rPr>
      </w:pPr>
      <w:proofErr w:type="spellStart"/>
      <w:r w:rsidRPr="00653FE9">
        <w:rPr>
          <w:rFonts w:ascii="GHEA Grapalat" w:hAnsi="GHEA Grapalat"/>
        </w:rPr>
        <w:t>Հետկոնտակտային</w:t>
      </w:r>
      <w:proofErr w:type="spellEnd"/>
      <w:r w:rsidRPr="00653FE9">
        <w:rPr>
          <w:rFonts w:ascii="GHEA Grapalat" w:hAnsi="GHEA Grapalat"/>
        </w:rPr>
        <w:t xml:space="preserve"> </w:t>
      </w:r>
      <w:proofErr w:type="spellStart"/>
      <w:r w:rsidRPr="00653FE9">
        <w:rPr>
          <w:rFonts w:ascii="GHEA Grapalat" w:hAnsi="GHEA Grapalat"/>
        </w:rPr>
        <w:t>կանխարգելում</w:t>
      </w:r>
      <w:proofErr w:type="spellEnd"/>
      <w:r w:rsidRPr="00653FE9">
        <w:rPr>
          <w:rFonts w:ascii="GHEA Grapalat" w:hAnsi="GHEA Grapalat"/>
        </w:rPr>
        <w:t xml:space="preserve"> </w:t>
      </w:r>
      <w:proofErr w:type="spellStart"/>
      <w:r w:rsidRPr="00653FE9">
        <w:rPr>
          <w:rFonts w:ascii="GHEA Grapalat" w:hAnsi="GHEA Grapalat"/>
        </w:rPr>
        <w:t>ստացել</w:t>
      </w:r>
      <w:proofErr w:type="spellEnd"/>
      <w:r w:rsidRPr="00653FE9">
        <w:rPr>
          <w:rFonts w:ascii="GHEA Grapalat" w:hAnsi="GHEA Grapalat"/>
        </w:rPr>
        <w:t xml:space="preserve"> է </w:t>
      </w:r>
      <w:r w:rsidR="00D67389" w:rsidRPr="00653FE9">
        <w:rPr>
          <w:rFonts w:ascii="GHEA Grapalat" w:hAnsi="GHEA Grapalat"/>
        </w:rPr>
        <w:t>1</w:t>
      </w:r>
      <w:r w:rsidR="00971C56" w:rsidRPr="00653FE9">
        <w:rPr>
          <w:rFonts w:ascii="GHEA Grapalat" w:hAnsi="GHEA Grapalat"/>
        </w:rPr>
        <w:t>83</w:t>
      </w:r>
      <w:r w:rsidR="00D67389" w:rsidRPr="00653FE9">
        <w:rPr>
          <w:rFonts w:ascii="GHEA Grapalat" w:hAnsi="GHEA Grapalat"/>
        </w:rPr>
        <w:t xml:space="preserve"> </w:t>
      </w:r>
      <w:proofErr w:type="spellStart"/>
      <w:r w:rsidRPr="00653FE9">
        <w:rPr>
          <w:rFonts w:ascii="GHEA Grapalat" w:hAnsi="GHEA Grapalat"/>
        </w:rPr>
        <w:t>անձ</w:t>
      </w:r>
      <w:proofErr w:type="spellEnd"/>
      <w:r w:rsidR="00971C56" w:rsidRPr="00653FE9">
        <w:rPr>
          <w:rFonts w:ascii="GHEA Grapalat" w:hAnsi="GHEA Grapalat"/>
        </w:rPr>
        <w:t xml:space="preserve">, </w:t>
      </w:r>
      <w:proofErr w:type="spellStart"/>
      <w:r w:rsidR="00971C56" w:rsidRPr="00653FE9">
        <w:rPr>
          <w:rFonts w:ascii="GHEA Grapalat" w:hAnsi="GHEA Grapalat"/>
        </w:rPr>
        <w:t>որոնցից</w:t>
      </w:r>
      <w:proofErr w:type="spellEnd"/>
      <w:r w:rsidR="00971C56" w:rsidRPr="00653FE9">
        <w:rPr>
          <w:rFonts w:ascii="GHEA Grapalat" w:hAnsi="GHEA Grapalat"/>
        </w:rPr>
        <w:t xml:space="preserve"> 48-ը </w:t>
      </w:r>
      <w:proofErr w:type="spellStart"/>
      <w:r w:rsidR="00971C56" w:rsidRPr="00653FE9">
        <w:rPr>
          <w:rFonts w:ascii="GHEA Grapalat" w:hAnsi="GHEA Grapalat"/>
        </w:rPr>
        <w:t>եղել</w:t>
      </w:r>
      <w:proofErr w:type="spellEnd"/>
      <w:r w:rsidR="00971C56" w:rsidRPr="00653FE9">
        <w:rPr>
          <w:rFonts w:ascii="GHEA Grapalat" w:hAnsi="GHEA Grapalat"/>
        </w:rPr>
        <w:t xml:space="preserve"> </w:t>
      </w:r>
      <w:proofErr w:type="spellStart"/>
      <w:r w:rsidR="00971C56" w:rsidRPr="00653FE9">
        <w:rPr>
          <w:rFonts w:ascii="GHEA Grapalat" w:hAnsi="GHEA Grapalat"/>
        </w:rPr>
        <w:t>են</w:t>
      </w:r>
      <w:proofErr w:type="spellEnd"/>
      <w:r w:rsidR="00971C56" w:rsidRPr="00653FE9">
        <w:rPr>
          <w:rFonts w:ascii="GHEA Grapalat" w:hAnsi="GHEA Grapalat"/>
        </w:rPr>
        <w:t xml:space="preserve"> </w:t>
      </w:r>
      <w:proofErr w:type="spellStart"/>
      <w:r w:rsidR="00971C56" w:rsidRPr="00653FE9">
        <w:rPr>
          <w:rFonts w:ascii="GHEA Grapalat" w:hAnsi="GHEA Grapalat"/>
        </w:rPr>
        <w:t>օտարերկրացի</w:t>
      </w:r>
      <w:proofErr w:type="spellEnd"/>
      <w:r w:rsidR="00971C56" w:rsidRPr="00653FE9">
        <w:rPr>
          <w:rFonts w:ascii="GHEA Grapalat" w:hAnsi="GHEA Grapalat"/>
          <w:lang w:val="hy-AM"/>
        </w:rPr>
        <w:t>։</w:t>
      </w:r>
      <w:r w:rsidR="00376FE6" w:rsidRPr="00653FE9">
        <w:rPr>
          <w:rFonts w:ascii="GHEA Grapalat" w:hAnsi="GHEA Grapalat"/>
          <w:lang w:val="hy-AM"/>
        </w:rPr>
        <w:t xml:space="preserve"> </w:t>
      </w:r>
    </w:p>
    <w:p w14:paraId="1A187E42" w14:textId="77777777" w:rsidR="00876338" w:rsidRPr="00032936" w:rsidRDefault="00876338" w:rsidP="00A3259F">
      <w:pPr>
        <w:pStyle w:val="Heading1"/>
        <w:ind w:left="0" w:firstLine="0"/>
        <w:rPr>
          <w:sz w:val="24"/>
          <w:szCs w:val="24"/>
        </w:rPr>
      </w:pPr>
    </w:p>
    <w:bookmarkEnd w:id="20"/>
    <w:p w14:paraId="65A0DA16" w14:textId="77777777" w:rsidR="009175D3" w:rsidRPr="009175D3" w:rsidRDefault="009175D3" w:rsidP="00DD2AE2">
      <w:pPr>
        <w:pStyle w:val="Heading1"/>
      </w:pPr>
    </w:p>
    <w:p w14:paraId="6FF9AD2D" w14:textId="0FE9C42B" w:rsidR="003C17D2" w:rsidRDefault="0034071C" w:rsidP="00876338">
      <w:pPr>
        <w:pStyle w:val="BodyText"/>
        <w:spacing w:line="276" w:lineRule="auto"/>
        <w:ind w:right="140" w:firstLine="567"/>
        <w:jc w:val="both"/>
        <w:rPr>
          <w:rFonts w:ascii="GHEA Grapalat" w:hAnsi="GHEA Grapalat"/>
        </w:rPr>
      </w:pPr>
      <w:r>
        <w:rPr>
          <w:lang w:val="hy-AM"/>
        </w:rPr>
        <w:tab/>
      </w:r>
    </w:p>
    <w:p w14:paraId="06C1EEA6" w14:textId="77777777" w:rsidR="00876338" w:rsidRDefault="00876338" w:rsidP="00876338">
      <w:pPr>
        <w:pStyle w:val="BodyText"/>
        <w:spacing w:line="276" w:lineRule="auto"/>
        <w:ind w:right="140" w:firstLine="567"/>
        <w:jc w:val="both"/>
        <w:rPr>
          <w:rFonts w:ascii="GHEA Grapalat" w:hAnsi="GHEA Grapalat"/>
        </w:rPr>
      </w:pPr>
    </w:p>
    <w:sectPr w:rsidR="00876338" w:rsidSect="000123A2">
      <w:pgSz w:w="11906" w:h="16838" w:code="9"/>
      <w:pgMar w:top="851" w:right="991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Grapalat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GHEAGrapala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A4D2D"/>
    <w:multiLevelType w:val="multilevel"/>
    <w:tmpl w:val="DBFE60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7F2A15"/>
    <w:multiLevelType w:val="hybridMultilevel"/>
    <w:tmpl w:val="501CA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60584"/>
    <w:multiLevelType w:val="hybridMultilevel"/>
    <w:tmpl w:val="75C0B738"/>
    <w:lvl w:ilvl="0" w:tplc="042B0013">
      <w:start w:val="1"/>
      <w:numFmt w:val="upperRoman"/>
      <w:lvlText w:val="%1."/>
      <w:lvlJc w:val="right"/>
      <w:pPr>
        <w:ind w:left="720" w:hanging="360"/>
      </w:pPr>
    </w:lvl>
    <w:lvl w:ilvl="1" w:tplc="042B0019">
      <w:start w:val="1"/>
      <w:numFmt w:val="lowerLetter"/>
      <w:lvlText w:val="%2."/>
      <w:lvlJc w:val="left"/>
      <w:pPr>
        <w:ind w:left="1440" w:hanging="360"/>
      </w:pPr>
    </w:lvl>
    <w:lvl w:ilvl="2" w:tplc="042B001B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02A58"/>
    <w:multiLevelType w:val="hybridMultilevel"/>
    <w:tmpl w:val="628E4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76ACF"/>
    <w:multiLevelType w:val="hybridMultilevel"/>
    <w:tmpl w:val="C4964652"/>
    <w:lvl w:ilvl="0" w:tplc="042B0013">
      <w:start w:val="1"/>
      <w:numFmt w:val="upperRoman"/>
      <w:lvlText w:val="%1."/>
      <w:lvlJc w:val="right"/>
      <w:pPr>
        <w:ind w:left="720" w:hanging="360"/>
      </w:pPr>
    </w:lvl>
    <w:lvl w:ilvl="1" w:tplc="042B0019">
      <w:start w:val="1"/>
      <w:numFmt w:val="lowerLetter"/>
      <w:lvlText w:val="%2."/>
      <w:lvlJc w:val="left"/>
      <w:pPr>
        <w:ind w:left="1440" w:hanging="360"/>
      </w:pPr>
    </w:lvl>
    <w:lvl w:ilvl="2" w:tplc="042B001B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B1FDD"/>
    <w:multiLevelType w:val="hybridMultilevel"/>
    <w:tmpl w:val="38A46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8782E"/>
    <w:multiLevelType w:val="multilevel"/>
    <w:tmpl w:val="BFBC4070"/>
    <w:lvl w:ilvl="0">
      <w:start w:val="1"/>
      <w:numFmt w:val="upperRoman"/>
      <w:lvlText w:val="%1."/>
      <w:lvlJc w:val="right"/>
      <w:pPr>
        <w:ind w:left="540" w:hanging="360"/>
      </w:p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0" w:hanging="2160"/>
      </w:pPr>
      <w:rPr>
        <w:rFonts w:hint="default"/>
      </w:rPr>
    </w:lvl>
  </w:abstractNum>
  <w:abstractNum w:abstractNumId="7" w15:restartNumberingAfterBreak="0">
    <w:nsid w:val="254513D0"/>
    <w:multiLevelType w:val="hybridMultilevel"/>
    <w:tmpl w:val="7452EA22"/>
    <w:lvl w:ilvl="0" w:tplc="BAC00E2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16A5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7E581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72D54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BC43D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4EEC2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BCD94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F80C0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E2B84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B335E"/>
    <w:multiLevelType w:val="multilevel"/>
    <w:tmpl w:val="DA4AE120"/>
    <w:lvl w:ilvl="0">
      <w:start w:val="4"/>
      <w:numFmt w:val="decimal"/>
      <w:lvlText w:val="%1.0"/>
      <w:lvlJc w:val="left"/>
      <w:pPr>
        <w:ind w:left="360" w:hanging="360"/>
      </w:pPr>
      <w:rPr>
        <w:rFonts w:eastAsiaTheme="minorHAnsi" w:cs="GHEAGrapalat-Bold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eastAsiaTheme="minorHAnsi" w:cs="GHEAGrapalat-Bold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eastAsiaTheme="minorHAnsi" w:cs="GHEAGrapalat-Bold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eastAsiaTheme="minorHAnsi" w:cs="GHEAGrapalat-Bold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eastAsiaTheme="minorHAnsi" w:cs="GHEAGrapalat-Bold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eastAsiaTheme="minorHAnsi" w:cs="GHEAGrapalat-Bold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eastAsiaTheme="minorHAnsi" w:cs="GHEAGrapalat-Bold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eastAsiaTheme="minorHAnsi" w:cs="GHEAGrapalat-Bold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eastAsiaTheme="minorHAnsi" w:cs="GHEAGrapalat-Bold" w:hint="default"/>
        <w:b/>
        <w:color w:val="auto"/>
      </w:rPr>
    </w:lvl>
  </w:abstractNum>
  <w:abstractNum w:abstractNumId="9" w15:restartNumberingAfterBreak="0">
    <w:nsid w:val="282D7F58"/>
    <w:multiLevelType w:val="hybridMultilevel"/>
    <w:tmpl w:val="2D9C069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4E5967"/>
    <w:multiLevelType w:val="multilevel"/>
    <w:tmpl w:val="1B90DBAC"/>
    <w:lvl w:ilvl="0">
      <w:start w:val="3"/>
      <w:numFmt w:val="decimal"/>
      <w:lvlText w:val="%1."/>
      <w:lvlJc w:val="left"/>
      <w:pPr>
        <w:ind w:left="379" w:hanging="289"/>
        <w:jc w:val="righ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80"/>
        <w:sz w:val="24"/>
        <w:szCs w:val="24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-224" w:hanging="462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75"/>
        <w:sz w:val="24"/>
        <w:szCs w:val="24"/>
        <w:lang w:val="fr-FR" w:eastAsia="en-US" w:bidi="ar-SA"/>
      </w:rPr>
    </w:lvl>
    <w:lvl w:ilvl="2">
      <w:start w:val="1"/>
      <w:numFmt w:val="decimal"/>
      <w:lvlText w:val="%3)"/>
      <w:lvlJc w:val="left"/>
      <w:pPr>
        <w:ind w:left="496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0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504" w:hanging="36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1858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3212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4566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5921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275" w:hanging="360"/>
      </w:pPr>
      <w:rPr>
        <w:rFonts w:hint="default"/>
        <w:lang w:val="fr-FR" w:eastAsia="en-US" w:bidi="ar-SA"/>
      </w:rPr>
    </w:lvl>
  </w:abstractNum>
  <w:abstractNum w:abstractNumId="11" w15:restartNumberingAfterBreak="0">
    <w:nsid w:val="2DCB0997"/>
    <w:multiLevelType w:val="multilevel"/>
    <w:tmpl w:val="8B6E8FA8"/>
    <w:lvl w:ilvl="0">
      <w:start w:val="1"/>
      <w:numFmt w:val="upperRoman"/>
      <w:lvlText w:val="%1."/>
      <w:lvlJc w:val="right"/>
      <w:pPr>
        <w:ind w:left="20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80" w:hanging="2520"/>
      </w:pPr>
      <w:rPr>
        <w:rFonts w:hint="default"/>
      </w:rPr>
    </w:lvl>
  </w:abstractNum>
  <w:abstractNum w:abstractNumId="12" w15:restartNumberingAfterBreak="0">
    <w:nsid w:val="2EA23C5E"/>
    <w:multiLevelType w:val="multilevel"/>
    <w:tmpl w:val="B984AA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C345502"/>
    <w:multiLevelType w:val="multilevel"/>
    <w:tmpl w:val="B984AA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DE52A81"/>
    <w:multiLevelType w:val="multilevel"/>
    <w:tmpl w:val="B984AA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327718E"/>
    <w:multiLevelType w:val="hybridMultilevel"/>
    <w:tmpl w:val="48F42F0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5841F67"/>
    <w:multiLevelType w:val="multilevel"/>
    <w:tmpl w:val="F09E86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A747CDD"/>
    <w:multiLevelType w:val="hybridMultilevel"/>
    <w:tmpl w:val="BF580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E400BB"/>
    <w:multiLevelType w:val="hybridMultilevel"/>
    <w:tmpl w:val="7CB49B3A"/>
    <w:lvl w:ilvl="0" w:tplc="042B0013">
      <w:start w:val="1"/>
      <w:numFmt w:val="upperRoman"/>
      <w:lvlText w:val="%1."/>
      <w:lvlJc w:val="right"/>
      <w:pPr>
        <w:ind w:left="1440" w:hanging="360"/>
      </w:pPr>
    </w:lvl>
    <w:lvl w:ilvl="1" w:tplc="042B0019" w:tentative="1">
      <w:start w:val="1"/>
      <w:numFmt w:val="lowerLetter"/>
      <w:lvlText w:val="%2."/>
      <w:lvlJc w:val="left"/>
      <w:pPr>
        <w:ind w:left="2160" w:hanging="360"/>
      </w:pPr>
    </w:lvl>
    <w:lvl w:ilvl="2" w:tplc="042B001B" w:tentative="1">
      <w:start w:val="1"/>
      <w:numFmt w:val="lowerRoman"/>
      <w:lvlText w:val="%3."/>
      <w:lvlJc w:val="right"/>
      <w:pPr>
        <w:ind w:left="2880" w:hanging="180"/>
      </w:pPr>
    </w:lvl>
    <w:lvl w:ilvl="3" w:tplc="042B000F" w:tentative="1">
      <w:start w:val="1"/>
      <w:numFmt w:val="decimal"/>
      <w:lvlText w:val="%4."/>
      <w:lvlJc w:val="left"/>
      <w:pPr>
        <w:ind w:left="3600" w:hanging="360"/>
      </w:pPr>
    </w:lvl>
    <w:lvl w:ilvl="4" w:tplc="042B0019" w:tentative="1">
      <w:start w:val="1"/>
      <w:numFmt w:val="lowerLetter"/>
      <w:lvlText w:val="%5."/>
      <w:lvlJc w:val="left"/>
      <w:pPr>
        <w:ind w:left="4320" w:hanging="360"/>
      </w:pPr>
    </w:lvl>
    <w:lvl w:ilvl="5" w:tplc="042B001B" w:tentative="1">
      <w:start w:val="1"/>
      <w:numFmt w:val="lowerRoman"/>
      <w:lvlText w:val="%6."/>
      <w:lvlJc w:val="right"/>
      <w:pPr>
        <w:ind w:left="5040" w:hanging="180"/>
      </w:pPr>
    </w:lvl>
    <w:lvl w:ilvl="6" w:tplc="042B000F" w:tentative="1">
      <w:start w:val="1"/>
      <w:numFmt w:val="decimal"/>
      <w:lvlText w:val="%7."/>
      <w:lvlJc w:val="left"/>
      <w:pPr>
        <w:ind w:left="5760" w:hanging="360"/>
      </w:pPr>
    </w:lvl>
    <w:lvl w:ilvl="7" w:tplc="042B0019" w:tentative="1">
      <w:start w:val="1"/>
      <w:numFmt w:val="lowerLetter"/>
      <w:lvlText w:val="%8."/>
      <w:lvlJc w:val="left"/>
      <w:pPr>
        <w:ind w:left="6480" w:hanging="360"/>
      </w:pPr>
    </w:lvl>
    <w:lvl w:ilvl="8" w:tplc="042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18D5A58"/>
    <w:multiLevelType w:val="hybridMultilevel"/>
    <w:tmpl w:val="A93274E4"/>
    <w:lvl w:ilvl="0" w:tplc="042B0013">
      <w:start w:val="1"/>
      <w:numFmt w:val="upperRoman"/>
      <w:lvlText w:val="%1."/>
      <w:lvlJc w:val="right"/>
      <w:pPr>
        <w:ind w:left="1440" w:hanging="360"/>
      </w:pPr>
    </w:lvl>
    <w:lvl w:ilvl="1" w:tplc="042B0019" w:tentative="1">
      <w:start w:val="1"/>
      <w:numFmt w:val="lowerLetter"/>
      <w:lvlText w:val="%2."/>
      <w:lvlJc w:val="left"/>
      <w:pPr>
        <w:ind w:left="2160" w:hanging="360"/>
      </w:pPr>
    </w:lvl>
    <w:lvl w:ilvl="2" w:tplc="042B001B" w:tentative="1">
      <w:start w:val="1"/>
      <w:numFmt w:val="lowerRoman"/>
      <w:lvlText w:val="%3."/>
      <w:lvlJc w:val="right"/>
      <w:pPr>
        <w:ind w:left="2880" w:hanging="180"/>
      </w:pPr>
    </w:lvl>
    <w:lvl w:ilvl="3" w:tplc="042B000F" w:tentative="1">
      <w:start w:val="1"/>
      <w:numFmt w:val="decimal"/>
      <w:lvlText w:val="%4."/>
      <w:lvlJc w:val="left"/>
      <w:pPr>
        <w:ind w:left="3600" w:hanging="360"/>
      </w:pPr>
    </w:lvl>
    <w:lvl w:ilvl="4" w:tplc="042B0019" w:tentative="1">
      <w:start w:val="1"/>
      <w:numFmt w:val="lowerLetter"/>
      <w:lvlText w:val="%5."/>
      <w:lvlJc w:val="left"/>
      <w:pPr>
        <w:ind w:left="4320" w:hanging="360"/>
      </w:pPr>
    </w:lvl>
    <w:lvl w:ilvl="5" w:tplc="042B001B" w:tentative="1">
      <w:start w:val="1"/>
      <w:numFmt w:val="lowerRoman"/>
      <w:lvlText w:val="%6."/>
      <w:lvlJc w:val="right"/>
      <w:pPr>
        <w:ind w:left="5040" w:hanging="180"/>
      </w:pPr>
    </w:lvl>
    <w:lvl w:ilvl="6" w:tplc="042B000F" w:tentative="1">
      <w:start w:val="1"/>
      <w:numFmt w:val="decimal"/>
      <w:lvlText w:val="%7."/>
      <w:lvlJc w:val="left"/>
      <w:pPr>
        <w:ind w:left="5760" w:hanging="360"/>
      </w:pPr>
    </w:lvl>
    <w:lvl w:ilvl="7" w:tplc="042B0019" w:tentative="1">
      <w:start w:val="1"/>
      <w:numFmt w:val="lowerLetter"/>
      <w:lvlText w:val="%8."/>
      <w:lvlJc w:val="left"/>
      <w:pPr>
        <w:ind w:left="6480" w:hanging="360"/>
      </w:pPr>
    </w:lvl>
    <w:lvl w:ilvl="8" w:tplc="042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870528"/>
    <w:multiLevelType w:val="multilevel"/>
    <w:tmpl w:val="B984AA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49640B7"/>
    <w:multiLevelType w:val="hybridMultilevel"/>
    <w:tmpl w:val="C4D25ED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DC102F"/>
    <w:multiLevelType w:val="multilevel"/>
    <w:tmpl w:val="B6D6BB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6E8467E"/>
    <w:multiLevelType w:val="hybridMultilevel"/>
    <w:tmpl w:val="49CEF502"/>
    <w:lvl w:ilvl="0" w:tplc="9BB60A10">
      <w:start w:val="1"/>
      <w:numFmt w:val="decimal"/>
      <w:lvlText w:val="%1.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4"/>
        <w:sz w:val="24"/>
        <w:szCs w:val="24"/>
        <w:lang w:val="fr-FR" w:eastAsia="en-US"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6A22D8"/>
    <w:multiLevelType w:val="hybridMultilevel"/>
    <w:tmpl w:val="DD882756"/>
    <w:lvl w:ilvl="0" w:tplc="042B0013">
      <w:start w:val="1"/>
      <w:numFmt w:val="upperRoman"/>
      <w:lvlText w:val="%1."/>
      <w:lvlJc w:val="right"/>
      <w:pPr>
        <w:ind w:left="720" w:hanging="360"/>
      </w:pPr>
    </w:lvl>
    <w:lvl w:ilvl="1" w:tplc="042B0019">
      <w:start w:val="1"/>
      <w:numFmt w:val="lowerLetter"/>
      <w:lvlText w:val="%2."/>
      <w:lvlJc w:val="left"/>
      <w:pPr>
        <w:ind w:left="1440" w:hanging="360"/>
      </w:pPr>
    </w:lvl>
    <w:lvl w:ilvl="2" w:tplc="042B001B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D4883"/>
    <w:multiLevelType w:val="multilevel"/>
    <w:tmpl w:val="BFBC4070"/>
    <w:lvl w:ilvl="0">
      <w:start w:val="1"/>
      <w:numFmt w:val="upperRoman"/>
      <w:lvlText w:val="%1."/>
      <w:lvlJc w:val="right"/>
      <w:pPr>
        <w:ind w:left="540" w:hanging="360"/>
      </w:p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0" w:hanging="2160"/>
      </w:pPr>
      <w:rPr>
        <w:rFonts w:hint="default"/>
      </w:rPr>
    </w:lvl>
  </w:abstractNum>
  <w:abstractNum w:abstractNumId="26" w15:restartNumberingAfterBreak="0">
    <w:nsid w:val="6CCC1328"/>
    <w:multiLevelType w:val="hybridMultilevel"/>
    <w:tmpl w:val="3716AB0E"/>
    <w:lvl w:ilvl="0" w:tplc="042B000F">
      <w:start w:val="1"/>
      <w:numFmt w:val="decimal"/>
      <w:lvlText w:val="%1."/>
      <w:lvlJc w:val="left"/>
      <w:pPr>
        <w:ind w:left="795" w:hanging="360"/>
      </w:pPr>
    </w:lvl>
    <w:lvl w:ilvl="1" w:tplc="042B0019" w:tentative="1">
      <w:start w:val="1"/>
      <w:numFmt w:val="lowerLetter"/>
      <w:lvlText w:val="%2."/>
      <w:lvlJc w:val="left"/>
      <w:pPr>
        <w:ind w:left="1515" w:hanging="360"/>
      </w:pPr>
    </w:lvl>
    <w:lvl w:ilvl="2" w:tplc="042B001B" w:tentative="1">
      <w:start w:val="1"/>
      <w:numFmt w:val="lowerRoman"/>
      <w:lvlText w:val="%3."/>
      <w:lvlJc w:val="right"/>
      <w:pPr>
        <w:ind w:left="2235" w:hanging="180"/>
      </w:pPr>
    </w:lvl>
    <w:lvl w:ilvl="3" w:tplc="042B000F" w:tentative="1">
      <w:start w:val="1"/>
      <w:numFmt w:val="decimal"/>
      <w:lvlText w:val="%4."/>
      <w:lvlJc w:val="left"/>
      <w:pPr>
        <w:ind w:left="2955" w:hanging="360"/>
      </w:pPr>
    </w:lvl>
    <w:lvl w:ilvl="4" w:tplc="042B0019" w:tentative="1">
      <w:start w:val="1"/>
      <w:numFmt w:val="lowerLetter"/>
      <w:lvlText w:val="%5."/>
      <w:lvlJc w:val="left"/>
      <w:pPr>
        <w:ind w:left="3675" w:hanging="360"/>
      </w:pPr>
    </w:lvl>
    <w:lvl w:ilvl="5" w:tplc="042B001B" w:tentative="1">
      <w:start w:val="1"/>
      <w:numFmt w:val="lowerRoman"/>
      <w:lvlText w:val="%6."/>
      <w:lvlJc w:val="right"/>
      <w:pPr>
        <w:ind w:left="4395" w:hanging="180"/>
      </w:pPr>
    </w:lvl>
    <w:lvl w:ilvl="6" w:tplc="042B000F" w:tentative="1">
      <w:start w:val="1"/>
      <w:numFmt w:val="decimal"/>
      <w:lvlText w:val="%7."/>
      <w:lvlJc w:val="left"/>
      <w:pPr>
        <w:ind w:left="5115" w:hanging="360"/>
      </w:pPr>
    </w:lvl>
    <w:lvl w:ilvl="7" w:tplc="042B0019" w:tentative="1">
      <w:start w:val="1"/>
      <w:numFmt w:val="lowerLetter"/>
      <w:lvlText w:val="%8."/>
      <w:lvlJc w:val="left"/>
      <w:pPr>
        <w:ind w:left="5835" w:hanging="360"/>
      </w:pPr>
    </w:lvl>
    <w:lvl w:ilvl="8" w:tplc="042B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7" w15:restartNumberingAfterBreak="0">
    <w:nsid w:val="6DAF1AC2"/>
    <w:multiLevelType w:val="hybridMultilevel"/>
    <w:tmpl w:val="8A0EE640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D500D0"/>
    <w:multiLevelType w:val="hybridMultilevel"/>
    <w:tmpl w:val="9FD06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F56A29"/>
    <w:multiLevelType w:val="hybridMultilevel"/>
    <w:tmpl w:val="E8AA6BEE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2F777C"/>
    <w:multiLevelType w:val="hybridMultilevel"/>
    <w:tmpl w:val="AD063F34"/>
    <w:lvl w:ilvl="0" w:tplc="0409000F">
      <w:start w:val="1"/>
      <w:numFmt w:val="decimal"/>
      <w:lvlText w:val="%1."/>
      <w:lvlJc w:val="left"/>
      <w:pPr>
        <w:ind w:left="360" w:hanging="360"/>
        <w:jc w:val="right"/>
      </w:pPr>
      <w:rPr>
        <w:rFonts w:hint="default"/>
        <w:b w:val="0"/>
        <w:bCs w:val="0"/>
        <w:i w:val="0"/>
        <w:iCs w:val="0"/>
        <w:spacing w:val="0"/>
        <w:w w:val="84"/>
        <w:sz w:val="24"/>
        <w:szCs w:val="24"/>
        <w:lang w:val="fr-FR" w:eastAsia="en-US" w:bidi="ar-SA"/>
      </w:rPr>
    </w:lvl>
    <w:lvl w:ilvl="1" w:tplc="424CD584">
      <w:numFmt w:val="bullet"/>
      <w:lvlText w:val="•"/>
      <w:lvlJc w:val="left"/>
      <w:pPr>
        <w:ind w:left="1518" w:hanging="360"/>
      </w:pPr>
      <w:rPr>
        <w:rFonts w:hint="default"/>
        <w:lang w:val="fr-FR" w:eastAsia="en-US" w:bidi="ar-SA"/>
      </w:rPr>
    </w:lvl>
    <w:lvl w:ilvl="2" w:tplc="E350234E">
      <w:numFmt w:val="bullet"/>
      <w:lvlText w:val="•"/>
      <w:lvlJc w:val="left"/>
      <w:pPr>
        <w:ind w:left="2496" w:hanging="360"/>
      </w:pPr>
      <w:rPr>
        <w:rFonts w:hint="default"/>
        <w:lang w:val="fr-FR" w:eastAsia="en-US" w:bidi="ar-SA"/>
      </w:rPr>
    </w:lvl>
    <w:lvl w:ilvl="3" w:tplc="A80664D8">
      <w:numFmt w:val="bullet"/>
      <w:lvlText w:val="•"/>
      <w:lvlJc w:val="left"/>
      <w:pPr>
        <w:ind w:left="3474" w:hanging="360"/>
      </w:pPr>
      <w:rPr>
        <w:rFonts w:hint="default"/>
        <w:lang w:val="fr-FR" w:eastAsia="en-US" w:bidi="ar-SA"/>
      </w:rPr>
    </w:lvl>
    <w:lvl w:ilvl="4" w:tplc="1D42D708">
      <w:numFmt w:val="bullet"/>
      <w:lvlText w:val="•"/>
      <w:lvlJc w:val="left"/>
      <w:pPr>
        <w:ind w:left="4452" w:hanging="360"/>
      </w:pPr>
      <w:rPr>
        <w:rFonts w:hint="default"/>
        <w:lang w:val="fr-FR" w:eastAsia="en-US" w:bidi="ar-SA"/>
      </w:rPr>
    </w:lvl>
    <w:lvl w:ilvl="5" w:tplc="EA2AD582">
      <w:numFmt w:val="bullet"/>
      <w:lvlText w:val="•"/>
      <w:lvlJc w:val="left"/>
      <w:pPr>
        <w:ind w:left="5430" w:hanging="360"/>
      </w:pPr>
      <w:rPr>
        <w:rFonts w:hint="default"/>
        <w:lang w:val="fr-FR" w:eastAsia="en-US" w:bidi="ar-SA"/>
      </w:rPr>
    </w:lvl>
    <w:lvl w:ilvl="6" w:tplc="7DC2E00A">
      <w:numFmt w:val="bullet"/>
      <w:lvlText w:val="•"/>
      <w:lvlJc w:val="left"/>
      <w:pPr>
        <w:ind w:left="6408" w:hanging="360"/>
      </w:pPr>
      <w:rPr>
        <w:rFonts w:hint="default"/>
        <w:lang w:val="fr-FR" w:eastAsia="en-US" w:bidi="ar-SA"/>
      </w:rPr>
    </w:lvl>
    <w:lvl w:ilvl="7" w:tplc="6E6C8196">
      <w:numFmt w:val="bullet"/>
      <w:lvlText w:val="•"/>
      <w:lvlJc w:val="left"/>
      <w:pPr>
        <w:ind w:left="7386" w:hanging="360"/>
      </w:pPr>
      <w:rPr>
        <w:rFonts w:hint="default"/>
        <w:lang w:val="fr-FR" w:eastAsia="en-US" w:bidi="ar-SA"/>
      </w:rPr>
    </w:lvl>
    <w:lvl w:ilvl="8" w:tplc="C76CF0B0">
      <w:numFmt w:val="bullet"/>
      <w:lvlText w:val="•"/>
      <w:lvlJc w:val="left"/>
      <w:pPr>
        <w:ind w:left="8364" w:hanging="360"/>
      </w:pPr>
      <w:rPr>
        <w:rFonts w:hint="default"/>
        <w:lang w:val="fr-FR" w:eastAsia="en-US" w:bidi="ar-SA"/>
      </w:rPr>
    </w:lvl>
  </w:abstractNum>
  <w:abstractNum w:abstractNumId="31" w15:restartNumberingAfterBreak="0">
    <w:nsid w:val="75AD3D6F"/>
    <w:multiLevelType w:val="hybridMultilevel"/>
    <w:tmpl w:val="19A09976"/>
    <w:lvl w:ilvl="0" w:tplc="042B0013">
      <w:start w:val="1"/>
      <w:numFmt w:val="upperRoman"/>
      <w:lvlText w:val="%1."/>
      <w:lvlJc w:val="right"/>
      <w:pPr>
        <w:ind w:left="720" w:hanging="360"/>
      </w:pPr>
    </w:lvl>
    <w:lvl w:ilvl="1" w:tplc="042B0019">
      <w:start w:val="1"/>
      <w:numFmt w:val="lowerLetter"/>
      <w:lvlText w:val="%2."/>
      <w:lvlJc w:val="left"/>
      <w:pPr>
        <w:ind w:left="1440" w:hanging="360"/>
      </w:pPr>
    </w:lvl>
    <w:lvl w:ilvl="2" w:tplc="042B001B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BC08B5"/>
    <w:multiLevelType w:val="hybridMultilevel"/>
    <w:tmpl w:val="B1CEB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357595">
    <w:abstractNumId w:val="6"/>
  </w:num>
  <w:num w:numId="2" w16cid:durableId="670572090">
    <w:abstractNumId w:val="20"/>
  </w:num>
  <w:num w:numId="3" w16cid:durableId="90637115">
    <w:abstractNumId w:val="10"/>
  </w:num>
  <w:num w:numId="4" w16cid:durableId="525215751">
    <w:abstractNumId w:val="13"/>
  </w:num>
  <w:num w:numId="5" w16cid:durableId="2067754886">
    <w:abstractNumId w:val="30"/>
  </w:num>
  <w:num w:numId="6" w16cid:durableId="807283628">
    <w:abstractNumId w:val="25"/>
  </w:num>
  <w:num w:numId="7" w16cid:durableId="1679305106">
    <w:abstractNumId w:val="9"/>
  </w:num>
  <w:num w:numId="8" w16cid:durableId="200612640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53145615">
    <w:abstractNumId w:val="5"/>
  </w:num>
  <w:num w:numId="10" w16cid:durableId="1492411454">
    <w:abstractNumId w:val="23"/>
  </w:num>
  <w:num w:numId="11" w16cid:durableId="854466911">
    <w:abstractNumId w:val="3"/>
  </w:num>
  <w:num w:numId="12" w16cid:durableId="2013333390">
    <w:abstractNumId w:val="1"/>
  </w:num>
  <w:num w:numId="13" w16cid:durableId="1547138281">
    <w:abstractNumId w:val="0"/>
  </w:num>
  <w:num w:numId="14" w16cid:durableId="827596159">
    <w:abstractNumId w:val="8"/>
  </w:num>
  <w:num w:numId="15" w16cid:durableId="1945920336">
    <w:abstractNumId w:val="17"/>
  </w:num>
  <w:num w:numId="16" w16cid:durableId="1481575468">
    <w:abstractNumId w:val="21"/>
  </w:num>
  <w:num w:numId="17" w16cid:durableId="1111582763">
    <w:abstractNumId w:val="12"/>
  </w:num>
  <w:num w:numId="18" w16cid:durableId="1462460009">
    <w:abstractNumId w:val="22"/>
  </w:num>
  <w:num w:numId="19" w16cid:durableId="2113695892">
    <w:abstractNumId w:val="16"/>
  </w:num>
  <w:num w:numId="20" w16cid:durableId="314724178">
    <w:abstractNumId w:val="14"/>
  </w:num>
  <w:num w:numId="21" w16cid:durableId="470708952">
    <w:abstractNumId w:val="27"/>
  </w:num>
  <w:num w:numId="22" w16cid:durableId="313685077">
    <w:abstractNumId w:val="18"/>
  </w:num>
  <w:num w:numId="23" w16cid:durableId="1071929286">
    <w:abstractNumId w:val="24"/>
  </w:num>
  <w:num w:numId="24" w16cid:durableId="1431469303">
    <w:abstractNumId w:val="4"/>
  </w:num>
  <w:num w:numId="25" w16cid:durableId="1546521813">
    <w:abstractNumId w:val="31"/>
  </w:num>
  <w:num w:numId="26" w16cid:durableId="1787043081">
    <w:abstractNumId w:val="2"/>
  </w:num>
  <w:num w:numId="27" w16cid:durableId="1437555396">
    <w:abstractNumId w:val="19"/>
  </w:num>
  <w:num w:numId="28" w16cid:durableId="1541742357">
    <w:abstractNumId w:val="26"/>
  </w:num>
  <w:num w:numId="29" w16cid:durableId="2142266186">
    <w:abstractNumId w:val="29"/>
  </w:num>
  <w:num w:numId="30" w16cid:durableId="1446844187">
    <w:abstractNumId w:val="11"/>
  </w:num>
  <w:num w:numId="31" w16cid:durableId="1791513881">
    <w:abstractNumId w:val="7"/>
  </w:num>
  <w:num w:numId="32" w16cid:durableId="1006593480">
    <w:abstractNumId w:val="32"/>
  </w:num>
  <w:num w:numId="33" w16cid:durableId="16497432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16B"/>
    <w:rsid w:val="00000078"/>
    <w:rsid w:val="00003988"/>
    <w:rsid w:val="000046C8"/>
    <w:rsid w:val="00011EFA"/>
    <w:rsid w:val="000123A2"/>
    <w:rsid w:val="00017D0A"/>
    <w:rsid w:val="00021076"/>
    <w:rsid w:val="00021481"/>
    <w:rsid w:val="000225CC"/>
    <w:rsid w:val="00024D49"/>
    <w:rsid w:val="000301E3"/>
    <w:rsid w:val="00031FF3"/>
    <w:rsid w:val="00032936"/>
    <w:rsid w:val="000469A1"/>
    <w:rsid w:val="00047E32"/>
    <w:rsid w:val="000504D8"/>
    <w:rsid w:val="00050975"/>
    <w:rsid w:val="000514D2"/>
    <w:rsid w:val="0007077F"/>
    <w:rsid w:val="00073235"/>
    <w:rsid w:val="000874B8"/>
    <w:rsid w:val="00090AE0"/>
    <w:rsid w:val="00092F4B"/>
    <w:rsid w:val="0009336F"/>
    <w:rsid w:val="00097A8A"/>
    <w:rsid w:val="00097F7D"/>
    <w:rsid w:val="000A7099"/>
    <w:rsid w:val="000B0F22"/>
    <w:rsid w:val="000B1D66"/>
    <w:rsid w:val="000B38D6"/>
    <w:rsid w:val="000C4035"/>
    <w:rsid w:val="000C46E6"/>
    <w:rsid w:val="000C6565"/>
    <w:rsid w:val="000E76C9"/>
    <w:rsid w:val="000F7D58"/>
    <w:rsid w:val="00123541"/>
    <w:rsid w:val="00124F49"/>
    <w:rsid w:val="00126F0B"/>
    <w:rsid w:val="00131970"/>
    <w:rsid w:val="00131E3F"/>
    <w:rsid w:val="0013239E"/>
    <w:rsid w:val="001411E7"/>
    <w:rsid w:val="0014178F"/>
    <w:rsid w:val="00141AE4"/>
    <w:rsid w:val="001543EA"/>
    <w:rsid w:val="00156D19"/>
    <w:rsid w:val="00157333"/>
    <w:rsid w:val="00175980"/>
    <w:rsid w:val="00177499"/>
    <w:rsid w:val="00177A40"/>
    <w:rsid w:val="00183E19"/>
    <w:rsid w:val="00185ABB"/>
    <w:rsid w:val="00186E57"/>
    <w:rsid w:val="00187D4F"/>
    <w:rsid w:val="001904C7"/>
    <w:rsid w:val="00190CA5"/>
    <w:rsid w:val="001A30C2"/>
    <w:rsid w:val="001A35A8"/>
    <w:rsid w:val="001A3871"/>
    <w:rsid w:val="001B3732"/>
    <w:rsid w:val="001C345A"/>
    <w:rsid w:val="001C5355"/>
    <w:rsid w:val="001C7D5F"/>
    <w:rsid w:val="001D3A2B"/>
    <w:rsid w:val="001E0067"/>
    <w:rsid w:val="001E148C"/>
    <w:rsid w:val="001E29A4"/>
    <w:rsid w:val="001F7BF9"/>
    <w:rsid w:val="00201B7B"/>
    <w:rsid w:val="00202EA4"/>
    <w:rsid w:val="00210199"/>
    <w:rsid w:val="00216686"/>
    <w:rsid w:val="00221F4A"/>
    <w:rsid w:val="002272AB"/>
    <w:rsid w:val="00233BC8"/>
    <w:rsid w:val="0023456B"/>
    <w:rsid w:val="00240984"/>
    <w:rsid w:val="00241EC8"/>
    <w:rsid w:val="0024296C"/>
    <w:rsid w:val="00244F31"/>
    <w:rsid w:val="00245710"/>
    <w:rsid w:val="00246AE9"/>
    <w:rsid w:val="00250E97"/>
    <w:rsid w:val="002511F5"/>
    <w:rsid w:val="002536AB"/>
    <w:rsid w:val="002721A8"/>
    <w:rsid w:val="002726DE"/>
    <w:rsid w:val="002746C4"/>
    <w:rsid w:val="00275F67"/>
    <w:rsid w:val="002841D6"/>
    <w:rsid w:val="00284D86"/>
    <w:rsid w:val="00285EBC"/>
    <w:rsid w:val="0029166C"/>
    <w:rsid w:val="00293C5F"/>
    <w:rsid w:val="00296DF1"/>
    <w:rsid w:val="00296F5E"/>
    <w:rsid w:val="002A46E3"/>
    <w:rsid w:val="002A56C5"/>
    <w:rsid w:val="002A6061"/>
    <w:rsid w:val="002B2463"/>
    <w:rsid w:val="002B2B5E"/>
    <w:rsid w:val="002B39F8"/>
    <w:rsid w:val="002B5EAE"/>
    <w:rsid w:val="002C3C33"/>
    <w:rsid w:val="002C4569"/>
    <w:rsid w:val="002D25D2"/>
    <w:rsid w:val="002D5E7A"/>
    <w:rsid w:val="002E47B7"/>
    <w:rsid w:val="002E53B6"/>
    <w:rsid w:val="002F3883"/>
    <w:rsid w:val="002F4463"/>
    <w:rsid w:val="0031296A"/>
    <w:rsid w:val="00320684"/>
    <w:rsid w:val="00322F56"/>
    <w:rsid w:val="00330A8D"/>
    <w:rsid w:val="00330C72"/>
    <w:rsid w:val="00334431"/>
    <w:rsid w:val="0034071C"/>
    <w:rsid w:val="003409F4"/>
    <w:rsid w:val="00351E3A"/>
    <w:rsid w:val="00353F53"/>
    <w:rsid w:val="00363EA2"/>
    <w:rsid w:val="0037116B"/>
    <w:rsid w:val="0037370A"/>
    <w:rsid w:val="0037655F"/>
    <w:rsid w:val="00376716"/>
    <w:rsid w:val="00376FE6"/>
    <w:rsid w:val="00383D57"/>
    <w:rsid w:val="0038600D"/>
    <w:rsid w:val="00393292"/>
    <w:rsid w:val="003950D0"/>
    <w:rsid w:val="003A5024"/>
    <w:rsid w:val="003A655F"/>
    <w:rsid w:val="003C17D2"/>
    <w:rsid w:val="003C30FB"/>
    <w:rsid w:val="003C43A1"/>
    <w:rsid w:val="003C7D2A"/>
    <w:rsid w:val="003D21A7"/>
    <w:rsid w:val="003D294B"/>
    <w:rsid w:val="003D49C4"/>
    <w:rsid w:val="003D5B26"/>
    <w:rsid w:val="003E08C9"/>
    <w:rsid w:val="003F00A7"/>
    <w:rsid w:val="003F35F3"/>
    <w:rsid w:val="0040075F"/>
    <w:rsid w:val="0040083B"/>
    <w:rsid w:val="00403351"/>
    <w:rsid w:val="00410476"/>
    <w:rsid w:val="0041095E"/>
    <w:rsid w:val="0041160D"/>
    <w:rsid w:val="00415B5E"/>
    <w:rsid w:val="004161BC"/>
    <w:rsid w:val="0041756A"/>
    <w:rsid w:val="004201B1"/>
    <w:rsid w:val="00426D96"/>
    <w:rsid w:val="00432880"/>
    <w:rsid w:val="00441921"/>
    <w:rsid w:val="004479D6"/>
    <w:rsid w:val="00455462"/>
    <w:rsid w:val="00457202"/>
    <w:rsid w:val="0046155D"/>
    <w:rsid w:val="0046483F"/>
    <w:rsid w:val="004650D4"/>
    <w:rsid w:val="00470D92"/>
    <w:rsid w:val="0047235C"/>
    <w:rsid w:val="004733D2"/>
    <w:rsid w:val="004759BD"/>
    <w:rsid w:val="004939A7"/>
    <w:rsid w:val="00494743"/>
    <w:rsid w:val="00494ADF"/>
    <w:rsid w:val="00495D52"/>
    <w:rsid w:val="004A12F1"/>
    <w:rsid w:val="004B27D8"/>
    <w:rsid w:val="004B732E"/>
    <w:rsid w:val="004C0CD7"/>
    <w:rsid w:val="004D1A61"/>
    <w:rsid w:val="004D3D0C"/>
    <w:rsid w:val="004E20FE"/>
    <w:rsid w:val="004E2426"/>
    <w:rsid w:val="004E7B1A"/>
    <w:rsid w:val="004F0271"/>
    <w:rsid w:val="004F2405"/>
    <w:rsid w:val="0050117B"/>
    <w:rsid w:val="005120E7"/>
    <w:rsid w:val="00513C20"/>
    <w:rsid w:val="00517F68"/>
    <w:rsid w:val="005207F2"/>
    <w:rsid w:val="00532429"/>
    <w:rsid w:val="00532E0D"/>
    <w:rsid w:val="00541667"/>
    <w:rsid w:val="0054195B"/>
    <w:rsid w:val="00542705"/>
    <w:rsid w:val="0054563F"/>
    <w:rsid w:val="0054653C"/>
    <w:rsid w:val="0055074B"/>
    <w:rsid w:val="005520BA"/>
    <w:rsid w:val="005520F0"/>
    <w:rsid w:val="0056150C"/>
    <w:rsid w:val="00562D37"/>
    <w:rsid w:val="0056489A"/>
    <w:rsid w:val="00567E12"/>
    <w:rsid w:val="00571131"/>
    <w:rsid w:val="00583FE4"/>
    <w:rsid w:val="005854A9"/>
    <w:rsid w:val="00591350"/>
    <w:rsid w:val="0059135A"/>
    <w:rsid w:val="00593A7C"/>
    <w:rsid w:val="005A2BBB"/>
    <w:rsid w:val="005B2350"/>
    <w:rsid w:val="005D2B11"/>
    <w:rsid w:val="005D5C7B"/>
    <w:rsid w:val="005E2194"/>
    <w:rsid w:val="005E2A7E"/>
    <w:rsid w:val="005E312F"/>
    <w:rsid w:val="00600FEB"/>
    <w:rsid w:val="0060179E"/>
    <w:rsid w:val="00606B2E"/>
    <w:rsid w:val="00607751"/>
    <w:rsid w:val="00611D70"/>
    <w:rsid w:val="006150F2"/>
    <w:rsid w:val="006153A6"/>
    <w:rsid w:val="00625E3B"/>
    <w:rsid w:val="00631F67"/>
    <w:rsid w:val="00633CAD"/>
    <w:rsid w:val="00635B64"/>
    <w:rsid w:val="00641E8C"/>
    <w:rsid w:val="006426BB"/>
    <w:rsid w:val="00652F82"/>
    <w:rsid w:val="00653FE9"/>
    <w:rsid w:val="0066319B"/>
    <w:rsid w:val="0067119D"/>
    <w:rsid w:val="006765F1"/>
    <w:rsid w:val="00676B48"/>
    <w:rsid w:val="00677ED8"/>
    <w:rsid w:val="006834CE"/>
    <w:rsid w:val="006867A7"/>
    <w:rsid w:val="006951AC"/>
    <w:rsid w:val="006A4203"/>
    <w:rsid w:val="006A46A9"/>
    <w:rsid w:val="006A5069"/>
    <w:rsid w:val="006A699B"/>
    <w:rsid w:val="006A7797"/>
    <w:rsid w:val="006B3D91"/>
    <w:rsid w:val="006C0B77"/>
    <w:rsid w:val="006C0FB3"/>
    <w:rsid w:val="006C11E1"/>
    <w:rsid w:val="006C12A5"/>
    <w:rsid w:val="006C2256"/>
    <w:rsid w:val="006C2DD4"/>
    <w:rsid w:val="006C6DB1"/>
    <w:rsid w:val="006E2859"/>
    <w:rsid w:val="006E5AB3"/>
    <w:rsid w:val="006E5B83"/>
    <w:rsid w:val="006F44D6"/>
    <w:rsid w:val="006F5311"/>
    <w:rsid w:val="0070127E"/>
    <w:rsid w:val="00701E83"/>
    <w:rsid w:val="00703833"/>
    <w:rsid w:val="00713F25"/>
    <w:rsid w:val="007157BA"/>
    <w:rsid w:val="00721068"/>
    <w:rsid w:val="00725914"/>
    <w:rsid w:val="00730A93"/>
    <w:rsid w:val="00743887"/>
    <w:rsid w:val="00746F9D"/>
    <w:rsid w:val="00750ABA"/>
    <w:rsid w:val="0075755E"/>
    <w:rsid w:val="00761A47"/>
    <w:rsid w:val="00767633"/>
    <w:rsid w:val="007706EA"/>
    <w:rsid w:val="007777A7"/>
    <w:rsid w:val="007A137A"/>
    <w:rsid w:val="007A51BB"/>
    <w:rsid w:val="007A5B1F"/>
    <w:rsid w:val="007A766A"/>
    <w:rsid w:val="007B461B"/>
    <w:rsid w:val="007B46BE"/>
    <w:rsid w:val="007C0727"/>
    <w:rsid w:val="007C3DCF"/>
    <w:rsid w:val="007C3EA2"/>
    <w:rsid w:val="007C61FE"/>
    <w:rsid w:val="007C6CE8"/>
    <w:rsid w:val="007C7A53"/>
    <w:rsid w:val="007D095A"/>
    <w:rsid w:val="007E3CA7"/>
    <w:rsid w:val="007E4C37"/>
    <w:rsid w:val="007E61DE"/>
    <w:rsid w:val="007E64AA"/>
    <w:rsid w:val="007E7A58"/>
    <w:rsid w:val="007F49AD"/>
    <w:rsid w:val="0080195C"/>
    <w:rsid w:val="0080421E"/>
    <w:rsid w:val="00813B1D"/>
    <w:rsid w:val="00823092"/>
    <w:rsid w:val="008242FF"/>
    <w:rsid w:val="00825616"/>
    <w:rsid w:val="0082692F"/>
    <w:rsid w:val="00827031"/>
    <w:rsid w:val="00830FAC"/>
    <w:rsid w:val="008315E2"/>
    <w:rsid w:val="00831655"/>
    <w:rsid w:val="0083242F"/>
    <w:rsid w:val="00835F74"/>
    <w:rsid w:val="00843D13"/>
    <w:rsid w:val="008470A8"/>
    <w:rsid w:val="00861CD1"/>
    <w:rsid w:val="00862EE6"/>
    <w:rsid w:val="00870751"/>
    <w:rsid w:val="008715F1"/>
    <w:rsid w:val="00874008"/>
    <w:rsid w:val="00876338"/>
    <w:rsid w:val="0088502A"/>
    <w:rsid w:val="0088668D"/>
    <w:rsid w:val="00886CC2"/>
    <w:rsid w:val="00894FF4"/>
    <w:rsid w:val="008B2A00"/>
    <w:rsid w:val="008B4755"/>
    <w:rsid w:val="008B6ACF"/>
    <w:rsid w:val="008C1E47"/>
    <w:rsid w:val="008C437E"/>
    <w:rsid w:val="008C55D2"/>
    <w:rsid w:val="008D09DC"/>
    <w:rsid w:val="008D12F5"/>
    <w:rsid w:val="008D1842"/>
    <w:rsid w:val="008E2AD0"/>
    <w:rsid w:val="008E43B5"/>
    <w:rsid w:val="008E46C4"/>
    <w:rsid w:val="008F0ECF"/>
    <w:rsid w:val="008F7106"/>
    <w:rsid w:val="0090238F"/>
    <w:rsid w:val="009073A1"/>
    <w:rsid w:val="00907BDE"/>
    <w:rsid w:val="009175D3"/>
    <w:rsid w:val="00921394"/>
    <w:rsid w:val="009225AB"/>
    <w:rsid w:val="00922A29"/>
    <w:rsid w:val="00922C48"/>
    <w:rsid w:val="00923558"/>
    <w:rsid w:val="00924073"/>
    <w:rsid w:val="00925E68"/>
    <w:rsid w:val="00926210"/>
    <w:rsid w:val="00926BB6"/>
    <w:rsid w:val="00937346"/>
    <w:rsid w:val="0094413C"/>
    <w:rsid w:val="00944D5D"/>
    <w:rsid w:val="009469D4"/>
    <w:rsid w:val="0095122D"/>
    <w:rsid w:val="00951455"/>
    <w:rsid w:val="00953068"/>
    <w:rsid w:val="00957550"/>
    <w:rsid w:val="00961FCF"/>
    <w:rsid w:val="00971C56"/>
    <w:rsid w:val="009726A2"/>
    <w:rsid w:val="00985499"/>
    <w:rsid w:val="009865D2"/>
    <w:rsid w:val="0099096C"/>
    <w:rsid w:val="00997FB9"/>
    <w:rsid w:val="009A3722"/>
    <w:rsid w:val="009A7F92"/>
    <w:rsid w:val="009B27BB"/>
    <w:rsid w:val="009B2CE9"/>
    <w:rsid w:val="009B331B"/>
    <w:rsid w:val="009B5B82"/>
    <w:rsid w:val="009B6238"/>
    <w:rsid w:val="009C14C8"/>
    <w:rsid w:val="009C5FEE"/>
    <w:rsid w:val="009D173A"/>
    <w:rsid w:val="009D213D"/>
    <w:rsid w:val="009D4C1F"/>
    <w:rsid w:val="009D6C09"/>
    <w:rsid w:val="009E382A"/>
    <w:rsid w:val="009F07CA"/>
    <w:rsid w:val="009F21BF"/>
    <w:rsid w:val="009F2C4A"/>
    <w:rsid w:val="009F5319"/>
    <w:rsid w:val="009F6579"/>
    <w:rsid w:val="00A01D02"/>
    <w:rsid w:val="00A0371D"/>
    <w:rsid w:val="00A1247D"/>
    <w:rsid w:val="00A22A7D"/>
    <w:rsid w:val="00A3259F"/>
    <w:rsid w:val="00A40945"/>
    <w:rsid w:val="00A50D53"/>
    <w:rsid w:val="00A51F4B"/>
    <w:rsid w:val="00A60832"/>
    <w:rsid w:val="00A741DC"/>
    <w:rsid w:val="00A753AC"/>
    <w:rsid w:val="00A9674C"/>
    <w:rsid w:val="00AB4487"/>
    <w:rsid w:val="00AB4D44"/>
    <w:rsid w:val="00AB5977"/>
    <w:rsid w:val="00AC7257"/>
    <w:rsid w:val="00AD3DE9"/>
    <w:rsid w:val="00AD6202"/>
    <w:rsid w:val="00AE0948"/>
    <w:rsid w:val="00AE60B3"/>
    <w:rsid w:val="00AF1123"/>
    <w:rsid w:val="00AF13E9"/>
    <w:rsid w:val="00AF6A6F"/>
    <w:rsid w:val="00B01E46"/>
    <w:rsid w:val="00B03237"/>
    <w:rsid w:val="00B0510E"/>
    <w:rsid w:val="00B12001"/>
    <w:rsid w:val="00B15689"/>
    <w:rsid w:val="00B20486"/>
    <w:rsid w:val="00B27438"/>
    <w:rsid w:val="00B300DA"/>
    <w:rsid w:val="00B30395"/>
    <w:rsid w:val="00B307F7"/>
    <w:rsid w:val="00B34C45"/>
    <w:rsid w:val="00B3729E"/>
    <w:rsid w:val="00B41072"/>
    <w:rsid w:val="00B41B04"/>
    <w:rsid w:val="00B41C8A"/>
    <w:rsid w:val="00B54917"/>
    <w:rsid w:val="00B57433"/>
    <w:rsid w:val="00B72DD9"/>
    <w:rsid w:val="00B747A4"/>
    <w:rsid w:val="00B75269"/>
    <w:rsid w:val="00B87207"/>
    <w:rsid w:val="00B9144A"/>
    <w:rsid w:val="00B915B7"/>
    <w:rsid w:val="00B95A91"/>
    <w:rsid w:val="00BA742C"/>
    <w:rsid w:val="00BC4449"/>
    <w:rsid w:val="00BC768B"/>
    <w:rsid w:val="00BD23CE"/>
    <w:rsid w:val="00BD69DD"/>
    <w:rsid w:val="00BE41E9"/>
    <w:rsid w:val="00BF5F95"/>
    <w:rsid w:val="00C1135E"/>
    <w:rsid w:val="00C1591F"/>
    <w:rsid w:val="00C20EE7"/>
    <w:rsid w:val="00C35374"/>
    <w:rsid w:val="00C365CC"/>
    <w:rsid w:val="00C42B2F"/>
    <w:rsid w:val="00C442A0"/>
    <w:rsid w:val="00C528EF"/>
    <w:rsid w:val="00C53282"/>
    <w:rsid w:val="00C631D0"/>
    <w:rsid w:val="00C64BB5"/>
    <w:rsid w:val="00C671D7"/>
    <w:rsid w:val="00C72B28"/>
    <w:rsid w:val="00C87753"/>
    <w:rsid w:val="00CA60E3"/>
    <w:rsid w:val="00CB6B83"/>
    <w:rsid w:val="00CB6EBD"/>
    <w:rsid w:val="00CB7C78"/>
    <w:rsid w:val="00CC02C8"/>
    <w:rsid w:val="00CD2715"/>
    <w:rsid w:val="00CD4EFF"/>
    <w:rsid w:val="00CD6603"/>
    <w:rsid w:val="00CD7670"/>
    <w:rsid w:val="00CE1E7A"/>
    <w:rsid w:val="00CE7D8D"/>
    <w:rsid w:val="00D04A00"/>
    <w:rsid w:val="00D04FE4"/>
    <w:rsid w:val="00D07A75"/>
    <w:rsid w:val="00D2005E"/>
    <w:rsid w:val="00D468E0"/>
    <w:rsid w:val="00D51D99"/>
    <w:rsid w:val="00D527E5"/>
    <w:rsid w:val="00D53BB1"/>
    <w:rsid w:val="00D53F3F"/>
    <w:rsid w:val="00D55FF4"/>
    <w:rsid w:val="00D634D6"/>
    <w:rsid w:val="00D63791"/>
    <w:rsid w:val="00D67389"/>
    <w:rsid w:val="00D70080"/>
    <w:rsid w:val="00D7125D"/>
    <w:rsid w:val="00D72E72"/>
    <w:rsid w:val="00D834B7"/>
    <w:rsid w:val="00D92C90"/>
    <w:rsid w:val="00DA1907"/>
    <w:rsid w:val="00DA4810"/>
    <w:rsid w:val="00DB1809"/>
    <w:rsid w:val="00DB637C"/>
    <w:rsid w:val="00DC19C9"/>
    <w:rsid w:val="00DC541D"/>
    <w:rsid w:val="00DD118D"/>
    <w:rsid w:val="00DD2AE2"/>
    <w:rsid w:val="00DD4097"/>
    <w:rsid w:val="00DF28A6"/>
    <w:rsid w:val="00DF2E74"/>
    <w:rsid w:val="00E07150"/>
    <w:rsid w:val="00E1314E"/>
    <w:rsid w:val="00E25A68"/>
    <w:rsid w:val="00E536AC"/>
    <w:rsid w:val="00E55553"/>
    <w:rsid w:val="00E65AB5"/>
    <w:rsid w:val="00E660D3"/>
    <w:rsid w:val="00E73C74"/>
    <w:rsid w:val="00E76CF0"/>
    <w:rsid w:val="00E81092"/>
    <w:rsid w:val="00E84889"/>
    <w:rsid w:val="00E95273"/>
    <w:rsid w:val="00E96376"/>
    <w:rsid w:val="00E97534"/>
    <w:rsid w:val="00EA59DF"/>
    <w:rsid w:val="00EC0490"/>
    <w:rsid w:val="00EC319D"/>
    <w:rsid w:val="00ED653D"/>
    <w:rsid w:val="00EE4070"/>
    <w:rsid w:val="00EE66A5"/>
    <w:rsid w:val="00EE7F66"/>
    <w:rsid w:val="00EF0E93"/>
    <w:rsid w:val="00EF639D"/>
    <w:rsid w:val="00F02F17"/>
    <w:rsid w:val="00F04E98"/>
    <w:rsid w:val="00F1056A"/>
    <w:rsid w:val="00F11E49"/>
    <w:rsid w:val="00F12C76"/>
    <w:rsid w:val="00F13FD5"/>
    <w:rsid w:val="00F1730A"/>
    <w:rsid w:val="00F17F12"/>
    <w:rsid w:val="00F2022A"/>
    <w:rsid w:val="00F27AA7"/>
    <w:rsid w:val="00F315A4"/>
    <w:rsid w:val="00F33F29"/>
    <w:rsid w:val="00F34C7A"/>
    <w:rsid w:val="00F44B23"/>
    <w:rsid w:val="00F46F5F"/>
    <w:rsid w:val="00F63C11"/>
    <w:rsid w:val="00F65845"/>
    <w:rsid w:val="00F65BC4"/>
    <w:rsid w:val="00F662DE"/>
    <w:rsid w:val="00F7331F"/>
    <w:rsid w:val="00F77DAC"/>
    <w:rsid w:val="00F804A5"/>
    <w:rsid w:val="00F8428C"/>
    <w:rsid w:val="00F84A7B"/>
    <w:rsid w:val="00F902E0"/>
    <w:rsid w:val="00F95F2E"/>
    <w:rsid w:val="00F96414"/>
    <w:rsid w:val="00F9641E"/>
    <w:rsid w:val="00FA2D32"/>
    <w:rsid w:val="00FA526C"/>
    <w:rsid w:val="00FB01D3"/>
    <w:rsid w:val="00FB2F8D"/>
    <w:rsid w:val="00FB614F"/>
    <w:rsid w:val="00FC0157"/>
    <w:rsid w:val="00FC0F5D"/>
    <w:rsid w:val="00FC1C79"/>
    <w:rsid w:val="00FC36E1"/>
    <w:rsid w:val="00FC59D1"/>
    <w:rsid w:val="00FD0861"/>
    <w:rsid w:val="00FD08F7"/>
    <w:rsid w:val="00FD4CAA"/>
    <w:rsid w:val="00FD5386"/>
    <w:rsid w:val="00FD7C78"/>
    <w:rsid w:val="00FE1D9A"/>
    <w:rsid w:val="00FF0369"/>
    <w:rsid w:val="00FF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0A144"/>
  <w15:chartTrackingRefBased/>
  <w15:docId w15:val="{B5AD96AB-E4B9-4374-A770-C4A326CA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link w:val="Heading1Char"/>
    <w:uiPriority w:val="9"/>
    <w:qFormat/>
    <w:rsid w:val="0099096C"/>
    <w:pPr>
      <w:widowControl w:val="0"/>
      <w:autoSpaceDE w:val="0"/>
      <w:autoSpaceDN w:val="0"/>
      <w:spacing w:after="0"/>
      <w:ind w:left="1897" w:hanging="597"/>
      <w:outlineLvl w:val="0"/>
    </w:pPr>
    <w:rPr>
      <w:rFonts w:ascii="GHEA Grapalat" w:eastAsia="Arial" w:hAnsi="GHEA Grapalat" w:cs="Arial"/>
      <w:b/>
      <w:bCs/>
      <w:szCs w:val="26"/>
      <w:lang w:val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29A4"/>
    <w:pPr>
      <w:keepNext/>
      <w:keepLines/>
      <w:widowControl w:val="0"/>
      <w:autoSpaceDE w:val="0"/>
      <w:autoSpaceDN w:val="0"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E29A4"/>
    <w:pPr>
      <w:widowControl w:val="0"/>
      <w:autoSpaceDE w:val="0"/>
      <w:autoSpaceDN w:val="0"/>
      <w:spacing w:after="0"/>
    </w:pPr>
    <w:rPr>
      <w:rFonts w:ascii="Trebuchet MS" w:eastAsia="Trebuchet MS" w:hAnsi="Trebuchet MS" w:cs="Trebuchet MS"/>
      <w:sz w:val="24"/>
      <w:szCs w:val="24"/>
      <w:lang w:val="fr-FR"/>
    </w:rPr>
  </w:style>
  <w:style w:type="character" w:customStyle="1" w:styleId="BodyTextChar">
    <w:name w:val="Body Text Char"/>
    <w:basedOn w:val="DefaultParagraphFont"/>
    <w:link w:val="BodyText"/>
    <w:uiPriority w:val="1"/>
    <w:rsid w:val="001E29A4"/>
    <w:rPr>
      <w:rFonts w:ascii="Trebuchet MS" w:eastAsia="Trebuchet MS" w:hAnsi="Trebuchet MS" w:cs="Trebuchet MS"/>
      <w:sz w:val="24"/>
      <w:szCs w:val="24"/>
      <w:lang w:val="fr-FR"/>
    </w:rPr>
  </w:style>
  <w:style w:type="paragraph" w:styleId="Title">
    <w:name w:val="Title"/>
    <w:basedOn w:val="Normal"/>
    <w:link w:val="TitleChar"/>
    <w:uiPriority w:val="10"/>
    <w:qFormat/>
    <w:rsid w:val="001E29A4"/>
    <w:pPr>
      <w:widowControl w:val="0"/>
      <w:autoSpaceDE w:val="0"/>
      <w:autoSpaceDN w:val="0"/>
      <w:spacing w:before="1" w:after="0"/>
      <w:ind w:left="868" w:right="1611"/>
      <w:jc w:val="center"/>
    </w:pPr>
    <w:rPr>
      <w:rFonts w:ascii="Arial" w:eastAsia="Arial" w:hAnsi="Arial" w:cs="Arial"/>
      <w:b/>
      <w:bCs/>
      <w:sz w:val="40"/>
      <w:szCs w:val="40"/>
      <w:lang w:val="fr-FR"/>
    </w:rPr>
  </w:style>
  <w:style w:type="character" w:customStyle="1" w:styleId="TitleChar">
    <w:name w:val="Title Char"/>
    <w:basedOn w:val="DefaultParagraphFont"/>
    <w:link w:val="Title"/>
    <w:uiPriority w:val="10"/>
    <w:rsid w:val="001E29A4"/>
    <w:rPr>
      <w:rFonts w:ascii="Arial" w:eastAsia="Arial" w:hAnsi="Arial" w:cs="Arial"/>
      <w:b/>
      <w:bCs/>
      <w:sz w:val="40"/>
      <w:szCs w:val="40"/>
      <w:lang w:val="fr-FR"/>
    </w:rPr>
  </w:style>
  <w:style w:type="character" w:customStyle="1" w:styleId="Heading1Char">
    <w:name w:val="Heading 1 Char"/>
    <w:basedOn w:val="DefaultParagraphFont"/>
    <w:link w:val="Heading1"/>
    <w:uiPriority w:val="9"/>
    <w:rsid w:val="0099096C"/>
    <w:rPr>
      <w:rFonts w:ascii="GHEA Grapalat" w:eastAsia="Arial" w:hAnsi="GHEA Grapalat" w:cs="Arial"/>
      <w:b/>
      <w:bCs/>
      <w:sz w:val="28"/>
      <w:szCs w:val="26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1E29A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FR"/>
    </w:rPr>
  </w:style>
  <w:style w:type="paragraph" w:customStyle="1" w:styleId="gmail-msobodytext">
    <w:name w:val="gmail-msobodytext"/>
    <w:basedOn w:val="Normal"/>
    <w:rsid w:val="001E29A4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57333"/>
    <w:pPr>
      <w:ind w:left="720"/>
      <w:contextualSpacing/>
    </w:pPr>
  </w:style>
  <w:style w:type="paragraph" w:customStyle="1" w:styleId="Default">
    <w:name w:val="Default"/>
    <w:rsid w:val="00293C5F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en-US" w:eastAsia="ru-RU"/>
    </w:rPr>
  </w:style>
  <w:style w:type="table" w:styleId="TableGrid">
    <w:name w:val="Table Grid"/>
    <w:basedOn w:val="TableNormal"/>
    <w:uiPriority w:val="39"/>
    <w:rsid w:val="00C11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1E3F"/>
    <w:rPr>
      <w:color w:val="0563C1" w:themeColor="hyperlink"/>
      <w:u w:val="single"/>
    </w:rPr>
  </w:style>
  <w:style w:type="table" w:styleId="GridTable1Light">
    <w:name w:val="Grid Table 1 Light"/>
    <w:basedOn w:val="TableNormal"/>
    <w:uiPriority w:val="46"/>
    <w:rsid w:val="00275F6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9469D4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469D4"/>
    <w:pPr>
      <w:spacing w:after="100"/>
    </w:pPr>
  </w:style>
  <w:style w:type="character" w:styleId="CommentReference">
    <w:name w:val="annotation reference"/>
    <w:basedOn w:val="DefaultParagraphFont"/>
    <w:uiPriority w:val="99"/>
    <w:semiHidden/>
    <w:unhideWhenUsed/>
    <w:rsid w:val="007A13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13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137A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3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37A"/>
    <w:rPr>
      <w:rFonts w:ascii="Times New Roman" w:hAnsi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432880"/>
    <w:rPr>
      <w:b/>
      <w:bCs/>
    </w:rPr>
  </w:style>
  <w:style w:type="paragraph" w:styleId="Revision">
    <w:name w:val="Revision"/>
    <w:hidden/>
    <w:uiPriority w:val="99"/>
    <w:semiHidden/>
    <w:rsid w:val="00E81092"/>
    <w:pPr>
      <w:spacing w:after="0" w:line="240" w:lineRule="auto"/>
    </w:pPr>
    <w:rPr>
      <w:rFonts w:ascii="Times New Roman" w:hAnsi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55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5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6.xm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chart" Target="charts/chart13.xml"/><Relationship Id="rId7" Type="http://schemas.openxmlformats.org/officeDocument/2006/relationships/chart" Target="charts/chart1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fontTable" Target="fontTable.xml"/><Relationship Id="rId10" Type="http://schemas.openxmlformats.org/officeDocument/2006/relationships/chart" Target="charts/chart4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3.xml"/><Relationship Id="rId14" Type="http://schemas.openxmlformats.org/officeDocument/2006/relationships/chart" Target="charts/chart7.xml"/><Relationship Id="rId22" Type="http://schemas.openxmlformats.org/officeDocument/2006/relationships/chart" Target="charts/chart1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asmik%20Manukyan\Desktop\2026\&#1359;&#1377;&#1408;&#1381;&#1379;&#1387;&#1408;&#1412;%202025\&#1331;&#1408;&#1377;&#1414;&#1387;&#1391;&#1398;&#1381;&#1408;_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asmik%20Manukyan\AppData\Roaming\Microsoft\Excel\&#1331;&#1408;&#1377;&#1414;&#1387;&#1391;&#1398;&#1381;&#1408;_2025%20(version%202).xlsb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asmik%20Manukyan\Desktop\2026\&#1359;&#1377;&#1408;&#1381;&#1379;&#1387;&#1408;&#1412;%202025\&#1331;&#1408;&#1377;&#1414;&#1387;&#1391;&#1398;&#1381;&#1408;_2025%20(Recovered)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asmik%20Manukyan\Desktop\2026\&#1359;&#1377;&#1408;&#1381;&#1379;&#1387;&#1408;&#1412;%202025\&#1331;&#1408;&#1377;&#1414;&#1387;&#1391;&#1398;&#1381;&#1408;_2025%20(Recovered)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asmik%20Manukyan\Desktop\2026\&#1359;&#1377;&#1408;&#1381;&#1379;&#1387;&#1408;&#1412;%202025\&#1331;&#1408;&#1377;&#1414;&#1387;&#1391;&#1398;&#1381;&#1408;_2025%20(Recovered)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asmik%20Manukyan\Desktop\2026\&#1359;&#1377;&#1408;&#1381;&#1379;&#1387;&#1408;&#1412;%202025\&#1331;&#1408;&#1377;&#1414;&#1387;&#1391;&#1398;&#1381;&#1408;_2025%20(Recovered)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asmik%20Manukyan\Desktop\2026\&#1359;&#1377;&#1408;&#1381;&#1379;&#1387;&#1408;&#1412;%202025\&#1331;&#1408;&#1377;&#1414;&#1387;&#1391;&#1398;&#1381;&#1408;_202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asmik%20Manukyan\Desktop\2026\&#1359;&#1377;&#1408;&#1381;&#1379;&#1387;&#1408;&#1412;%202025\&#1331;&#1408;&#1377;&#1414;&#1387;&#1391;&#1398;&#1381;&#1408;_2025%20(Recovered)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asmik%20Manukyan\Desktop\2026\&#1359;&#1377;&#1408;&#1381;&#1379;&#1387;&#1408;&#1412;%202025\&#1331;&#1408;&#1377;&#1414;&#1387;&#1391;&#1398;&#1381;&#1408;_2025%20(Recovered)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asmik%20Manukyan\Desktop\2026\&#1359;&#1377;&#1408;&#1381;&#1379;&#1387;&#1408;&#1412;%202025\&#1331;&#1408;&#1377;&#1414;&#1387;&#1391;&#1398;&#1381;&#1408;_2025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asmik%20Manukyan\Desktop\2026\&#1359;&#1377;&#1408;&#1381;&#1379;&#1387;&#1408;&#1412;%202025\&#1331;&#1408;&#1377;&#1414;&#1387;&#1391;&#1398;&#1381;&#1408;_2025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asmik%20Manukyan\Desktop\2026\&#1359;&#1377;&#1408;&#1381;&#1379;&#1387;&#1408;&#1412;%202025\&#1331;&#1408;&#1377;&#1414;&#1387;&#1391;&#1398;&#1381;&#1408;_2025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asmik%20Manukyan\Desktop\2026\&#1359;&#1377;&#1408;&#1381;&#1379;&#1387;&#1408;&#1412;%202025\&#1331;&#1408;&#1377;&#1414;&#1387;&#1391;&#1398;&#1381;&#1408;_2025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asmik%20Manukyan\AppData\Roaming\Microsoft\Excel\&#1331;&#1408;&#1377;&#1414;&#1387;&#1391;&#1398;&#1381;&#1408;_2025%20(version%202).xlsb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hy-AM" sz="1400" b="0" i="0" baseline="0">
                <a:solidFill>
                  <a:schemeClr val="tx1"/>
                </a:solidFill>
                <a:effectLst/>
              </a:rPr>
              <a:t>Օտարերկրացիների շրջանում գրանցված դեպքեր</a:t>
            </a:r>
            <a:endParaRPr lang="hy-AM" sz="1400">
              <a:solidFill>
                <a:schemeClr val="tx1"/>
              </a:solidFill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'2024-2025'!$A$18:$A$28</c:f>
              <c:numCache>
                <c:formatCode>General</c:formatCode>
                <c:ptCount val="11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</c:numCache>
            </c:numRef>
          </c:cat>
          <c:val>
            <c:numRef>
              <c:f>'2024-2025'!$B$18:$B$28</c:f>
              <c:numCache>
                <c:formatCode>General</c:formatCode>
                <c:ptCount val="11"/>
                <c:pt idx="0">
                  <c:v>18</c:v>
                </c:pt>
                <c:pt idx="1">
                  <c:v>18</c:v>
                </c:pt>
                <c:pt idx="2">
                  <c:v>19</c:v>
                </c:pt>
                <c:pt idx="3">
                  <c:v>21</c:v>
                </c:pt>
                <c:pt idx="4">
                  <c:v>37</c:v>
                </c:pt>
                <c:pt idx="5">
                  <c:v>24</c:v>
                </c:pt>
                <c:pt idx="6">
                  <c:v>22</c:v>
                </c:pt>
                <c:pt idx="7">
                  <c:v>70</c:v>
                </c:pt>
                <c:pt idx="8">
                  <c:v>75</c:v>
                </c:pt>
                <c:pt idx="9">
                  <c:v>54</c:v>
                </c:pt>
                <c:pt idx="10">
                  <c:v>47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9EC-447F-B906-031F9AC848E2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826807327"/>
        <c:axId val="1826812735"/>
        <c:extLst>
          <c:ext xmlns:c15="http://schemas.microsoft.com/office/drawing/2012/chart" uri="{02D57815-91ED-43cb-92C2-25804820EDAC}">
            <c15:filteredLineSeries>
              <c15:ser>
                <c:idx val="1"/>
                <c:order val="1"/>
                <c:spPr>
                  <a:ln w="28575" cap="rnd">
                    <a:solidFill>
                      <a:schemeClr val="accent2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2"/>
                    </a:solidFill>
                    <a:ln w="9525">
                      <a:solidFill>
                        <a:schemeClr val="accent2"/>
                      </a:solidFill>
                    </a:ln>
                    <a:effectLst/>
                  </c:spPr>
                </c:marker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t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>
                      <c:ext uri="{02D57815-91ED-43cb-92C2-25804820EDAC}">
                        <c15:formulaRef>
                          <c15:sqref>'2024-2025'!$A$18:$A$28</c15:sqref>
                        </c15:formulaRef>
                      </c:ext>
                    </c:extLst>
                    <c:numCache>
                      <c:formatCode>General</c:formatCode>
                      <c:ptCount val="11"/>
                      <c:pt idx="0">
                        <c:v>2015</c:v>
                      </c:pt>
                      <c:pt idx="1">
                        <c:v>2016</c:v>
                      </c:pt>
                      <c:pt idx="2">
                        <c:v>2017</c:v>
                      </c:pt>
                      <c:pt idx="3">
                        <c:v>2018</c:v>
                      </c:pt>
                      <c:pt idx="4">
                        <c:v>2019</c:v>
                      </c:pt>
                      <c:pt idx="5">
                        <c:v>2020</c:v>
                      </c:pt>
                      <c:pt idx="6">
                        <c:v>2021</c:v>
                      </c:pt>
                      <c:pt idx="7">
                        <c:v>2022</c:v>
                      </c:pt>
                      <c:pt idx="8">
                        <c:v>2023</c:v>
                      </c:pt>
                      <c:pt idx="9">
                        <c:v>2024</c:v>
                      </c:pt>
                      <c:pt idx="10">
                        <c:v>2025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'2024-2025'!$B$18:$B$28</c15:sqref>
                        </c15:formulaRef>
                      </c:ext>
                    </c:extLst>
                    <c:numCache>
                      <c:formatCode>General</c:formatCode>
                      <c:ptCount val="11"/>
                      <c:pt idx="0">
                        <c:v>18</c:v>
                      </c:pt>
                      <c:pt idx="1">
                        <c:v>18</c:v>
                      </c:pt>
                      <c:pt idx="2">
                        <c:v>19</c:v>
                      </c:pt>
                      <c:pt idx="3">
                        <c:v>21</c:v>
                      </c:pt>
                      <c:pt idx="4">
                        <c:v>37</c:v>
                      </c:pt>
                      <c:pt idx="5">
                        <c:v>24</c:v>
                      </c:pt>
                      <c:pt idx="6">
                        <c:v>22</c:v>
                      </c:pt>
                      <c:pt idx="7">
                        <c:v>70</c:v>
                      </c:pt>
                      <c:pt idx="8">
                        <c:v>75</c:v>
                      </c:pt>
                      <c:pt idx="9">
                        <c:v>54</c:v>
                      </c:pt>
                      <c:pt idx="10">
                        <c:v>47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1-C9EC-447F-B906-031F9AC848E2}"/>
                  </c:ext>
                </c:extLst>
              </c15:ser>
            </c15:filteredLineSeries>
          </c:ext>
        </c:extLst>
      </c:lineChart>
      <c:catAx>
        <c:axId val="1826807327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y-AM"/>
                  <a:t>Գրանցման</a:t>
                </a:r>
                <a:r>
                  <a:rPr lang="hy-AM" baseline="0"/>
                  <a:t> տարի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26812735"/>
        <c:crosses val="autoZero"/>
        <c:auto val="1"/>
        <c:lblAlgn val="ctr"/>
        <c:lblOffset val="100"/>
        <c:noMultiLvlLbl val="0"/>
      </c:catAx>
      <c:valAx>
        <c:axId val="182681273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y-AM"/>
                  <a:t>Գրանցված</a:t>
                </a:r>
                <a:r>
                  <a:rPr lang="hy-AM" baseline="0"/>
                  <a:t> դեպքեր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2680732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'2024-2025'!$C$325</c:f>
              <c:strCache>
                <c:ptCount val="1"/>
                <c:pt idx="0">
                  <c:v>ՀՀ-ում վարակված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'2024-2025'!$A$345:$A$357</c:f>
              <c:numCache>
                <c:formatCode>General</c:formatCode>
                <c:ptCount val="13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  <c:pt idx="11">
                  <c:v>2024</c:v>
                </c:pt>
                <c:pt idx="12">
                  <c:v>2025</c:v>
                </c:pt>
              </c:numCache>
            </c:numRef>
          </c:cat>
          <c:val>
            <c:numRef>
              <c:f>'2024-2025'!$C$345:$C$357</c:f>
              <c:numCache>
                <c:formatCode>General</c:formatCode>
                <c:ptCount val="13"/>
                <c:pt idx="0">
                  <c:v>93</c:v>
                </c:pt>
                <c:pt idx="1">
                  <c:v>136</c:v>
                </c:pt>
                <c:pt idx="2">
                  <c:v>118</c:v>
                </c:pt>
                <c:pt idx="3">
                  <c:v>134</c:v>
                </c:pt>
                <c:pt idx="4">
                  <c:v>142</c:v>
                </c:pt>
                <c:pt idx="5">
                  <c:v>182</c:v>
                </c:pt>
                <c:pt idx="6">
                  <c:v>210</c:v>
                </c:pt>
                <c:pt idx="7">
                  <c:v>205</c:v>
                </c:pt>
                <c:pt idx="8">
                  <c:v>240</c:v>
                </c:pt>
                <c:pt idx="9">
                  <c:v>301</c:v>
                </c:pt>
                <c:pt idx="10">
                  <c:v>281</c:v>
                </c:pt>
                <c:pt idx="11">
                  <c:v>339</c:v>
                </c:pt>
                <c:pt idx="12">
                  <c:v>259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4D7-4C56-B428-504B1C2EA22A}"/>
            </c:ext>
          </c:extLst>
        </c:ser>
        <c:ser>
          <c:idx val="2"/>
          <c:order val="2"/>
          <c:tx>
            <c:strRef>
              <c:f>'2024-2025'!$D$325</c:f>
              <c:strCache>
                <c:ptCount val="1"/>
                <c:pt idx="0">
                  <c:v>ՀՀ-ից դուրս վարակված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'2024-2025'!$A$345:$A$357</c:f>
              <c:numCache>
                <c:formatCode>General</c:formatCode>
                <c:ptCount val="13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  <c:pt idx="11">
                  <c:v>2024</c:v>
                </c:pt>
                <c:pt idx="12">
                  <c:v>2025</c:v>
                </c:pt>
              </c:numCache>
            </c:numRef>
          </c:cat>
          <c:val>
            <c:numRef>
              <c:f>'2024-2025'!$D$345:$D$357</c:f>
              <c:numCache>
                <c:formatCode>General</c:formatCode>
                <c:ptCount val="13"/>
                <c:pt idx="0">
                  <c:v>130</c:v>
                </c:pt>
                <c:pt idx="1">
                  <c:v>192</c:v>
                </c:pt>
                <c:pt idx="2">
                  <c:v>171</c:v>
                </c:pt>
                <c:pt idx="3">
                  <c:v>161</c:v>
                </c:pt>
                <c:pt idx="4">
                  <c:v>205</c:v>
                </c:pt>
                <c:pt idx="5">
                  <c:v>241</c:v>
                </c:pt>
                <c:pt idx="6">
                  <c:v>232</c:v>
                </c:pt>
                <c:pt idx="7">
                  <c:v>151</c:v>
                </c:pt>
                <c:pt idx="8">
                  <c:v>175</c:v>
                </c:pt>
                <c:pt idx="9">
                  <c:v>230</c:v>
                </c:pt>
                <c:pt idx="10">
                  <c:v>202</c:v>
                </c:pt>
                <c:pt idx="11">
                  <c:v>191</c:v>
                </c:pt>
                <c:pt idx="12">
                  <c:v>179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4D7-4C56-B428-504B1C2EA22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60945919"/>
        <c:axId val="360943007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'2024-2025'!$A$325</c15:sqref>
                        </c15:formulaRef>
                      </c:ext>
                    </c:extLst>
                    <c:strCache>
                      <c:ptCount val="1"/>
                      <c:pt idx="0">
                        <c:v>Հաստատման տարի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trendline>
                  <c:spPr>
                    <a:ln w="19050" cap="rnd">
                      <a:solidFill>
                        <a:schemeClr val="accent1"/>
                      </a:solidFill>
                      <a:prstDash val="sysDot"/>
                    </a:ln>
                    <a:effectLst/>
                  </c:spPr>
                  <c:trendlineType val="linear"/>
                  <c:dispRSqr val="0"/>
                  <c:dispEq val="0"/>
                </c:trendline>
                <c:cat>
                  <c:numRef>
                    <c:extLst>
                      <c:ext uri="{02D57815-91ED-43cb-92C2-25804820EDAC}">
                        <c15:formulaRef>
                          <c15:sqref>'2024-2025'!$A$345:$A$357</c15:sqref>
                        </c15:formulaRef>
                      </c:ext>
                    </c:extLst>
                    <c:numCache>
                      <c:formatCode>General</c:formatCode>
                      <c:ptCount val="13"/>
                      <c:pt idx="0">
                        <c:v>2013</c:v>
                      </c:pt>
                      <c:pt idx="1">
                        <c:v>2014</c:v>
                      </c:pt>
                      <c:pt idx="2">
                        <c:v>2015</c:v>
                      </c:pt>
                      <c:pt idx="3">
                        <c:v>2016</c:v>
                      </c:pt>
                      <c:pt idx="4">
                        <c:v>2017</c:v>
                      </c:pt>
                      <c:pt idx="5">
                        <c:v>2018</c:v>
                      </c:pt>
                      <c:pt idx="6">
                        <c:v>2019</c:v>
                      </c:pt>
                      <c:pt idx="7">
                        <c:v>2020</c:v>
                      </c:pt>
                      <c:pt idx="8">
                        <c:v>2021</c:v>
                      </c:pt>
                      <c:pt idx="9">
                        <c:v>2022</c:v>
                      </c:pt>
                      <c:pt idx="10">
                        <c:v>2023</c:v>
                      </c:pt>
                      <c:pt idx="11">
                        <c:v>2024</c:v>
                      </c:pt>
                      <c:pt idx="12">
                        <c:v>2025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'2024-2025'!$A$345:$A$357</c15:sqref>
                        </c15:formulaRef>
                      </c:ext>
                    </c:extLst>
                    <c:numCache>
                      <c:formatCode>General</c:formatCode>
                      <c:ptCount val="13"/>
                      <c:pt idx="0">
                        <c:v>2013</c:v>
                      </c:pt>
                      <c:pt idx="1">
                        <c:v>2014</c:v>
                      </c:pt>
                      <c:pt idx="2">
                        <c:v>2015</c:v>
                      </c:pt>
                      <c:pt idx="3">
                        <c:v>2016</c:v>
                      </c:pt>
                      <c:pt idx="4">
                        <c:v>2017</c:v>
                      </c:pt>
                      <c:pt idx="5">
                        <c:v>2018</c:v>
                      </c:pt>
                      <c:pt idx="6">
                        <c:v>2019</c:v>
                      </c:pt>
                      <c:pt idx="7">
                        <c:v>2020</c:v>
                      </c:pt>
                      <c:pt idx="8">
                        <c:v>2021</c:v>
                      </c:pt>
                      <c:pt idx="9">
                        <c:v>2022</c:v>
                      </c:pt>
                      <c:pt idx="10">
                        <c:v>2023</c:v>
                      </c:pt>
                      <c:pt idx="11">
                        <c:v>2024</c:v>
                      </c:pt>
                      <c:pt idx="12">
                        <c:v>2025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2-34D7-4C56-B428-504B1C2EA22A}"/>
                  </c:ext>
                </c:extLst>
              </c15:ser>
            </c15:filteredBarSeries>
          </c:ext>
        </c:extLst>
      </c:barChart>
      <c:catAx>
        <c:axId val="360945919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y-AM"/>
                  <a:t>Հաստատման տարեթիվ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60943007"/>
        <c:crosses val="autoZero"/>
        <c:auto val="1"/>
        <c:lblAlgn val="ctr"/>
        <c:lblOffset val="100"/>
        <c:noMultiLvlLbl val="0"/>
      </c:catAx>
      <c:valAx>
        <c:axId val="360943007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y-AM"/>
                  <a:t>Գրանցված</a:t>
                </a:r>
                <a:r>
                  <a:rPr lang="hy-AM" baseline="0"/>
                  <a:t> դեպքեր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609459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3290043290043288E-2"/>
          <c:y val="7.4985368258605051E-2"/>
          <c:w val="0.93650793650793651"/>
          <c:h val="0.83972689384182664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'2024-2025'!$A$533:$A$539</c:f>
              <c:strCache>
                <c:ptCount val="7"/>
                <c:pt idx="0">
                  <c:v>2019թ.</c:v>
                </c:pt>
                <c:pt idx="1">
                  <c:v>2020թ.</c:v>
                </c:pt>
                <c:pt idx="2">
                  <c:v>2021թ.</c:v>
                </c:pt>
                <c:pt idx="3">
                  <c:v>2022թ.</c:v>
                </c:pt>
                <c:pt idx="4">
                  <c:v>2023թ.</c:v>
                </c:pt>
                <c:pt idx="5">
                  <c:v>2024թ․</c:v>
                </c:pt>
                <c:pt idx="6">
                  <c:v>2025թ․</c:v>
                </c:pt>
              </c:strCache>
            </c:strRef>
          </c:cat>
          <c:val>
            <c:numRef>
              <c:f>'2024-2025'!$B$533:$B$539</c:f>
              <c:numCache>
                <c:formatCode>General</c:formatCode>
                <c:ptCount val="7"/>
                <c:pt idx="0">
                  <c:v>131888</c:v>
                </c:pt>
                <c:pt idx="1">
                  <c:v>137744</c:v>
                </c:pt>
                <c:pt idx="2">
                  <c:v>135803</c:v>
                </c:pt>
                <c:pt idx="3">
                  <c:v>169130</c:v>
                </c:pt>
                <c:pt idx="4">
                  <c:v>159487</c:v>
                </c:pt>
                <c:pt idx="5">
                  <c:v>154505</c:v>
                </c:pt>
                <c:pt idx="6">
                  <c:v>213411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4BE-46C1-B330-95320A34C92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383873999"/>
        <c:axId val="1383882735"/>
      </c:lineChart>
      <c:catAx>
        <c:axId val="13838739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83882735"/>
        <c:crosses val="autoZero"/>
        <c:auto val="1"/>
        <c:lblAlgn val="ctr"/>
        <c:lblOffset val="100"/>
        <c:noMultiLvlLbl val="0"/>
      </c:catAx>
      <c:valAx>
        <c:axId val="1383882735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8387399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'2024-2025'!$A$566</c:f>
              <c:strCache>
                <c:ptCount val="1"/>
                <c:pt idx="0">
                  <c:v>Իգական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8ED4BCEB-D5E8-4132-BA03-AF6398121E0D}" type="VALUE">
                      <a:rPr lang="en-US">
                        <a:solidFill>
                          <a:sysClr val="windowText" lastClr="000000"/>
                        </a:solidFill>
                      </a:rPr>
                      <a:pPr/>
                      <a:t>[VALUE]</a:t>
                    </a:fld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0CF7-4F67-8A4D-B7192899DF8A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0EEC9F50-185C-4003-BCF9-89552867B2E4}" type="VALUE">
                      <a:rPr lang="en-US">
                        <a:solidFill>
                          <a:sysClr val="windowText" lastClr="000000"/>
                        </a:solidFill>
                      </a:rPr>
                      <a:pPr/>
                      <a:t>[VALUE]</a:t>
                    </a:fld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0CF7-4F67-8A4D-B7192899DF8A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C8F8F1C1-55D5-426D-8EBF-ACBE3F151836}" type="VALUE">
                      <a:rPr lang="en-US">
                        <a:solidFill>
                          <a:sysClr val="windowText" lastClr="000000"/>
                        </a:solidFill>
                      </a:rPr>
                      <a:pPr/>
                      <a:t>[VALUE]</a:t>
                    </a:fld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0CF7-4F67-8A4D-B7192899DF8A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C8786D4C-1ED1-40DC-8B65-C109E522BAF3}" type="VALUE">
                      <a:rPr lang="en-US">
                        <a:solidFill>
                          <a:sysClr val="windowText" lastClr="000000"/>
                        </a:solidFill>
                      </a:rPr>
                      <a:pPr/>
                      <a:t>[VALUE]</a:t>
                    </a:fld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0CF7-4F67-8A4D-B7192899DF8A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1110DDBF-168E-4561-A8D6-78397B3C6E31}" type="VALUE">
                      <a:rPr lang="en-US">
                        <a:solidFill>
                          <a:sysClr val="windowText" lastClr="000000"/>
                        </a:solidFill>
                      </a:rPr>
                      <a:pPr/>
                      <a:t>[VALUE]</a:t>
                    </a:fld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0CF7-4F67-8A4D-B7192899DF8A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fld id="{3E369ABF-7FD5-4D68-8CD8-1E4B93C6A27B}" type="VALUE">
                      <a:rPr lang="en-US">
                        <a:solidFill>
                          <a:sysClr val="windowText" lastClr="000000"/>
                        </a:solidFill>
                      </a:rPr>
                      <a:pPr/>
                      <a:t>[VALUE]</a:t>
                    </a:fld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0CF7-4F67-8A4D-B7192899DF8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'2024-2025'!$B$565:$H$565</c:f>
              <c:strCache>
                <c:ptCount val="7"/>
                <c:pt idx="0">
                  <c:v>2019թ.</c:v>
                </c:pt>
                <c:pt idx="1">
                  <c:v>2020թ.</c:v>
                </c:pt>
                <c:pt idx="2">
                  <c:v>2021թ.</c:v>
                </c:pt>
                <c:pt idx="3">
                  <c:v>2022թ.</c:v>
                </c:pt>
                <c:pt idx="4">
                  <c:v>2023թ.</c:v>
                </c:pt>
                <c:pt idx="5">
                  <c:v>2024թ․</c:v>
                </c:pt>
                <c:pt idx="6">
                  <c:v>2025թ․</c:v>
                </c:pt>
              </c:strCache>
            </c:strRef>
          </c:cat>
          <c:val>
            <c:numRef>
              <c:f>'2024-2025'!$B$566:$H$566</c:f>
              <c:numCache>
                <c:formatCode>0%</c:formatCode>
                <c:ptCount val="7"/>
                <c:pt idx="0">
                  <c:v>0.65167414776173727</c:v>
                </c:pt>
                <c:pt idx="1">
                  <c:v>0.65678359855964685</c:v>
                </c:pt>
                <c:pt idx="2">
                  <c:v>0.68659749784614477</c:v>
                </c:pt>
                <c:pt idx="3">
                  <c:v>0.63058593980961386</c:v>
                </c:pt>
                <c:pt idx="4">
                  <c:v>0.63175055020158388</c:v>
                </c:pt>
                <c:pt idx="5">
                  <c:v>0.65177178732079866</c:v>
                </c:pt>
                <c:pt idx="6">
                  <c:v>0.63507035719808258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CF7-4F67-8A4D-B7192899DF8A}"/>
            </c:ext>
          </c:extLst>
        </c:ser>
        <c:ser>
          <c:idx val="1"/>
          <c:order val="1"/>
          <c:tx>
            <c:strRef>
              <c:f>'2024-2025'!$A$567</c:f>
              <c:strCache>
                <c:ptCount val="1"/>
                <c:pt idx="0">
                  <c:v>Արական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DE179FD8-04C0-4B70-89E0-1F5EFFDEEE2C}" type="VALUE">
                      <a:rPr lang="en-US">
                        <a:solidFill>
                          <a:sysClr val="windowText" lastClr="000000"/>
                        </a:solidFill>
                      </a:rPr>
                      <a:pPr/>
                      <a:t>[VALUE]</a:t>
                    </a:fld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0CF7-4F67-8A4D-B7192899DF8A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30BFFF8C-58FC-4840-87AE-F98546283E60}" type="VALUE">
                      <a:rPr lang="en-US">
                        <a:solidFill>
                          <a:sysClr val="windowText" lastClr="000000"/>
                        </a:solidFill>
                      </a:rPr>
                      <a:pPr/>
                      <a:t>[VALUE]</a:t>
                    </a:fld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8-0CF7-4F67-8A4D-B7192899DF8A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1FE8FF86-12EE-4784-A0D6-C757285B719C}" type="VALUE">
                      <a:rPr lang="en-US">
                        <a:solidFill>
                          <a:sysClr val="windowText" lastClr="000000"/>
                        </a:solidFill>
                      </a:rPr>
                      <a:pPr/>
                      <a:t>[VALUE]</a:t>
                    </a:fld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0CF7-4F67-8A4D-B7192899DF8A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0931DC15-B7FD-4148-8757-1771AA9C08AB}" type="VALUE">
                      <a:rPr lang="en-US">
                        <a:solidFill>
                          <a:sysClr val="windowText" lastClr="000000"/>
                        </a:solidFill>
                      </a:rPr>
                      <a:pPr/>
                      <a:t>[VALUE]</a:t>
                    </a:fld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A-0CF7-4F67-8A4D-B7192899DF8A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83ED2031-3CCB-4095-B1D7-53A3832091EE}" type="VALUE">
                      <a:rPr lang="en-US">
                        <a:solidFill>
                          <a:sysClr val="windowText" lastClr="000000"/>
                        </a:solidFill>
                      </a:rPr>
                      <a:pPr/>
                      <a:t>[VALUE]</a:t>
                    </a:fld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0CF7-4F67-8A4D-B7192899DF8A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fld id="{C03127E9-D234-4239-8999-B1E3D45F497B}" type="VALUE">
                      <a:rPr lang="en-US">
                        <a:solidFill>
                          <a:sysClr val="windowText" lastClr="000000"/>
                        </a:solidFill>
                      </a:rPr>
                      <a:pPr/>
                      <a:t>[VALUE]</a:t>
                    </a:fld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C-0CF7-4F67-8A4D-B7192899DF8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'2024-2025'!$B$565:$H$565</c:f>
              <c:strCache>
                <c:ptCount val="7"/>
                <c:pt idx="0">
                  <c:v>2019թ.</c:v>
                </c:pt>
                <c:pt idx="1">
                  <c:v>2020թ.</c:v>
                </c:pt>
                <c:pt idx="2">
                  <c:v>2021թ.</c:v>
                </c:pt>
                <c:pt idx="3">
                  <c:v>2022թ.</c:v>
                </c:pt>
                <c:pt idx="4">
                  <c:v>2023թ.</c:v>
                </c:pt>
                <c:pt idx="5">
                  <c:v>2024թ․</c:v>
                </c:pt>
                <c:pt idx="6">
                  <c:v>2025թ․</c:v>
                </c:pt>
              </c:strCache>
            </c:strRef>
          </c:cat>
          <c:val>
            <c:numRef>
              <c:f>'2024-2025'!$B$567:$H$567</c:f>
              <c:numCache>
                <c:formatCode>0%</c:formatCode>
                <c:ptCount val="7"/>
                <c:pt idx="0">
                  <c:v>0.34832585223826279</c:v>
                </c:pt>
                <c:pt idx="1">
                  <c:v>0.34321640144035309</c:v>
                </c:pt>
                <c:pt idx="2">
                  <c:v>0.31340250215385523</c:v>
                </c:pt>
                <c:pt idx="3">
                  <c:v>0.36941406019038608</c:v>
                </c:pt>
                <c:pt idx="4">
                  <c:v>0.36824944979841617</c:v>
                </c:pt>
                <c:pt idx="5">
                  <c:v>0.34822821267920134</c:v>
                </c:pt>
                <c:pt idx="6">
                  <c:v>0.36492964280191742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0CF7-4F67-8A4D-B7192899DF8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9"/>
        <c:shape val="box"/>
        <c:axId val="1802164735"/>
        <c:axId val="1802152671"/>
        <c:axId val="0"/>
      </c:bar3DChart>
      <c:catAx>
        <c:axId val="180216473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2152671"/>
        <c:crosses val="autoZero"/>
        <c:auto val="1"/>
        <c:lblAlgn val="ctr"/>
        <c:lblOffset val="100"/>
        <c:noMultiLvlLbl val="0"/>
      </c:catAx>
      <c:valAx>
        <c:axId val="1802152671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180216473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3A6-4825-90EE-865A09E229E9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3A6-4825-90EE-865A09E229E9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3A6-4825-90EE-865A09E229E9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3A6-4825-90EE-865A09E229E9}"/>
              </c:ext>
            </c:extLst>
          </c:dPt>
          <c:dPt>
            <c:idx val="4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23A6-4825-90EE-865A09E229E9}"/>
              </c:ext>
            </c:extLst>
          </c:dPt>
          <c:dPt>
            <c:idx val="5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23A6-4825-90EE-865A09E229E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'2024-2025'!$A$575:$A$580</c:f>
              <c:strCache>
                <c:ptCount val="6"/>
                <c:pt idx="0">
                  <c:v>դոնորներ</c:v>
                </c:pt>
                <c:pt idx="1">
                  <c:v>հղիներ (այդ թվում՝ հղիության ընթացքում առաջին անգամ հետազոտվածներ)</c:v>
                </c:pt>
                <c:pt idx="2">
                  <c:v>կլինիկական ցուցումներով հետազոտված մեծահասակներ</c:v>
                </c:pt>
                <c:pt idx="3">
                  <c:v>հետազոտված երեխաներ</c:v>
                </c:pt>
                <c:pt idx="4">
                  <c:v>քրեակատարողական հիմնարկներում գտնվողներ</c:v>
                </c:pt>
                <c:pt idx="5">
                  <c:v>այլ հետազոտման պատճառներով հետազոտվածներ</c:v>
                </c:pt>
              </c:strCache>
            </c:strRef>
          </c:cat>
          <c:val>
            <c:numRef>
              <c:f>'2024-2025'!$B$575:$B$580</c:f>
              <c:numCache>
                <c:formatCode>0.0%</c:formatCode>
                <c:ptCount val="6"/>
                <c:pt idx="0">
                  <c:v>0.1178570926522063</c:v>
                </c:pt>
                <c:pt idx="1">
                  <c:v>0.16565687804283752</c:v>
                </c:pt>
                <c:pt idx="2">
                  <c:v>0.48817071284985308</c:v>
                </c:pt>
                <c:pt idx="3">
                  <c:v>2.4619162086302954E-2</c:v>
                </c:pt>
                <c:pt idx="4">
                  <c:v>2.7646185060751323E-4</c:v>
                </c:pt>
                <c:pt idx="5">
                  <c:v>0.20341969251819259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23A6-4825-90EE-865A09E229E9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248572213316695"/>
          <c:y val="0.13720316622691292"/>
          <c:w val="0.84714069069245668"/>
          <c:h val="0.73545024550031501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'2024-2025'!$B$591:$I$591</c:f>
              <c:numCache>
                <c:formatCode>General</c:formatCode>
                <c:ptCount val="8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</c:numCache>
            </c:numRef>
          </c:cat>
          <c:val>
            <c:numRef>
              <c:f>'2024-2025'!$B$592:$I$592</c:f>
              <c:numCache>
                <c:formatCode>General</c:formatCode>
                <c:ptCount val="8"/>
                <c:pt idx="0">
                  <c:v>132509</c:v>
                </c:pt>
                <c:pt idx="1">
                  <c:v>164933</c:v>
                </c:pt>
                <c:pt idx="2">
                  <c:v>159281</c:v>
                </c:pt>
                <c:pt idx="3">
                  <c:v>156175</c:v>
                </c:pt>
                <c:pt idx="4">
                  <c:v>208833</c:v>
                </c:pt>
                <c:pt idx="5">
                  <c:v>214595</c:v>
                </c:pt>
                <c:pt idx="6">
                  <c:v>215472</c:v>
                </c:pt>
                <c:pt idx="7">
                  <c:v>271436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C43-4D4C-9252-20B8681AB448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40330584"/>
        <c:axId val="40332224"/>
      </c:lineChart>
      <c:catAx>
        <c:axId val="40330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332224"/>
        <c:crosses val="autoZero"/>
        <c:auto val="1"/>
        <c:lblAlgn val="ctr"/>
        <c:lblOffset val="100"/>
        <c:noMultiLvlLbl val="0"/>
      </c:catAx>
      <c:valAx>
        <c:axId val="403322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3305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y-AM" sz="1800" b="0" i="0" baseline="0">
                <a:effectLst/>
              </a:rPr>
              <a:t>ՄԻԱՎ դեպքեր</a:t>
            </a:r>
            <a:endParaRPr lang="hy-AM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'2024-2025'!$A$35:$A$64</c:f>
              <c:strCache>
                <c:ptCount val="30"/>
                <c:pt idx="0">
                  <c:v>&lt;1996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  <c:pt idx="18">
                  <c:v>2014</c:v>
                </c:pt>
                <c:pt idx="19">
                  <c:v>2015</c:v>
                </c:pt>
                <c:pt idx="20">
                  <c:v>2016</c:v>
                </c:pt>
                <c:pt idx="21">
                  <c:v>2017</c:v>
                </c:pt>
                <c:pt idx="22">
                  <c:v>2018</c:v>
                </c:pt>
                <c:pt idx="23">
                  <c:v>2019</c:v>
                </c:pt>
                <c:pt idx="24">
                  <c:v>2020</c:v>
                </c:pt>
                <c:pt idx="25">
                  <c:v>2021</c:v>
                </c:pt>
                <c:pt idx="26">
                  <c:v>2022</c:v>
                </c:pt>
                <c:pt idx="27">
                  <c:v>2023</c:v>
                </c:pt>
                <c:pt idx="28">
                  <c:v>2024</c:v>
                </c:pt>
                <c:pt idx="29">
                  <c:v>2025</c:v>
                </c:pt>
              </c:strCache>
            </c:strRef>
          </c:cat>
          <c:val>
            <c:numRef>
              <c:f>'2024-2025'!$B$35:$B$64</c:f>
              <c:numCache>
                <c:formatCode>General</c:formatCode>
                <c:ptCount val="30"/>
                <c:pt idx="0">
                  <c:v>30</c:v>
                </c:pt>
                <c:pt idx="1">
                  <c:v>37</c:v>
                </c:pt>
                <c:pt idx="2">
                  <c:v>9</c:v>
                </c:pt>
                <c:pt idx="3">
                  <c:v>35</c:v>
                </c:pt>
                <c:pt idx="4">
                  <c:v>29</c:v>
                </c:pt>
                <c:pt idx="5">
                  <c:v>29</c:v>
                </c:pt>
                <c:pt idx="6">
                  <c:v>41</c:v>
                </c:pt>
                <c:pt idx="7">
                  <c:v>29</c:v>
                </c:pt>
                <c:pt idx="8">
                  <c:v>49</c:v>
                </c:pt>
                <c:pt idx="9">
                  <c:v>75</c:v>
                </c:pt>
                <c:pt idx="10">
                  <c:v>66</c:v>
                </c:pt>
                <c:pt idx="11">
                  <c:v>109</c:v>
                </c:pt>
                <c:pt idx="12">
                  <c:v>136</c:v>
                </c:pt>
                <c:pt idx="13">
                  <c:v>149</c:v>
                </c:pt>
                <c:pt idx="14">
                  <c:v>148</c:v>
                </c:pt>
                <c:pt idx="15">
                  <c:v>182</c:v>
                </c:pt>
                <c:pt idx="16">
                  <c:v>228</c:v>
                </c:pt>
                <c:pt idx="17">
                  <c:v>238</c:v>
                </c:pt>
                <c:pt idx="18">
                  <c:v>334</c:v>
                </c:pt>
                <c:pt idx="19">
                  <c:v>294</c:v>
                </c:pt>
                <c:pt idx="20">
                  <c:v>303</c:v>
                </c:pt>
                <c:pt idx="21">
                  <c:v>358</c:v>
                </c:pt>
                <c:pt idx="22">
                  <c:v>429</c:v>
                </c:pt>
                <c:pt idx="23">
                  <c:v>448</c:v>
                </c:pt>
                <c:pt idx="24">
                  <c:v>369</c:v>
                </c:pt>
                <c:pt idx="25">
                  <c:v>425</c:v>
                </c:pt>
                <c:pt idx="26">
                  <c:v>535</c:v>
                </c:pt>
                <c:pt idx="27">
                  <c:v>500</c:v>
                </c:pt>
                <c:pt idx="28">
                  <c:v>544</c:v>
                </c:pt>
                <c:pt idx="29">
                  <c:v>467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559-467B-9524-0B209338211B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826796095"/>
        <c:axId val="1826798175"/>
      </c:lineChart>
      <c:catAx>
        <c:axId val="1826796095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y-AM" sz="1000" b="0" i="0" baseline="0">
                    <a:effectLst/>
                  </a:rPr>
                  <a:t>Գրանցման տարի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26798175"/>
        <c:crosses val="autoZero"/>
        <c:auto val="1"/>
        <c:lblAlgn val="ctr"/>
        <c:lblOffset val="100"/>
        <c:noMultiLvlLbl val="0"/>
      </c:catAx>
      <c:valAx>
        <c:axId val="1826798175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y-AM"/>
                  <a:t>Գրանցված դեպքեր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26796095"/>
        <c:crosses val="autoZero"/>
        <c:crossBetween val="between"/>
      </c:valAx>
      <c:spPr>
        <a:noFill/>
        <a:ln>
          <a:solidFill>
            <a:schemeClr val="bg1"/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8759024901291218E-2"/>
          <c:y val="0.10641047859448191"/>
          <c:w val="0.93374544138625415"/>
          <c:h val="0.74377693218969643"/>
        </c:manualLayout>
      </c:layout>
      <c:lineChart>
        <c:grouping val="standard"/>
        <c:varyColors val="0"/>
        <c:ser>
          <c:idx val="0"/>
          <c:order val="0"/>
          <c:tx>
            <c:strRef>
              <c:f>'2024-2025'!$B$106</c:f>
              <c:strCache>
                <c:ptCount val="1"/>
                <c:pt idx="0">
                  <c:v>ՄԻԱՎ դեպքեր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6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'2024-2025'!$A$107:$A$127</c:f>
              <c:strCache>
                <c:ptCount val="21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  <c:pt idx="12">
                  <c:v>2017</c:v>
                </c:pt>
                <c:pt idx="13">
                  <c:v>2018</c:v>
                </c:pt>
                <c:pt idx="14">
                  <c:v>2019</c:v>
                </c:pt>
                <c:pt idx="15">
                  <c:v>2020</c:v>
                </c:pt>
                <c:pt idx="16">
                  <c:v>2021</c:v>
                </c:pt>
                <c:pt idx="17">
                  <c:v>2022</c:v>
                </c:pt>
                <c:pt idx="18">
                  <c:v>2023</c:v>
                </c:pt>
                <c:pt idx="19">
                  <c:v>2024</c:v>
                </c:pt>
                <c:pt idx="20">
                  <c:v>2025</c:v>
                </c:pt>
              </c:strCache>
            </c:strRef>
          </c:cat>
          <c:val>
            <c:numRef>
              <c:f>'2024-2025'!$B$107:$B$127</c:f>
              <c:numCache>
                <c:formatCode>General</c:formatCode>
                <c:ptCount val="21"/>
                <c:pt idx="0">
                  <c:v>75</c:v>
                </c:pt>
                <c:pt idx="1">
                  <c:v>66</c:v>
                </c:pt>
                <c:pt idx="2">
                  <c:v>109</c:v>
                </c:pt>
                <c:pt idx="3">
                  <c:v>136</c:v>
                </c:pt>
                <c:pt idx="4">
                  <c:v>149</c:v>
                </c:pt>
                <c:pt idx="5">
                  <c:v>148</c:v>
                </c:pt>
                <c:pt idx="6">
                  <c:v>182</c:v>
                </c:pt>
                <c:pt idx="7">
                  <c:v>228</c:v>
                </c:pt>
                <c:pt idx="8">
                  <c:v>238</c:v>
                </c:pt>
                <c:pt idx="9">
                  <c:v>334</c:v>
                </c:pt>
                <c:pt idx="10">
                  <c:v>294</c:v>
                </c:pt>
                <c:pt idx="11">
                  <c:v>303</c:v>
                </c:pt>
                <c:pt idx="12">
                  <c:v>358</c:v>
                </c:pt>
                <c:pt idx="13">
                  <c:v>429</c:v>
                </c:pt>
                <c:pt idx="14">
                  <c:v>448</c:v>
                </c:pt>
                <c:pt idx="15">
                  <c:v>369</c:v>
                </c:pt>
                <c:pt idx="16">
                  <c:v>425</c:v>
                </c:pt>
                <c:pt idx="17">
                  <c:v>535</c:v>
                </c:pt>
                <c:pt idx="18">
                  <c:v>500</c:v>
                </c:pt>
                <c:pt idx="19">
                  <c:v>544</c:v>
                </c:pt>
                <c:pt idx="20">
                  <c:v>467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A2A-488E-A775-6755D55BCBE8}"/>
            </c:ext>
          </c:extLst>
        </c:ser>
        <c:ser>
          <c:idx val="1"/>
          <c:order val="1"/>
          <c:tx>
            <c:strRef>
              <c:f>'2024-2025'!$C$106</c:f>
              <c:strCache>
                <c:ptCount val="1"/>
                <c:pt idx="0">
                  <c:v>ԶԻԱՀ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5">
                        <a:lumMod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'2024-2025'!$A$107:$A$127</c:f>
              <c:strCache>
                <c:ptCount val="21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  <c:pt idx="12">
                  <c:v>2017</c:v>
                </c:pt>
                <c:pt idx="13">
                  <c:v>2018</c:v>
                </c:pt>
                <c:pt idx="14">
                  <c:v>2019</c:v>
                </c:pt>
                <c:pt idx="15">
                  <c:v>2020</c:v>
                </c:pt>
                <c:pt idx="16">
                  <c:v>2021</c:v>
                </c:pt>
                <c:pt idx="17">
                  <c:v>2022</c:v>
                </c:pt>
                <c:pt idx="18">
                  <c:v>2023</c:v>
                </c:pt>
                <c:pt idx="19">
                  <c:v>2024</c:v>
                </c:pt>
                <c:pt idx="20">
                  <c:v>2025</c:v>
                </c:pt>
              </c:strCache>
            </c:strRef>
          </c:cat>
          <c:val>
            <c:numRef>
              <c:f>'2024-2025'!$C$107:$C$127</c:f>
              <c:numCache>
                <c:formatCode>General</c:formatCode>
                <c:ptCount val="21"/>
                <c:pt idx="0">
                  <c:v>44</c:v>
                </c:pt>
                <c:pt idx="1">
                  <c:v>46</c:v>
                </c:pt>
                <c:pt idx="2">
                  <c:v>59</c:v>
                </c:pt>
                <c:pt idx="3">
                  <c:v>83</c:v>
                </c:pt>
                <c:pt idx="4">
                  <c:v>84</c:v>
                </c:pt>
                <c:pt idx="5">
                  <c:v>94</c:v>
                </c:pt>
                <c:pt idx="6">
                  <c:v>87</c:v>
                </c:pt>
                <c:pt idx="7">
                  <c:v>134</c:v>
                </c:pt>
                <c:pt idx="8">
                  <c:v>143</c:v>
                </c:pt>
                <c:pt idx="9">
                  <c:v>172</c:v>
                </c:pt>
                <c:pt idx="10">
                  <c:v>161</c:v>
                </c:pt>
                <c:pt idx="11">
                  <c:v>166</c:v>
                </c:pt>
                <c:pt idx="12">
                  <c:v>145</c:v>
                </c:pt>
                <c:pt idx="13">
                  <c:v>219</c:v>
                </c:pt>
                <c:pt idx="14">
                  <c:v>177</c:v>
                </c:pt>
                <c:pt idx="15">
                  <c:v>166</c:v>
                </c:pt>
                <c:pt idx="16">
                  <c:v>199</c:v>
                </c:pt>
                <c:pt idx="17">
                  <c:v>232</c:v>
                </c:pt>
                <c:pt idx="18">
                  <c:v>226</c:v>
                </c:pt>
                <c:pt idx="19">
                  <c:v>118</c:v>
                </c:pt>
                <c:pt idx="20">
                  <c:v>152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A2A-488E-A775-6755D55BCBE8}"/>
            </c:ext>
          </c:extLst>
        </c:ser>
        <c:ser>
          <c:idx val="2"/>
          <c:order val="2"/>
          <c:tx>
            <c:strRef>
              <c:f>'2024-2025'!$D$106</c:f>
              <c:strCache>
                <c:ptCount val="1"/>
                <c:pt idx="0">
                  <c:v>Մահեր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'2024-2025'!$A$107:$A$127</c:f>
              <c:strCache>
                <c:ptCount val="21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  <c:pt idx="12">
                  <c:v>2017</c:v>
                </c:pt>
                <c:pt idx="13">
                  <c:v>2018</c:v>
                </c:pt>
                <c:pt idx="14">
                  <c:v>2019</c:v>
                </c:pt>
                <c:pt idx="15">
                  <c:v>2020</c:v>
                </c:pt>
                <c:pt idx="16">
                  <c:v>2021</c:v>
                </c:pt>
                <c:pt idx="17">
                  <c:v>2022</c:v>
                </c:pt>
                <c:pt idx="18">
                  <c:v>2023</c:v>
                </c:pt>
                <c:pt idx="19">
                  <c:v>2024</c:v>
                </c:pt>
                <c:pt idx="20">
                  <c:v>2025</c:v>
                </c:pt>
              </c:strCache>
            </c:strRef>
          </c:cat>
          <c:val>
            <c:numRef>
              <c:f>'2024-2025'!$D$107:$D$127</c:f>
              <c:numCache>
                <c:formatCode>General</c:formatCode>
                <c:ptCount val="21"/>
                <c:pt idx="0">
                  <c:v>23</c:v>
                </c:pt>
                <c:pt idx="1">
                  <c:v>22</c:v>
                </c:pt>
                <c:pt idx="2">
                  <c:v>35</c:v>
                </c:pt>
                <c:pt idx="3">
                  <c:v>48</c:v>
                </c:pt>
                <c:pt idx="4">
                  <c:v>58</c:v>
                </c:pt>
                <c:pt idx="5">
                  <c:v>26</c:v>
                </c:pt>
                <c:pt idx="6">
                  <c:v>36</c:v>
                </c:pt>
                <c:pt idx="7">
                  <c:v>40</c:v>
                </c:pt>
                <c:pt idx="8">
                  <c:v>52</c:v>
                </c:pt>
                <c:pt idx="9">
                  <c:v>62</c:v>
                </c:pt>
                <c:pt idx="10">
                  <c:v>85</c:v>
                </c:pt>
                <c:pt idx="11">
                  <c:v>65</c:v>
                </c:pt>
                <c:pt idx="12">
                  <c:v>102</c:v>
                </c:pt>
                <c:pt idx="13">
                  <c:v>88</c:v>
                </c:pt>
                <c:pt idx="14">
                  <c:v>90</c:v>
                </c:pt>
                <c:pt idx="15">
                  <c:v>85</c:v>
                </c:pt>
                <c:pt idx="16">
                  <c:v>116</c:v>
                </c:pt>
                <c:pt idx="17">
                  <c:v>86</c:v>
                </c:pt>
                <c:pt idx="18">
                  <c:v>100</c:v>
                </c:pt>
                <c:pt idx="19">
                  <c:v>100</c:v>
                </c:pt>
                <c:pt idx="20">
                  <c:v>108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A2A-488E-A775-6755D55BCBE8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43253423"/>
        <c:axId val="143262159"/>
      </c:lineChart>
      <c:catAx>
        <c:axId val="1432534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3262159"/>
        <c:crosses val="autoZero"/>
        <c:auto val="1"/>
        <c:lblAlgn val="ctr"/>
        <c:lblOffset val="100"/>
        <c:noMultiLvlLbl val="0"/>
      </c:catAx>
      <c:valAx>
        <c:axId val="14326215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3253423"/>
        <c:crosses val="autoZero"/>
        <c:crossBetween val="between"/>
      </c:valAx>
      <c:spPr>
        <a:noFill/>
        <a:ln>
          <a:solidFill>
            <a:schemeClr val="accent5">
              <a:alpha val="95000"/>
            </a:schemeClr>
          </a:solidFill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'2024-2025'!$B$135</c:f>
              <c:strCache>
                <c:ptCount val="1"/>
                <c:pt idx="0">
                  <c:v>Ընդամենը մահացածներ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'2024-2025'!$A$136:$A$165</c:f>
              <c:strCache>
                <c:ptCount val="30"/>
                <c:pt idx="0">
                  <c:v>&lt;1996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  <c:pt idx="18">
                  <c:v>2014</c:v>
                </c:pt>
                <c:pt idx="19">
                  <c:v>2015</c:v>
                </c:pt>
                <c:pt idx="20">
                  <c:v>2016</c:v>
                </c:pt>
                <c:pt idx="21">
                  <c:v>2017</c:v>
                </c:pt>
                <c:pt idx="22">
                  <c:v>2018</c:v>
                </c:pt>
                <c:pt idx="23">
                  <c:v>2019</c:v>
                </c:pt>
                <c:pt idx="24">
                  <c:v>2020</c:v>
                </c:pt>
                <c:pt idx="25">
                  <c:v>2021</c:v>
                </c:pt>
                <c:pt idx="26">
                  <c:v>2022</c:v>
                </c:pt>
                <c:pt idx="27">
                  <c:v>2023</c:v>
                </c:pt>
                <c:pt idx="28">
                  <c:v>2024</c:v>
                </c:pt>
                <c:pt idx="29">
                  <c:v>2025</c:v>
                </c:pt>
              </c:strCache>
            </c:strRef>
          </c:cat>
          <c:val>
            <c:numRef>
              <c:f>'2024-2025'!$B$136:$B$165</c:f>
              <c:numCache>
                <c:formatCode>General</c:formatCode>
                <c:ptCount val="30"/>
                <c:pt idx="0">
                  <c:v>3</c:v>
                </c:pt>
                <c:pt idx="1">
                  <c:v>0</c:v>
                </c:pt>
                <c:pt idx="2">
                  <c:v>3</c:v>
                </c:pt>
                <c:pt idx="3">
                  <c:v>5</c:v>
                </c:pt>
                <c:pt idx="4">
                  <c:v>4</c:v>
                </c:pt>
                <c:pt idx="5">
                  <c:v>5</c:v>
                </c:pt>
                <c:pt idx="6">
                  <c:v>9</c:v>
                </c:pt>
                <c:pt idx="7">
                  <c:v>6</c:v>
                </c:pt>
                <c:pt idx="8">
                  <c:v>20</c:v>
                </c:pt>
                <c:pt idx="9">
                  <c:v>23</c:v>
                </c:pt>
                <c:pt idx="10">
                  <c:v>22</c:v>
                </c:pt>
                <c:pt idx="11">
                  <c:v>35</c:v>
                </c:pt>
                <c:pt idx="12">
                  <c:v>48</c:v>
                </c:pt>
                <c:pt idx="13">
                  <c:v>58</c:v>
                </c:pt>
                <c:pt idx="14">
                  <c:v>26</c:v>
                </c:pt>
                <c:pt idx="15">
                  <c:v>36</c:v>
                </c:pt>
                <c:pt idx="16">
                  <c:v>40</c:v>
                </c:pt>
                <c:pt idx="17">
                  <c:v>52</c:v>
                </c:pt>
                <c:pt idx="18">
                  <c:v>62</c:v>
                </c:pt>
                <c:pt idx="19">
                  <c:v>85</c:v>
                </c:pt>
                <c:pt idx="20">
                  <c:v>65</c:v>
                </c:pt>
                <c:pt idx="21">
                  <c:v>102</c:v>
                </c:pt>
                <c:pt idx="22">
                  <c:v>88</c:v>
                </c:pt>
                <c:pt idx="23">
                  <c:v>90</c:v>
                </c:pt>
                <c:pt idx="24">
                  <c:v>85</c:v>
                </c:pt>
                <c:pt idx="25">
                  <c:v>116</c:v>
                </c:pt>
                <c:pt idx="26">
                  <c:v>86</c:v>
                </c:pt>
                <c:pt idx="27">
                  <c:v>100</c:v>
                </c:pt>
                <c:pt idx="28">
                  <c:v>100</c:v>
                </c:pt>
                <c:pt idx="29">
                  <c:v>108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A51-421D-AC41-2A725D38379C}"/>
            </c:ext>
          </c:extLst>
        </c:ser>
        <c:ser>
          <c:idx val="1"/>
          <c:order val="1"/>
          <c:tx>
            <c:strRef>
              <c:f>'2024-2025'!$C$135</c:f>
              <c:strCache>
                <c:ptCount val="1"/>
                <c:pt idx="0">
                  <c:v>ՁԻԱՀ-ից մահացածներ</c:v>
                </c:pt>
              </c:strCache>
            </c:strRef>
          </c:tx>
          <c:spPr>
            <a:solidFill>
              <a:schemeClr val="accent3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'2024-2025'!$A$136:$A$165</c:f>
              <c:strCache>
                <c:ptCount val="30"/>
                <c:pt idx="0">
                  <c:v>&lt;1996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  <c:pt idx="18">
                  <c:v>2014</c:v>
                </c:pt>
                <c:pt idx="19">
                  <c:v>2015</c:v>
                </c:pt>
                <c:pt idx="20">
                  <c:v>2016</c:v>
                </c:pt>
                <c:pt idx="21">
                  <c:v>2017</c:v>
                </c:pt>
                <c:pt idx="22">
                  <c:v>2018</c:v>
                </c:pt>
                <c:pt idx="23">
                  <c:v>2019</c:v>
                </c:pt>
                <c:pt idx="24">
                  <c:v>2020</c:v>
                </c:pt>
                <c:pt idx="25">
                  <c:v>2021</c:v>
                </c:pt>
                <c:pt idx="26">
                  <c:v>2022</c:v>
                </c:pt>
                <c:pt idx="27">
                  <c:v>2023</c:v>
                </c:pt>
                <c:pt idx="28">
                  <c:v>2024</c:v>
                </c:pt>
                <c:pt idx="29">
                  <c:v>2025</c:v>
                </c:pt>
              </c:strCache>
            </c:strRef>
          </c:cat>
          <c:val>
            <c:numRef>
              <c:f>'2024-2025'!$C$136:$C$165</c:f>
              <c:numCache>
                <c:formatCode>General</c:formatCode>
                <c:ptCount val="30"/>
                <c:pt idx="0">
                  <c:v>3</c:v>
                </c:pt>
                <c:pt idx="1">
                  <c:v>0</c:v>
                </c:pt>
                <c:pt idx="2">
                  <c:v>2</c:v>
                </c:pt>
                <c:pt idx="3">
                  <c:v>4</c:v>
                </c:pt>
                <c:pt idx="4">
                  <c:v>3</c:v>
                </c:pt>
                <c:pt idx="5">
                  <c:v>3</c:v>
                </c:pt>
                <c:pt idx="6">
                  <c:v>6</c:v>
                </c:pt>
                <c:pt idx="7">
                  <c:v>5</c:v>
                </c:pt>
                <c:pt idx="8">
                  <c:v>11</c:v>
                </c:pt>
                <c:pt idx="9">
                  <c:v>10</c:v>
                </c:pt>
                <c:pt idx="10">
                  <c:v>14</c:v>
                </c:pt>
                <c:pt idx="11">
                  <c:v>21</c:v>
                </c:pt>
                <c:pt idx="12">
                  <c:v>31</c:v>
                </c:pt>
                <c:pt idx="13">
                  <c:v>39</c:v>
                </c:pt>
                <c:pt idx="14">
                  <c:v>23</c:v>
                </c:pt>
                <c:pt idx="15">
                  <c:v>26</c:v>
                </c:pt>
                <c:pt idx="16">
                  <c:v>36</c:v>
                </c:pt>
                <c:pt idx="17">
                  <c:v>45</c:v>
                </c:pt>
                <c:pt idx="18">
                  <c:v>50</c:v>
                </c:pt>
                <c:pt idx="19">
                  <c:v>62</c:v>
                </c:pt>
                <c:pt idx="20">
                  <c:v>53</c:v>
                </c:pt>
                <c:pt idx="21">
                  <c:v>74</c:v>
                </c:pt>
                <c:pt idx="22">
                  <c:v>62</c:v>
                </c:pt>
                <c:pt idx="23">
                  <c:v>63</c:v>
                </c:pt>
                <c:pt idx="24">
                  <c:v>54</c:v>
                </c:pt>
                <c:pt idx="25">
                  <c:v>65</c:v>
                </c:pt>
                <c:pt idx="26">
                  <c:v>55</c:v>
                </c:pt>
                <c:pt idx="27">
                  <c:v>65</c:v>
                </c:pt>
                <c:pt idx="28">
                  <c:v>58</c:v>
                </c:pt>
                <c:pt idx="29">
                  <c:v>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A51-421D-AC41-2A725D38379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80"/>
        <c:overlap val="25"/>
        <c:axId val="2097086287"/>
        <c:axId val="2097087951"/>
      </c:barChart>
      <c:catAx>
        <c:axId val="209708628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97087951"/>
        <c:crosses val="autoZero"/>
        <c:auto val="1"/>
        <c:lblAlgn val="ctr"/>
        <c:lblOffset val="100"/>
        <c:noMultiLvlLbl val="0"/>
      </c:catAx>
      <c:valAx>
        <c:axId val="209708795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9708628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075394789538368E-2"/>
          <c:y val="9.4872776319626706E-2"/>
          <c:w val="0.91263640809914948"/>
          <c:h val="0.73577136191309422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'2024-2025'!$F$179</c:f>
              <c:strCache>
                <c:ptCount val="1"/>
                <c:pt idx="0">
                  <c:v>Արական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'2024-2025'!$E$180:$E$200</c:f>
              <c:numCache>
                <c:formatCode>General</c:formatCode>
                <c:ptCount val="21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  <c:pt idx="12">
                  <c:v>2017</c:v>
                </c:pt>
                <c:pt idx="13">
                  <c:v>2018</c:v>
                </c:pt>
                <c:pt idx="14">
                  <c:v>2019</c:v>
                </c:pt>
                <c:pt idx="15">
                  <c:v>2020</c:v>
                </c:pt>
                <c:pt idx="16">
                  <c:v>2021</c:v>
                </c:pt>
                <c:pt idx="17">
                  <c:v>2022</c:v>
                </c:pt>
                <c:pt idx="18">
                  <c:v>2023</c:v>
                </c:pt>
                <c:pt idx="19">
                  <c:v>2024</c:v>
                </c:pt>
                <c:pt idx="20">
                  <c:v>2025</c:v>
                </c:pt>
              </c:numCache>
            </c:numRef>
          </c:cat>
          <c:val>
            <c:numRef>
              <c:f>'2024-2025'!$F$180:$F$200</c:f>
              <c:numCache>
                <c:formatCode>0%</c:formatCode>
                <c:ptCount val="21"/>
                <c:pt idx="0">
                  <c:v>0.8</c:v>
                </c:pt>
                <c:pt idx="1">
                  <c:v>0.63636363636363635</c:v>
                </c:pt>
                <c:pt idx="2">
                  <c:v>0.68807339449541283</c:v>
                </c:pt>
                <c:pt idx="3">
                  <c:v>0.76470588235294112</c:v>
                </c:pt>
                <c:pt idx="4">
                  <c:v>0.64429530201342278</c:v>
                </c:pt>
                <c:pt idx="5">
                  <c:v>0.65540540540540537</c:v>
                </c:pt>
                <c:pt idx="6">
                  <c:v>0.63186813186813184</c:v>
                </c:pt>
                <c:pt idx="7">
                  <c:v>0.69298245614035092</c:v>
                </c:pt>
                <c:pt idx="8">
                  <c:v>0.67647058823529416</c:v>
                </c:pt>
                <c:pt idx="9">
                  <c:v>0.64970059880239517</c:v>
                </c:pt>
                <c:pt idx="10">
                  <c:v>0.69727891156462585</c:v>
                </c:pt>
                <c:pt idx="11">
                  <c:v>0.6996699669966997</c:v>
                </c:pt>
                <c:pt idx="12">
                  <c:v>0.70670391061452509</c:v>
                </c:pt>
                <c:pt idx="13">
                  <c:v>0.68298368298368295</c:v>
                </c:pt>
                <c:pt idx="14">
                  <c:v>0.6986607142857143</c:v>
                </c:pt>
                <c:pt idx="15">
                  <c:v>0.68021680216802172</c:v>
                </c:pt>
                <c:pt idx="16">
                  <c:v>0.69882352941176473</c:v>
                </c:pt>
                <c:pt idx="17">
                  <c:v>0.7289719626168224</c:v>
                </c:pt>
                <c:pt idx="18">
                  <c:v>0.69199999999999995</c:v>
                </c:pt>
                <c:pt idx="19">
                  <c:v>0.7279411764705882</c:v>
                </c:pt>
                <c:pt idx="20">
                  <c:v>0.72376873661670238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17F-4AE5-BA7A-69FD635796C9}"/>
            </c:ext>
          </c:extLst>
        </c:ser>
        <c:ser>
          <c:idx val="1"/>
          <c:order val="1"/>
          <c:tx>
            <c:strRef>
              <c:f>'2024-2025'!$G$179</c:f>
              <c:strCache>
                <c:ptCount val="1"/>
                <c:pt idx="0">
                  <c:v>Իգական</c:v>
                </c:pt>
              </c:strCache>
            </c:strRef>
          </c:tx>
          <c:spPr>
            <a:solidFill>
              <a:schemeClr val="accent3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'2024-2025'!$E$180:$E$200</c:f>
              <c:numCache>
                <c:formatCode>General</c:formatCode>
                <c:ptCount val="21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  <c:pt idx="12">
                  <c:v>2017</c:v>
                </c:pt>
                <c:pt idx="13">
                  <c:v>2018</c:v>
                </c:pt>
                <c:pt idx="14">
                  <c:v>2019</c:v>
                </c:pt>
                <c:pt idx="15">
                  <c:v>2020</c:v>
                </c:pt>
                <c:pt idx="16">
                  <c:v>2021</c:v>
                </c:pt>
                <c:pt idx="17">
                  <c:v>2022</c:v>
                </c:pt>
                <c:pt idx="18">
                  <c:v>2023</c:v>
                </c:pt>
                <c:pt idx="19">
                  <c:v>2024</c:v>
                </c:pt>
                <c:pt idx="20">
                  <c:v>2025</c:v>
                </c:pt>
              </c:numCache>
            </c:numRef>
          </c:cat>
          <c:val>
            <c:numRef>
              <c:f>'2024-2025'!$G$180:$G$200</c:f>
              <c:numCache>
                <c:formatCode>0%</c:formatCode>
                <c:ptCount val="21"/>
                <c:pt idx="0">
                  <c:v>0.2</c:v>
                </c:pt>
                <c:pt idx="1">
                  <c:v>0.36363636363636365</c:v>
                </c:pt>
                <c:pt idx="2">
                  <c:v>0.31192660550458717</c:v>
                </c:pt>
                <c:pt idx="3">
                  <c:v>0.23529411764705882</c:v>
                </c:pt>
                <c:pt idx="4">
                  <c:v>0.35570469798657717</c:v>
                </c:pt>
                <c:pt idx="5">
                  <c:v>0.34459459459459457</c:v>
                </c:pt>
                <c:pt idx="6">
                  <c:v>0.36813186813186816</c:v>
                </c:pt>
                <c:pt idx="7">
                  <c:v>0.30701754385964913</c:v>
                </c:pt>
                <c:pt idx="8">
                  <c:v>0.3235294117647059</c:v>
                </c:pt>
                <c:pt idx="9">
                  <c:v>0.35029940119760478</c:v>
                </c:pt>
                <c:pt idx="10">
                  <c:v>0.30272108843537415</c:v>
                </c:pt>
                <c:pt idx="11">
                  <c:v>0.30033003300330036</c:v>
                </c:pt>
                <c:pt idx="12">
                  <c:v>0.29329608938547486</c:v>
                </c:pt>
                <c:pt idx="13">
                  <c:v>0.317016317016317</c:v>
                </c:pt>
                <c:pt idx="14">
                  <c:v>0.3013392857142857</c:v>
                </c:pt>
                <c:pt idx="15">
                  <c:v>0.31978319783197834</c:v>
                </c:pt>
                <c:pt idx="16">
                  <c:v>0.30117647058823527</c:v>
                </c:pt>
                <c:pt idx="17">
                  <c:v>0.27102803738317754</c:v>
                </c:pt>
                <c:pt idx="18">
                  <c:v>0.308</c:v>
                </c:pt>
                <c:pt idx="19">
                  <c:v>0.27205882352941174</c:v>
                </c:pt>
                <c:pt idx="20">
                  <c:v>0.27623126338329762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17F-4AE5-BA7A-69FD635796C9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100"/>
        <c:axId val="1052735584"/>
        <c:axId val="1052748480"/>
      </c:barChart>
      <c:catAx>
        <c:axId val="1052735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52748480"/>
        <c:crosses val="autoZero"/>
        <c:auto val="1"/>
        <c:lblAlgn val="ctr"/>
        <c:lblOffset val="100"/>
        <c:noMultiLvlLbl val="0"/>
      </c:catAx>
      <c:valAx>
        <c:axId val="1052748480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gradFill>
                <a:gsLst>
                  <a:gs pos="0">
                    <a:schemeClr val="tx1">
                      <a:lumMod val="5000"/>
                      <a:lumOff val="95000"/>
                    </a:schemeClr>
                  </a:gs>
                  <a:gs pos="100000">
                    <a:schemeClr val="tx1">
                      <a:lumMod val="15000"/>
                      <a:lumOff val="8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52735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2364026476124929E-2"/>
          <c:y val="4.4444444444444453E-2"/>
          <c:w val="0.91925067058925325"/>
          <c:h val="0.7694004613059731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'2024-2025'!$B$211</c:f>
              <c:strCache>
                <c:ptCount val="1"/>
                <c:pt idx="0">
                  <c:v>Արական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>
                  <a:lumMod val="20000"/>
                  <a:lumOff val="80000"/>
                </a:schemeClr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'2024-2025'!$A$212:$A$226</c:f>
              <c:strCache>
                <c:ptCount val="15"/>
                <c:pt idx="0">
                  <c:v>0-4տ</c:v>
                </c:pt>
                <c:pt idx="1">
                  <c:v>5-9տ</c:v>
                </c:pt>
                <c:pt idx="2">
                  <c:v>10-14տ</c:v>
                </c:pt>
                <c:pt idx="3">
                  <c:v>15-19տ</c:v>
                </c:pt>
                <c:pt idx="4">
                  <c:v>20-24տ</c:v>
                </c:pt>
                <c:pt idx="5">
                  <c:v>25-29տ</c:v>
                </c:pt>
                <c:pt idx="6">
                  <c:v>30-34տ</c:v>
                </c:pt>
                <c:pt idx="7">
                  <c:v>35-39տ</c:v>
                </c:pt>
                <c:pt idx="8">
                  <c:v>40-44տ</c:v>
                </c:pt>
                <c:pt idx="9">
                  <c:v>45-49տ</c:v>
                </c:pt>
                <c:pt idx="10">
                  <c:v>50-54տ</c:v>
                </c:pt>
                <c:pt idx="11">
                  <c:v>55-59տ</c:v>
                </c:pt>
                <c:pt idx="12">
                  <c:v>60-64տ</c:v>
                </c:pt>
                <c:pt idx="13">
                  <c:v>65+</c:v>
                </c:pt>
                <c:pt idx="14">
                  <c:v>Անհայտ</c:v>
                </c:pt>
              </c:strCache>
            </c:strRef>
          </c:cat>
          <c:val>
            <c:numRef>
              <c:f>'2024-2025'!$B$212:$B$226</c:f>
              <c:numCache>
                <c:formatCode>General</c:formatCode>
                <c:ptCount val="15"/>
                <c:pt idx="0">
                  <c:v>31</c:v>
                </c:pt>
                <c:pt idx="1">
                  <c:v>11</c:v>
                </c:pt>
                <c:pt idx="2">
                  <c:v>7</c:v>
                </c:pt>
                <c:pt idx="3">
                  <c:v>25</c:v>
                </c:pt>
                <c:pt idx="4">
                  <c:v>257</c:v>
                </c:pt>
                <c:pt idx="5">
                  <c:v>593</c:v>
                </c:pt>
                <c:pt idx="6">
                  <c:v>832</c:v>
                </c:pt>
                <c:pt idx="7">
                  <c:v>815</c:v>
                </c:pt>
                <c:pt idx="8">
                  <c:v>681</c:v>
                </c:pt>
                <c:pt idx="9">
                  <c:v>490</c:v>
                </c:pt>
                <c:pt idx="10">
                  <c:v>391</c:v>
                </c:pt>
                <c:pt idx="11">
                  <c:v>251</c:v>
                </c:pt>
                <c:pt idx="12">
                  <c:v>155</c:v>
                </c:pt>
                <c:pt idx="13">
                  <c:v>100</c:v>
                </c:pt>
                <c:pt idx="1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416-4CE8-8D18-E4C0957166E6}"/>
            </c:ext>
          </c:extLst>
        </c:ser>
        <c:ser>
          <c:idx val="1"/>
          <c:order val="1"/>
          <c:tx>
            <c:strRef>
              <c:f>'2024-2025'!$C$211</c:f>
              <c:strCache>
                <c:ptCount val="1"/>
                <c:pt idx="0">
                  <c:v>Իգական</c:v>
                </c:pt>
              </c:strCache>
            </c:strRef>
          </c:tx>
          <c:spPr>
            <a:solidFill>
              <a:schemeClr val="tx2">
                <a:lumMod val="20000"/>
                <a:lumOff val="8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'2024-2025'!$A$212:$A$226</c:f>
              <c:strCache>
                <c:ptCount val="15"/>
                <c:pt idx="0">
                  <c:v>0-4տ</c:v>
                </c:pt>
                <c:pt idx="1">
                  <c:v>5-9տ</c:v>
                </c:pt>
                <c:pt idx="2">
                  <c:v>10-14տ</c:v>
                </c:pt>
                <c:pt idx="3">
                  <c:v>15-19տ</c:v>
                </c:pt>
                <c:pt idx="4">
                  <c:v>20-24տ</c:v>
                </c:pt>
                <c:pt idx="5">
                  <c:v>25-29տ</c:v>
                </c:pt>
                <c:pt idx="6">
                  <c:v>30-34տ</c:v>
                </c:pt>
                <c:pt idx="7">
                  <c:v>35-39տ</c:v>
                </c:pt>
                <c:pt idx="8">
                  <c:v>40-44տ</c:v>
                </c:pt>
                <c:pt idx="9">
                  <c:v>45-49տ</c:v>
                </c:pt>
                <c:pt idx="10">
                  <c:v>50-54տ</c:v>
                </c:pt>
                <c:pt idx="11">
                  <c:v>55-59տ</c:v>
                </c:pt>
                <c:pt idx="12">
                  <c:v>60-64տ</c:v>
                </c:pt>
                <c:pt idx="13">
                  <c:v>65+</c:v>
                </c:pt>
                <c:pt idx="14">
                  <c:v>Անհայտ</c:v>
                </c:pt>
              </c:strCache>
            </c:strRef>
          </c:cat>
          <c:val>
            <c:numRef>
              <c:f>'2024-2025'!$C$212:$C$226</c:f>
              <c:numCache>
                <c:formatCode>General</c:formatCode>
                <c:ptCount val="15"/>
                <c:pt idx="0">
                  <c:v>27</c:v>
                </c:pt>
                <c:pt idx="1">
                  <c:v>8</c:v>
                </c:pt>
                <c:pt idx="2">
                  <c:v>6</c:v>
                </c:pt>
                <c:pt idx="3">
                  <c:v>30</c:v>
                </c:pt>
                <c:pt idx="4">
                  <c:v>164</c:v>
                </c:pt>
                <c:pt idx="5">
                  <c:v>290</c:v>
                </c:pt>
                <c:pt idx="6">
                  <c:v>328</c:v>
                </c:pt>
                <c:pt idx="7">
                  <c:v>319</c:v>
                </c:pt>
                <c:pt idx="8">
                  <c:v>257</c:v>
                </c:pt>
                <c:pt idx="9">
                  <c:v>184</c:v>
                </c:pt>
                <c:pt idx="10">
                  <c:v>149</c:v>
                </c:pt>
                <c:pt idx="11">
                  <c:v>114</c:v>
                </c:pt>
                <c:pt idx="12">
                  <c:v>71</c:v>
                </c:pt>
                <c:pt idx="13">
                  <c:v>35</c:v>
                </c:pt>
                <c:pt idx="1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416-4CE8-8D18-E4C0957166E6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2097125391"/>
        <c:axId val="2097116239"/>
      </c:barChart>
      <c:catAx>
        <c:axId val="20971253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97116239"/>
        <c:crosses val="autoZero"/>
        <c:auto val="1"/>
        <c:lblAlgn val="ctr"/>
        <c:lblOffset val="100"/>
        <c:noMultiLvlLbl val="0"/>
      </c:catAx>
      <c:valAx>
        <c:axId val="209711623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971253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0B3-47C5-B4FD-3823EA918DAB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0B3-47C5-B4FD-3823EA918DAB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0B3-47C5-B4FD-3823EA918DAB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0B3-47C5-B4FD-3823EA918DAB}"/>
              </c:ext>
            </c:extLst>
          </c:dPt>
          <c:dPt>
            <c:idx val="4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B0B3-47C5-B4FD-3823EA918DAB}"/>
              </c:ext>
            </c:extLst>
          </c:dPt>
          <c:dPt>
            <c:idx val="5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B0B3-47C5-B4FD-3823EA918DA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'[Գրաֆիկներ_2025.xlsx]2024-2025'!$A$262:$A$267</c:f>
              <c:strCache>
                <c:ptCount val="6"/>
                <c:pt idx="0">
                  <c:v>Հետերոսեքսուալ փոխանցման ուղի</c:v>
                </c:pt>
                <c:pt idx="1">
                  <c:v>Թմրամիջոցների ներարկային օգտագործման ուղի</c:v>
                </c:pt>
                <c:pt idx="2">
                  <c:v>Հոմոսեքսուալ փոխանցման ուղի</c:v>
                </c:pt>
                <c:pt idx="3">
                  <c:v>Մորից երեխային փոխանցում</c:v>
                </c:pt>
                <c:pt idx="4">
                  <c:v>Արյան միջոցով</c:v>
                </c:pt>
                <c:pt idx="5">
                  <c:v>Անհայտ</c:v>
                </c:pt>
              </c:strCache>
            </c:strRef>
          </c:cat>
          <c:val>
            <c:numRef>
              <c:f>'[Գրաֆիկներ_2025.xlsx]2024-2025'!$B$262:$B$267</c:f>
              <c:numCache>
                <c:formatCode>0.0%</c:formatCode>
                <c:ptCount val="6"/>
                <c:pt idx="0">
                  <c:v>0.76226415094339628</c:v>
                </c:pt>
                <c:pt idx="1">
                  <c:v>0.13464150943396228</c:v>
                </c:pt>
                <c:pt idx="2">
                  <c:v>7.4867924528301891E-2</c:v>
                </c:pt>
                <c:pt idx="3">
                  <c:v>1.1622641509433962E-2</c:v>
                </c:pt>
                <c:pt idx="4">
                  <c:v>7.5471698113207543E-4</c:v>
                </c:pt>
                <c:pt idx="5">
                  <c:v>1.5849056603773583E-2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B0B3-47C5-B4FD-3823EA918D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4407400249586075E-3"/>
          <c:y val="0.69157087099397374"/>
          <c:w val="0.91660522431008695"/>
          <c:h val="0.2829919228524922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0588353018372703"/>
          <c:y val="4.7159699892818867E-2"/>
          <c:w val="0.42348818897637797"/>
          <c:h val="0.85338363251217397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'2024-2025'!$B$278</c:f>
              <c:strCache>
                <c:ptCount val="1"/>
                <c:pt idx="0">
                  <c:v>Արական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'2024-2025'!$A$279:$A$284</c:f>
              <c:strCache>
                <c:ptCount val="6"/>
                <c:pt idx="0">
                  <c:v>Արյան միջոցով</c:v>
                </c:pt>
                <c:pt idx="1">
                  <c:v>Մորից երեխային փոխանցում</c:v>
                </c:pt>
                <c:pt idx="2">
                  <c:v>Անհայտ</c:v>
                </c:pt>
                <c:pt idx="3">
                  <c:v>Հոմոսեքսուալ փոխանցման ուղի</c:v>
                </c:pt>
                <c:pt idx="4">
                  <c:v>Թմրամիջոցների ներարկային օգտագործման ուղի</c:v>
                </c:pt>
                <c:pt idx="5">
                  <c:v>Հետերոսեքսուալ փոխանցման ուղի</c:v>
                </c:pt>
              </c:strCache>
            </c:strRef>
          </c:cat>
          <c:val>
            <c:numRef>
              <c:f>'2024-2025'!$B$279:$B$284</c:f>
              <c:numCache>
                <c:formatCode>General</c:formatCode>
                <c:ptCount val="6"/>
                <c:pt idx="0">
                  <c:v>3</c:v>
                </c:pt>
                <c:pt idx="1">
                  <c:v>41</c:v>
                </c:pt>
                <c:pt idx="2">
                  <c:v>96</c:v>
                </c:pt>
                <c:pt idx="3">
                  <c:v>496</c:v>
                </c:pt>
                <c:pt idx="4">
                  <c:v>882</c:v>
                </c:pt>
                <c:pt idx="5">
                  <c:v>3125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617-497E-801D-6E8428262AB0}"/>
            </c:ext>
          </c:extLst>
        </c:ser>
        <c:ser>
          <c:idx val="1"/>
          <c:order val="1"/>
          <c:tx>
            <c:strRef>
              <c:f>'2024-2025'!$C$278</c:f>
              <c:strCache>
                <c:ptCount val="1"/>
                <c:pt idx="0">
                  <c:v>Իգական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'2024-2025'!$A$279:$A$284</c:f>
              <c:strCache>
                <c:ptCount val="6"/>
                <c:pt idx="0">
                  <c:v>Արյան միջոցով</c:v>
                </c:pt>
                <c:pt idx="1">
                  <c:v>Մորից երեխային փոխանցում</c:v>
                </c:pt>
                <c:pt idx="2">
                  <c:v>Անհայտ</c:v>
                </c:pt>
                <c:pt idx="3">
                  <c:v>Հոմոսեքսուալ փոխանցման ուղի</c:v>
                </c:pt>
                <c:pt idx="4">
                  <c:v>Թմրամիջոցների ներարկային օգտագործման ուղի</c:v>
                </c:pt>
                <c:pt idx="5">
                  <c:v>Հետերոսեքսուալ փոխանցման ուղի</c:v>
                </c:pt>
              </c:strCache>
            </c:strRef>
          </c:cat>
          <c:val>
            <c:numRef>
              <c:f>'2024-2025'!$C$279:$C$284</c:f>
              <c:numCache>
                <c:formatCode>General</c:formatCode>
                <c:ptCount val="6"/>
                <c:pt idx="0">
                  <c:v>2</c:v>
                </c:pt>
                <c:pt idx="1">
                  <c:v>36</c:v>
                </c:pt>
                <c:pt idx="2">
                  <c:v>9</c:v>
                </c:pt>
                <c:pt idx="3">
                  <c:v>0</c:v>
                </c:pt>
                <c:pt idx="4">
                  <c:v>10</c:v>
                </c:pt>
                <c:pt idx="5">
                  <c:v>1925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617-497E-801D-6E8428262AB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overlap val="100"/>
        <c:axId val="137453935"/>
        <c:axId val="137449359"/>
      </c:barChart>
      <c:catAx>
        <c:axId val="13745393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7449359"/>
        <c:crosses val="autoZero"/>
        <c:auto val="1"/>
        <c:lblAlgn val="ctr"/>
        <c:lblOffset val="100"/>
        <c:noMultiLvlLbl val="0"/>
      </c:catAx>
      <c:valAx>
        <c:axId val="137449359"/>
        <c:scaling>
          <c:orientation val="minMax"/>
        </c:scaling>
        <c:delete val="0"/>
        <c:axPos val="b"/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745393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4833095679573618E-2"/>
          <c:y val="2.7556968733439321E-2"/>
          <c:w val="0.93005926331300104"/>
          <c:h val="0.78134693302369895"/>
        </c:manualLayout>
      </c:layout>
      <c:lineChart>
        <c:grouping val="standard"/>
        <c:varyColors val="0"/>
        <c:ser>
          <c:idx val="1"/>
          <c:order val="1"/>
          <c:tx>
            <c:strRef>
              <c:f>'2024-2025'!$B$293</c:f>
              <c:strCache>
                <c:ptCount val="1"/>
                <c:pt idx="0">
                  <c:v>Հետերոսեքսուալ հարաբերություններ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5">
                        <a:lumMod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'2024-2025'!$A$294:$A$315</c:f>
              <c:numCache>
                <c:formatCode>General</c:formatCode>
                <c:ptCount val="22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  <c:pt idx="13">
                  <c:v>2017</c:v>
                </c:pt>
                <c:pt idx="14">
                  <c:v>2018</c:v>
                </c:pt>
                <c:pt idx="15">
                  <c:v>2019</c:v>
                </c:pt>
                <c:pt idx="16">
                  <c:v>2020</c:v>
                </c:pt>
                <c:pt idx="17">
                  <c:v>2021</c:v>
                </c:pt>
                <c:pt idx="18">
                  <c:v>2022</c:v>
                </c:pt>
                <c:pt idx="19">
                  <c:v>2023</c:v>
                </c:pt>
                <c:pt idx="20">
                  <c:v>2024</c:v>
                </c:pt>
                <c:pt idx="21">
                  <c:v>2025</c:v>
                </c:pt>
              </c:numCache>
            </c:numRef>
          </c:cat>
          <c:val>
            <c:numRef>
              <c:f>'2024-2025'!$B$294:$B$315</c:f>
              <c:numCache>
                <c:formatCode>0%</c:formatCode>
                <c:ptCount val="22"/>
                <c:pt idx="0">
                  <c:v>0.30612244897959184</c:v>
                </c:pt>
                <c:pt idx="1">
                  <c:v>0.33333333333333331</c:v>
                </c:pt>
                <c:pt idx="2">
                  <c:v>0.56060606060606055</c:v>
                </c:pt>
                <c:pt idx="3">
                  <c:v>0.65137614678899081</c:v>
                </c:pt>
                <c:pt idx="4">
                  <c:v>0.67647058823529416</c:v>
                </c:pt>
                <c:pt idx="5">
                  <c:v>0.58389261744966447</c:v>
                </c:pt>
                <c:pt idx="6">
                  <c:v>0.59459459459459463</c:v>
                </c:pt>
                <c:pt idx="7">
                  <c:v>0.7142857142857143</c:v>
                </c:pt>
                <c:pt idx="8">
                  <c:v>0.72368421052631582</c:v>
                </c:pt>
                <c:pt idx="9">
                  <c:v>0.74789915966386555</c:v>
                </c:pt>
                <c:pt idx="10">
                  <c:v>0.81437125748502992</c:v>
                </c:pt>
                <c:pt idx="11">
                  <c:v>0.80272108843537415</c:v>
                </c:pt>
                <c:pt idx="12">
                  <c:v>0.80528052805280526</c:v>
                </c:pt>
                <c:pt idx="13">
                  <c:v>0.81005586592178769</c:v>
                </c:pt>
                <c:pt idx="14">
                  <c:v>0.79487179487179482</c:v>
                </c:pt>
                <c:pt idx="15">
                  <c:v>0.7857142857142857</c:v>
                </c:pt>
                <c:pt idx="16">
                  <c:v>0.82113821138211385</c:v>
                </c:pt>
                <c:pt idx="17">
                  <c:v>0.82588235294117651</c:v>
                </c:pt>
                <c:pt idx="18">
                  <c:v>0.81308411214953269</c:v>
                </c:pt>
                <c:pt idx="19">
                  <c:v>0.83</c:v>
                </c:pt>
                <c:pt idx="20">
                  <c:v>0.8216911764705882</c:v>
                </c:pt>
                <c:pt idx="21">
                  <c:v>0.81156316916488225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454-4E0F-8DA9-06CFAB4DD5C0}"/>
            </c:ext>
          </c:extLst>
        </c:ser>
        <c:ser>
          <c:idx val="2"/>
          <c:order val="2"/>
          <c:tx>
            <c:strRef>
              <c:f>'2024-2025'!$C$293</c:f>
              <c:strCache>
                <c:ptCount val="1"/>
                <c:pt idx="0">
                  <c:v>Թմրամիջոցների ներարկային օգտագործում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4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'2024-2025'!$A$294:$A$315</c:f>
              <c:numCache>
                <c:formatCode>General</c:formatCode>
                <c:ptCount val="22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  <c:pt idx="13">
                  <c:v>2017</c:v>
                </c:pt>
                <c:pt idx="14">
                  <c:v>2018</c:v>
                </c:pt>
                <c:pt idx="15">
                  <c:v>2019</c:v>
                </c:pt>
                <c:pt idx="16">
                  <c:v>2020</c:v>
                </c:pt>
                <c:pt idx="17">
                  <c:v>2021</c:v>
                </c:pt>
                <c:pt idx="18">
                  <c:v>2022</c:v>
                </c:pt>
                <c:pt idx="19">
                  <c:v>2023</c:v>
                </c:pt>
                <c:pt idx="20">
                  <c:v>2024</c:v>
                </c:pt>
                <c:pt idx="21">
                  <c:v>2025</c:v>
                </c:pt>
              </c:numCache>
            </c:numRef>
          </c:cat>
          <c:val>
            <c:numRef>
              <c:f>'2024-2025'!$C$294:$C$315</c:f>
              <c:numCache>
                <c:formatCode>0%</c:formatCode>
                <c:ptCount val="22"/>
                <c:pt idx="0">
                  <c:v>0.67346938775510201</c:v>
                </c:pt>
                <c:pt idx="1">
                  <c:v>0.61333333333333329</c:v>
                </c:pt>
                <c:pt idx="2">
                  <c:v>0.36363636363636365</c:v>
                </c:pt>
                <c:pt idx="3">
                  <c:v>0.29357798165137616</c:v>
                </c:pt>
                <c:pt idx="4">
                  <c:v>0.27941176470588236</c:v>
                </c:pt>
                <c:pt idx="5">
                  <c:v>0.3087248322147651</c:v>
                </c:pt>
                <c:pt idx="6">
                  <c:v>0.33783783783783783</c:v>
                </c:pt>
                <c:pt idx="7">
                  <c:v>0.23076923076923078</c:v>
                </c:pt>
                <c:pt idx="8">
                  <c:v>0.20175438596491227</c:v>
                </c:pt>
                <c:pt idx="9">
                  <c:v>0.13865546218487396</c:v>
                </c:pt>
                <c:pt idx="10">
                  <c:v>0.12574850299401197</c:v>
                </c:pt>
                <c:pt idx="11">
                  <c:v>0.12585034013605442</c:v>
                </c:pt>
                <c:pt idx="12">
                  <c:v>0.11551155115511551</c:v>
                </c:pt>
                <c:pt idx="13">
                  <c:v>0.10893854748603352</c:v>
                </c:pt>
                <c:pt idx="14">
                  <c:v>8.1585081585081584E-2</c:v>
                </c:pt>
                <c:pt idx="15">
                  <c:v>8.4821428571428575E-2</c:v>
                </c:pt>
                <c:pt idx="16">
                  <c:v>5.9620596205962058E-2</c:v>
                </c:pt>
                <c:pt idx="17">
                  <c:v>6.1176470588235297E-2</c:v>
                </c:pt>
                <c:pt idx="18">
                  <c:v>5.9813084112149535E-2</c:v>
                </c:pt>
                <c:pt idx="19">
                  <c:v>0.04</c:v>
                </c:pt>
                <c:pt idx="20">
                  <c:v>5.8823529411764705E-2</c:v>
                </c:pt>
                <c:pt idx="21">
                  <c:v>4.9250535331905779E-2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454-4E0F-8DA9-06CFAB4DD5C0}"/>
            </c:ext>
          </c:extLst>
        </c:ser>
        <c:ser>
          <c:idx val="3"/>
          <c:order val="3"/>
          <c:tx>
            <c:strRef>
              <c:f>'2024-2025'!$D$293</c:f>
              <c:strCache>
                <c:ptCount val="1"/>
                <c:pt idx="0">
                  <c:v>Հոմոսեքսուալ հարաբերություններ</c:v>
                </c:pt>
              </c:strCache>
            </c:strRef>
          </c:tx>
          <c:spPr>
            <a:ln w="28575" cap="rnd">
              <a:solidFill>
                <a:schemeClr val="accent6">
                  <a:lumMod val="6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6">
                  <a:lumMod val="60000"/>
                </a:schemeClr>
              </a:solidFill>
              <a:ln w="9525">
                <a:solidFill>
                  <a:schemeClr val="accent6">
                    <a:lumMod val="60000"/>
                  </a:schemeClr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6">
                        <a:lumMod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'2024-2025'!$A$294:$A$315</c:f>
              <c:numCache>
                <c:formatCode>General</c:formatCode>
                <c:ptCount val="22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  <c:pt idx="13">
                  <c:v>2017</c:v>
                </c:pt>
                <c:pt idx="14">
                  <c:v>2018</c:v>
                </c:pt>
                <c:pt idx="15">
                  <c:v>2019</c:v>
                </c:pt>
                <c:pt idx="16">
                  <c:v>2020</c:v>
                </c:pt>
                <c:pt idx="17">
                  <c:v>2021</c:v>
                </c:pt>
                <c:pt idx="18">
                  <c:v>2022</c:v>
                </c:pt>
                <c:pt idx="19">
                  <c:v>2023</c:v>
                </c:pt>
                <c:pt idx="20">
                  <c:v>2024</c:v>
                </c:pt>
                <c:pt idx="21">
                  <c:v>2025</c:v>
                </c:pt>
              </c:numCache>
            </c:numRef>
          </c:cat>
          <c:val>
            <c:numRef>
              <c:f>'2024-2025'!$D$294:$D$315</c:f>
              <c:numCache>
                <c:formatCode>0%</c:formatCode>
                <c:ptCount val="22"/>
                <c:pt idx="0">
                  <c:v>0</c:v>
                </c:pt>
                <c:pt idx="1">
                  <c:v>2.6666666666666668E-2</c:v>
                </c:pt>
                <c:pt idx="2">
                  <c:v>3.0303030303030304E-2</c:v>
                </c:pt>
                <c:pt idx="3">
                  <c:v>1.834862385321101E-2</c:v>
                </c:pt>
                <c:pt idx="4">
                  <c:v>2.9411764705882353E-2</c:v>
                </c:pt>
                <c:pt idx="5">
                  <c:v>3.3557046979865772E-2</c:v>
                </c:pt>
                <c:pt idx="6">
                  <c:v>6.7567567567567571E-3</c:v>
                </c:pt>
                <c:pt idx="7">
                  <c:v>2.197802197802198E-2</c:v>
                </c:pt>
                <c:pt idx="8">
                  <c:v>2.1929824561403508E-2</c:v>
                </c:pt>
                <c:pt idx="9">
                  <c:v>5.8823529411764705E-2</c:v>
                </c:pt>
                <c:pt idx="10">
                  <c:v>2.9940119760479042E-2</c:v>
                </c:pt>
                <c:pt idx="11">
                  <c:v>4.0816326530612242E-2</c:v>
                </c:pt>
                <c:pt idx="12">
                  <c:v>5.6105610561056105E-2</c:v>
                </c:pt>
                <c:pt idx="13">
                  <c:v>4.7486033519553071E-2</c:v>
                </c:pt>
                <c:pt idx="14">
                  <c:v>9.5571095571095568E-2</c:v>
                </c:pt>
                <c:pt idx="15">
                  <c:v>0.11160714285714286</c:v>
                </c:pt>
                <c:pt idx="16">
                  <c:v>9.4850948509485097E-2</c:v>
                </c:pt>
                <c:pt idx="17">
                  <c:v>9.8823529411764699E-2</c:v>
                </c:pt>
                <c:pt idx="18">
                  <c:v>0.11401869158878504</c:v>
                </c:pt>
                <c:pt idx="19">
                  <c:v>0.104</c:v>
                </c:pt>
                <c:pt idx="20">
                  <c:v>0.10845588235294118</c:v>
                </c:pt>
                <c:pt idx="21">
                  <c:v>0.12633832976445397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454-4E0F-8DA9-06CFAB4DD5C0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764245839"/>
        <c:axId val="764263311"/>
        <c:extLst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'2024-2025'!$A$293</c15:sqref>
                        </c15:formulaRef>
                      </c:ext>
                    </c:extLst>
                    <c:strCache>
                      <c:ptCount val="1"/>
                      <c:pt idx="0">
                        <c:v>Հասատաման տարեթիվ</c:v>
                      </c:pt>
                    </c:strCache>
                  </c:strRef>
                </c:tx>
                <c:spPr>
                  <a:ln w="28575" cap="rnd">
                    <a:solidFill>
                      <a:schemeClr val="accent6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/>
                    </a:solidFill>
                    <a:ln w="9525">
                      <a:solidFill>
                        <a:schemeClr val="accent6"/>
                      </a:solidFill>
                    </a:ln>
                    <a:effectLst/>
                  </c:spPr>
                </c:marker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t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>
                      <c:ext uri="{02D57815-91ED-43cb-92C2-25804820EDAC}">
                        <c15:formulaRef>
                          <c15:sqref>'2024-2025'!$A$294:$A$315</c15:sqref>
                        </c15:formulaRef>
                      </c:ext>
                    </c:extLst>
                    <c:numCache>
                      <c:formatCode>General</c:formatCode>
                      <c:ptCount val="22"/>
                      <c:pt idx="0">
                        <c:v>2004</c:v>
                      </c:pt>
                      <c:pt idx="1">
                        <c:v>2005</c:v>
                      </c:pt>
                      <c:pt idx="2">
                        <c:v>2006</c:v>
                      </c:pt>
                      <c:pt idx="3">
                        <c:v>2007</c:v>
                      </c:pt>
                      <c:pt idx="4">
                        <c:v>2008</c:v>
                      </c:pt>
                      <c:pt idx="5">
                        <c:v>2009</c:v>
                      </c:pt>
                      <c:pt idx="6">
                        <c:v>2010</c:v>
                      </c:pt>
                      <c:pt idx="7">
                        <c:v>2011</c:v>
                      </c:pt>
                      <c:pt idx="8">
                        <c:v>2012</c:v>
                      </c:pt>
                      <c:pt idx="9">
                        <c:v>2013</c:v>
                      </c:pt>
                      <c:pt idx="10">
                        <c:v>2014</c:v>
                      </c:pt>
                      <c:pt idx="11">
                        <c:v>2015</c:v>
                      </c:pt>
                      <c:pt idx="12">
                        <c:v>2016</c:v>
                      </c:pt>
                      <c:pt idx="13">
                        <c:v>2017</c:v>
                      </c:pt>
                      <c:pt idx="14">
                        <c:v>2018</c:v>
                      </c:pt>
                      <c:pt idx="15">
                        <c:v>2019</c:v>
                      </c:pt>
                      <c:pt idx="16">
                        <c:v>2020</c:v>
                      </c:pt>
                      <c:pt idx="17">
                        <c:v>2021</c:v>
                      </c:pt>
                      <c:pt idx="18">
                        <c:v>2022</c:v>
                      </c:pt>
                      <c:pt idx="19">
                        <c:v>2023</c:v>
                      </c:pt>
                      <c:pt idx="20">
                        <c:v>2024</c:v>
                      </c:pt>
                      <c:pt idx="21">
                        <c:v>2025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'2024-2025'!$A$294:$A$315</c15:sqref>
                        </c15:formulaRef>
                      </c:ext>
                    </c:extLst>
                    <c:numCache>
                      <c:formatCode>General</c:formatCode>
                      <c:ptCount val="22"/>
                      <c:pt idx="0">
                        <c:v>2004</c:v>
                      </c:pt>
                      <c:pt idx="1">
                        <c:v>2005</c:v>
                      </c:pt>
                      <c:pt idx="2">
                        <c:v>2006</c:v>
                      </c:pt>
                      <c:pt idx="3">
                        <c:v>2007</c:v>
                      </c:pt>
                      <c:pt idx="4">
                        <c:v>2008</c:v>
                      </c:pt>
                      <c:pt idx="5">
                        <c:v>2009</c:v>
                      </c:pt>
                      <c:pt idx="6">
                        <c:v>2010</c:v>
                      </c:pt>
                      <c:pt idx="7">
                        <c:v>2011</c:v>
                      </c:pt>
                      <c:pt idx="8">
                        <c:v>2012</c:v>
                      </c:pt>
                      <c:pt idx="9">
                        <c:v>2013</c:v>
                      </c:pt>
                      <c:pt idx="10">
                        <c:v>2014</c:v>
                      </c:pt>
                      <c:pt idx="11">
                        <c:v>2015</c:v>
                      </c:pt>
                      <c:pt idx="12">
                        <c:v>2016</c:v>
                      </c:pt>
                      <c:pt idx="13">
                        <c:v>2017</c:v>
                      </c:pt>
                      <c:pt idx="14">
                        <c:v>2018</c:v>
                      </c:pt>
                      <c:pt idx="15">
                        <c:v>2019</c:v>
                      </c:pt>
                      <c:pt idx="16">
                        <c:v>2020</c:v>
                      </c:pt>
                      <c:pt idx="17">
                        <c:v>2021</c:v>
                      </c:pt>
                      <c:pt idx="18">
                        <c:v>2022</c:v>
                      </c:pt>
                      <c:pt idx="19">
                        <c:v>2023</c:v>
                      </c:pt>
                      <c:pt idx="20">
                        <c:v>2024</c:v>
                      </c:pt>
                      <c:pt idx="21">
                        <c:v>2025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3-C454-4E0F-8DA9-06CFAB4DD5C0}"/>
                  </c:ext>
                </c:extLst>
              </c15:ser>
            </c15:filteredLineSeries>
          </c:ext>
        </c:extLst>
      </c:lineChart>
      <c:catAx>
        <c:axId val="7642458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64263311"/>
        <c:crosses val="autoZero"/>
        <c:auto val="1"/>
        <c:lblAlgn val="ctr"/>
        <c:lblOffset val="100"/>
        <c:noMultiLvlLbl val="0"/>
      </c:catAx>
      <c:valAx>
        <c:axId val="764263311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6424583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31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8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0CA2D-38F0-4F19-A9F3-FEA501CB3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18</Pages>
  <Words>2577</Words>
  <Characters>14690</Characters>
  <Application>Microsoft Office Word</Application>
  <DocSecurity>0</DocSecurity>
  <Lines>122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Manukyan</dc:creator>
  <cp:keywords/>
  <dc:description/>
  <cp:lastModifiedBy>Vardan Arzakanyan</cp:lastModifiedBy>
  <cp:revision>35</cp:revision>
  <dcterms:created xsi:type="dcterms:W3CDTF">2026-02-13T06:28:00Z</dcterms:created>
  <dcterms:modified xsi:type="dcterms:W3CDTF">2026-06-01T09:00:00Z</dcterms:modified>
</cp:coreProperties>
</file>